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F998" w14:textId="77777777" w:rsidR="0004092E" w:rsidRPr="00E572EE" w:rsidRDefault="0004092E" w:rsidP="004E2BCA">
      <w:pPr>
        <w:pStyle w:val="AralkYok"/>
        <w:rPr>
          <w:rFonts w:cstheme="minorHAnsi"/>
          <w:color w:val="FFFFFF" w:themeColor="background1"/>
        </w:rPr>
      </w:pPr>
    </w:p>
    <w:p w14:paraId="2226F76A" w14:textId="77777777" w:rsidR="00FB1D7D" w:rsidRPr="00E572EE" w:rsidRDefault="00FB1D7D" w:rsidP="00C97EFA">
      <w:pPr>
        <w:pStyle w:val="T1"/>
      </w:pPr>
    </w:p>
    <w:p w14:paraId="4BEE6404" w14:textId="77777777" w:rsidR="00FB1D7D" w:rsidRPr="00E572EE" w:rsidRDefault="00FB1D7D" w:rsidP="00C97EFA">
      <w:pPr>
        <w:pStyle w:val="T1"/>
      </w:pPr>
    </w:p>
    <w:p w14:paraId="137FC45F"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279D3EF7"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r w:rsidRPr="00E572EE">
        <w:rPr>
          <w:rFonts w:asciiTheme="minorHAnsi" w:hAnsiTheme="minorHAnsi" w:cstheme="minorHAnsi"/>
          <w:noProof/>
          <w:sz w:val="24"/>
          <w:szCs w:val="24"/>
          <w:u w:val="none"/>
          <w:lang w:val="tr-TR" w:eastAsia="tr-TR"/>
        </w:rPr>
        <w:drawing>
          <wp:anchor distT="0" distB="0" distL="114300" distR="114300" simplePos="0" relativeHeight="251658240" behindDoc="1" locked="0" layoutInCell="1" allowOverlap="1" wp14:anchorId="1D902A7D" wp14:editId="3EBABB60">
            <wp:simplePos x="0" y="0"/>
            <wp:positionH relativeFrom="column">
              <wp:posOffset>2376170</wp:posOffset>
            </wp:positionH>
            <wp:positionV relativeFrom="paragraph">
              <wp:posOffset>33020</wp:posOffset>
            </wp:positionV>
            <wp:extent cx="1004570" cy="1485900"/>
            <wp:effectExtent l="0" t="0" r="5080" b="0"/>
            <wp:wrapNone/>
            <wp:docPr id="2" name="Resim 2" descr="HU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ogo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54406"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518F8028"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0934608B"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39685816"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7308288B"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1B08538F"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297A608E"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56D6E5A0"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0D341441"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21F9AF06" w14:textId="77777777" w:rsidR="00FB1D7D" w:rsidRPr="00E572EE" w:rsidRDefault="00FB1D7D" w:rsidP="00FB1D7D">
      <w:pPr>
        <w:pStyle w:val="KonuBal1"/>
        <w:ind w:left="1620"/>
        <w:jc w:val="both"/>
        <w:rPr>
          <w:rFonts w:asciiTheme="minorHAnsi" w:hAnsiTheme="minorHAnsi" w:cstheme="minorHAnsi"/>
          <w:sz w:val="24"/>
          <w:szCs w:val="24"/>
          <w:u w:val="none"/>
          <w:lang w:val="tr-TR"/>
        </w:rPr>
      </w:pPr>
    </w:p>
    <w:p w14:paraId="02BC2F82" w14:textId="77777777" w:rsidR="00FB1D7D" w:rsidRPr="00E572EE" w:rsidRDefault="00FB1D7D" w:rsidP="00FB1D7D">
      <w:pPr>
        <w:pStyle w:val="KonuBal1"/>
        <w:rPr>
          <w:rFonts w:asciiTheme="minorHAnsi" w:hAnsiTheme="minorHAnsi" w:cstheme="minorHAnsi"/>
          <w:sz w:val="64"/>
          <w:szCs w:val="64"/>
          <w:u w:val="none"/>
          <w:lang w:val="tr-TR"/>
        </w:rPr>
      </w:pPr>
    </w:p>
    <w:p w14:paraId="087735CB" w14:textId="77777777" w:rsidR="00FB1D7D" w:rsidRPr="00E572EE" w:rsidRDefault="00FB1D7D" w:rsidP="00FB1D7D">
      <w:pPr>
        <w:pStyle w:val="KonuBal1"/>
        <w:rPr>
          <w:rFonts w:asciiTheme="minorHAnsi" w:hAnsiTheme="minorHAnsi" w:cstheme="minorHAnsi"/>
          <w:sz w:val="64"/>
          <w:szCs w:val="64"/>
          <w:u w:val="none"/>
          <w:lang w:val="tr-TR"/>
        </w:rPr>
      </w:pPr>
      <w:r w:rsidRPr="00E572EE">
        <w:rPr>
          <w:rFonts w:asciiTheme="minorHAnsi" w:hAnsiTheme="minorHAnsi" w:cstheme="minorHAnsi"/>
          <w:sz w:val="64"/>
          <w:szCs w:val="64"/>
          <w:u w:val="none"/>
          <w:lang w:val="tr-TR"/>
        </w:rPr>
        <w:t>HACETTEPE  ÜNİVERSİTESİ</w:t>
      </w:r>
    </w:p>
    <w:p w14:paraId="60575CA0" w14:textId="77777777" w:rsidR="00FB1D7D" w:rsidRPr="00E572EE" w:rsidRDefault="00FB1D7D" w:rsidP="00FB1D7D">
      <w:pPr>
        <w:pStyle w:val="KonuBal1"/>
        <w:jc w:val="both"/>
        <w:rPr>
          <w:rFonts w:asciiTheme="minorHAnsi" w:hAnsiTheme="minorHAnsi" w:cstheme="minorHAnsi"/>
          <w:sz w:val="24"/>
          <w:szCs w:val="24"/>
          <w:u w:val="none"/>
          <w:lang w:val="tr-TR"/>
        </w:rPr>
      </w:pPr>
    </w:p>
    <w:p w14:paraId="12895995" w14:textId="77777777" w:rsidR="00FB1D7D" w:rsidRPr="00E572EE" w:rsidRDefault="00FB1D7D" w:rsidP="00FB1D7D">
      <w:pPr>
        <w:pStyle w:val="KonuBal1"/>
        <w:jc w:val="both"/>
        <w:rPr>
          <w:rFonts w:asciiTheme="minorHAnsi" w:hAnsiTheme="minorHAnsi" w:cstheme="minorHAnsi"/>
          <w:sz w:val="24"/>
          <w:szCs w:val="24"/>
          <w:u w:val="none"/>
          <w:lang w:val="tr-TR"/>
        </w:rPr>
      </w:pPr>
    </w:p>
    <w:p w14:paraId="3A3E7029" w14:textId="77777777" w:rsidR="00FB1D7D" w:rsidRPr="00E572EE" w:rsidRDefault="00FB1D7D" w:rsidP="00FB1D7D">
      <w:pPr>
        <w:pStyle w:val="KonuBal1"/>
        <w:jc w:val="both"/>
        <w:rPr>
          <w:rFonts w:asciiTheme="minorHAnsi" w:hAnsiTheme="minorHAnsi" w:cstheme="minorHAnsi"/>
          <w:sz w:val="24"/>
          <w:szCs w:val="24"/>
          <w:u w:val="none"/>
          <w:lang w:val="tr-TR"/>
        </w:rPr>
      </w:pPr>
    </w:p>
    <w:p w14:paraId="0861B63B" w14:textId="77777777" w:rsidR="00FB1D7D" w:rsidRPr="00E572EE" w:rsidRDefault="00FB1D7D" w:rsidP="00FB1D7D">
      <w:pPr>
        <w:jc w:val="center"/>
        <w:rPr>
          <w:rFonts w:cstheme="minorHAnsi"/>
          <w:b/>
        </w:rPr>
      </w:pPr>
    </w:p>
    <w:p w14:paraId="2798A70A" w14:textId="77777777" w:rsidR="00FB1D7D" w:rsidRPr="00E572EE" w:rsidRDefault="00FB1D7D" w:rsidP="00FB1D7D">
      <w:pPr>
        <w:jc w:val="center"/>
        <w:rPr>
          <w:rFonts w:cstheme="minorHAnsi"/>
          <w:b/>
          <w:sz w:val="48"/>
          <w:szCs w:val="48"/>
        </w:rPr>
      </w:pPr>
    </w:p>
    <w:p w14:paraId="264CE78D" w14:textId="77777777" w:rsidR="00FB1D7D" w:rsidRPr="00E572EE" w:rsidRDefault="006557C5" w:rsidP="006557C5">
      <w:pPr>
        <w:jc w:val="center"/>
        <w:rPr>
          <w:rFonts w:cstheme="minorHAnsi"/>
          <w:b/>
          <w:sz w:val="48"/>
          <w:szCs w:val="48"/>
        </w:rPr>
      </w:pPr>
      <w:r>
        <w:rPr>
          <w:rFonts w:cstheme="minorHAnsi"/>
          <w:b/>
          <w:sz w:val="48"/>
          <w:szCs w:val="48"/>
        </w:rPr>
        <w:t xml:space="preserve">EDEBİYAT </w:t>
      </w:r>
      <w:r w:rsidR="00FB1D7D" w:rsidRPr="00E572EE">
        <w:rPr>
          <w:rFonts w:cstheme="minorHAnsi"/>
          <w:b/>
          <w:sz w:val="48"/>
          <w:szCs w:val="48"/>
        </w:rPr>
        <w:t>FAKÜLTE</w:t>
      </w:r>
      <w:r>
        <w:rPr>
          <w:rFonts w:cstheme="minorHAnsi"/>
          <w:b/>
          <w:sz w:val="48"/>
          <w:szCs w:val="48"/>
        </w:rPr>
        <w:t>Sİ</w:t>
      </w:r>
      <w:r w:rsidR="00FB1D7D" w:rsidRPr="00E572EE">
        <w:rPr>
          <w:rFonts w:cstheme="minorHAnsi"/>
          <w:b/>
          <w:sz w:val="48"/>
          <w:szCs w:val="48"/>
        </w:rPr>
        <w:t xml:space="preserve"> </w:t>
      </w:r>
    </w:p>
    <w:p w14:paraId="6F5BD98C" w14:textId="77777777" w:rsidR="00FB1D7D" w:rsidRPr="00E572EE" w:rsidRDefault="00FB1D7D" w:rsidP="00FB1D7D">
      <w:pPr>
        <w:jc w:val="center"/>
        <w:rPr>
          <w:rFonts w:cstheme="minorHAnsi"/>
          <w:b/>
          <w:sz w:val="48"/>
          <w:szCs w:val="48"/>
        </w:rPr>
      </w:pPr>
    </w:p>
    <w:p w14:paraId="31B5BB15" w14:textId="77777777" w:rsidR="00FB1D7D" w:rsidRPr="00E572EE" w:rsidRDefault="00FB1D7D" w:rsidP="00FB1D7D">
      <w:pPr>
        <w:jc w:val="center"/>
        <w:rPr>
          <w:rFonts w:cstheme="minorHAnsi"/>
          <w:b/>
          <w:sz w:val="48"/>
          <w:szCs w:val="48"/>
        </w:rPr>
      </w:pPr>
      <w:r w:rsidRPr="00E572EE">
        <w:rPr>
          <w:rFonts w:cstheme="minorHAnsi"/>
          <w:b/>
          <w:sz w:val="48"/>
          <w:szCs w:val="48"/>
        </w:rPr>
        <w:t>STRATEJİK PLANI</w:t>
      </w:r>
    </w:p>
    <w:p w14:paraId="2C0CD75A" w14:textId="65B701E3" w:rsidR="00FB1D7D" w:rsidRPr="00CF0A53" w:rsidRDefault="00FB1D7D" w:rsidP="00CF0A53">
      <w:pPr>
        <w:jc w:val="center"/>
        <w:rPr>
          <w:rFonts w:cstheme="minorHAnsi"/>
          <w:b/>
          <w:sz w:val="48"/>
          <w:szCs w:val="48"/>
        </w:rPr>
      </w:pPr>
      <w:r w:rsidRPr="00E572EE">
        <w:rPr>
          <w:rFonts w:cstheme="minorHAnsi"/>
          <w:b/>
          <w:sz w:val="48"/>
          <w:szCs w:val="48"/>
        </w:rPr>
        <w:t>(2023 / 2027)</w:t>
      </w:r>
    </w:p>
    <w:p w14:paraId="03AE5896" w14:textId="77777777" w:rsidR="00FB1D7D" w:rsidRPr="00E572EE" w:rsidRDefault="00FB1D7D" w:rsidP="00FB1D7D">
      <w:pPr>
        <w:pStyle w:val="KonuBal1"/>
        <w:rPr>
          <w:rFonts w:asciiTheme="minorHAnsi" w:hAnsiTheme="minorHAnsi" w:cstheme="minorHAnsi"/>
          <w:lang w:val="tr-TR"/>
        </w:rPr>
      </w:pPr>
    </w:p>
    <w:p w14:paraId="52893182" w14:textId="77777777" w:rsidR="00FB1D7D" w:rsidRPr="00E572EE" w:rsidRDefault="00FB1D7D" w:rsidP="00FB1D7D">
      <w:pPr>
        <w:pStyle w:val="KonuBal1"/>
        <w:rPr>
          <w:rFonts w:asciiTheme="minorHAnsi" w:hAnsiTheme="minorHAnsi" w:cstheme="minorHAnsi"/>
          <w:lang w:val="tr-TR"/>
        </w:rPr>
      </w:pPr>
    </w:p>
    <w:p w14:paraId="743D18D9" w14:textId="77777777" w:rsidR="00FB1D7D" w:rsidRPr="00E572EE" w:rsidRDefault="00FB1D7D" w:rsidP="00FB1D7D">
      <w:pPr>
        <w:pStyle w:val="KonuBal1"/>
        <w:rPr>
          <w:rFonts w:asciiTheme="minorHAnsi" w:hAnsiTheme="minorHAnsi" w:cstheme="minorHAnsi"/>
          <w:lang w:val="tr-TR"/>
        </w:rPr>
      </w:pPr>
    </w:p>
    <w:p w14:paraId="66EF27C1" w14:textId="77777777" w:rsidR="00FB1D7D" w:rsidRPr="00E572EE" w:rsidRDefault="00FB1D7D" w:rsidP="00FB1D7D">
      <w:pPr>
        <w:pStyle w:val="KonuBal1"/>
        <w:rPr>
          <w:rFonts w:asciiTheme="minorHAnsi" w:hAnsiTheme="minorHAnsi" w:cstheme="minorHAnsi"/>
          <w:lang w:val="tr-TR"/>
        </w:rPr>
      </w:pPr>
    </w:p>
    <w:p w14:paraId="322AE822" w14:textId="77777777" w:rsidR="00FB1D7D" w:rsidRPr="00E572EE" w:rsidRDefault="00FB1D7D" w:rsidP="007F1E13">
      <w:pPr>
        <w:pStyle w:val="KonuBal1"/>
        <w:ind w:left="2832" w:firstLine="708"/>
        <w:jc w:val="left"/>
        <w:rPr>
          <w:rFonts w:asciiTheme="minorHAnsi" w:hAnsiTheme="minorHAnsi" w:cstheme="minorHAnsi"/>
          <w:u w:val="none"/>
          <w:lang w:val="tr-TR"/>
        </w:rPr>
      </w:pPr>
      <w:r w:rsidRPr="00E572EE">
        <w:rPr>
          <w:rFonts w:asciiTheme="minorHAnsi" w:hAnsiTheme="minorHAnsi" w:cstheme="minorHAnsi"/>
          <w:u w:val="none"/>
          <w:lang w:val="tr-TR"/>
        </w:rPr>
        <w:t xml:space="preserve">Ankara 2021 </w:t>
      </w:r>
    </w:p>
    <w:p w14:paraId="33183E17" w14:textId="77777777" w:rsidR="00FB1D7D" w:rsidRPr="00E572EE" w:rsidRDefault="00FB1D7D" w:rsidP="00FB1D7D">
      <w:pPr>
        <w:pStyle w:val="KonuBal1"/>
        <w:rPr>
          <w:rStyle w:val="Kpr"/>
          <w:rFonts w:asciiTheme="minorHAnsi" w:eastAsiaTheme="majorEastAsia" w:hAnsiTheme="minorHAnsi" w:cstheme="minorHAnsi"/>
          <w:color w:val="auto"/>
          <w:sz w:val="24"/>
          <w:szCs w:val="24"/>
          <w:lang w:val="tr-TR"/>
        </w:rPr>
      </w:pPr>
    </w:p>
    <w:p w14:paraId="4412B4BF" w14:textId="77777777" w:rsidR="00BC4E96" w:rsidRPr="00E572EE" w:rsidRDefault="00BC4E96">
      <w:pPr>
        <w:rPr>
          <w:rFonts w:eastAsiaTheme="minorEastAsia" w:cstheme="minorHAnsi"/>
          <w:b/>
          <w:bCs/>
          <w:szCs w:val="23"/>
          <w:lang w:eastAsia="tr-TR"/>
        </w:rPr>
      </w:pPr>
      <w:r w:rsidRPr="00E572EE">
        <w:rPr>
          <w:rFonts w:cstheme="minorHAnsi"/>
        </w:rPr>
        <w:lastRenderedPageBreak/>
        <w:br w:type="page"/>
      </w:r>
    </w:p>
    <w:p w14:paraId="1CACECAA" w14:textId="77777777" w:rsidR="00D74176" w:rsidRDefault="00D74176" w:rsidP="00C97EFA">
      <w:pPr>
        <w:pStyle w:val="T1"/>
        <w:sectPr w:rsidR="00D74176" w:rsidSect="00BF7C8E">
          <w:footerReference w:type="default" r:id="rId9"/>
          <w:pgSz w:w="11906" w:h="16838"/>
          <w:pgMar w:top="1418" w:right="1418" w:bottom="1418" w:left="1418" w:header="709" w:footer="709" w:gutter="0"/>
          <w:cols w:space="708"/>
          <w:docGrid w:linePitch="360"/>
        </w:sectPr>
      </w:pPr>
    </w:p>
    <w:p w14:paraId="79F0D2CA" w14:textId="77777777" w:rsidR="00CE00D9" w:rsidRPr="008A0578" w:rsidRDefault="002B5426" w:rsidP="002B5426">
      <w:pPr>
        <w:ind w:left="360"/>
        <w:jc w:val="center"/>
        <w:rPr>
          <w:rFonts w:cstheme="minorHAnsi"/>
          <w:b/>
          <w:sz w:val="21"/>
          <w:szCs w:val="21"/>
        </w:rPr>
      </w:pPr>
      <w:r w:rsidRPr="008A0578">
        <w:rPr>
          <w:rFonts w:cstheme="minorHAnsi"/>
          <w:b/>
          <w:sz w:val="21"/>
          <w:szCs w:val="21"/>
        </w:rPr>
        <w:lastRenderedPageBreak/>
        <w:t>İÇİNDEKİLER</w:t>
      </w:r>
    </w:p>
    <w:p w14:paraId="26D38B51" w14:textId="57C57375" w:rsidR="00DC3DD1" w:rsidRPr="00C5348D" w:rsidRDefault="007A0919" w:rsidP="00C97EFA">
      <w:pPr>
        <w:pStyle w:val="T1"/>
        <w:rPr>
          <w:rFonts w:eastAsiaTheme="minorEastAsia" w:cstheme="minorBidi"/>
          <w:color w:val="auto"/>
          <w:lang w:eastAsia="tr-TR"/>
        </w:rPr>
      </w:pPr>
      <w:r w:rsidRPr="00C5348D">
        <w:rPr>
          <w:rFonts w:eastAsiaTheme="minorEastAsia"/>
          <w:bCs/>
          <w:lang w:eastAsia="tr-TR"/>
        </w:rPr>
        <w:fldChar w:fldCharType="begin"/>
      </w:r>
      <w:r w:rsidRPr="00C5348D">
        <w:instrText xml:space="preserve"> TOC \o "1-3" \h \z \u </w:instrText>
      </w:r>
      <w:r w:rsidRPr="00C5348D">
        <w:rPr>
          <w:rFonts w:eastAsiaTheme="minorEastAsia"/>
          <w:bCs/>
          <w:lang w:eastAsia="tr-TR"/>
        </w:rPr>
        <w:fldChar w:fldCharType="separate"/>
      </w:r>
      <w:hyperlink w:anchor="_Toc78546093" w:history="1">
        <w:r w:rsidR="00DC3DD1" w:rsidRPr="00C5348D">
          <w:rPr>
            <w:rStyle w:val="Kpr"/>
            <w:color w:val="auto"/>
            <w:sz w:val="22"/>
            <w:szCs w:val="22"/>
          </w:rPr>
          <w:t>GİRİŞ</w:t>
        </w:r>
        <w:r w:rsidR="00DC3DD1" w:rsidRPr="00C5348D">
          <w:rPr>
            <w:webHidden/>
            <w:color w:val="auto"/>
          </w:rPr>
          <w:tab/>
        </w:r>
        <w:r w:rsidR="00E409E4">
          <w:rPr>
            <w:webHidden/>
            <w:color w:val="auto"/>
          </w:rPr>
          <w:t>5</w:t>
        </w:r>
      </w:hyperlink>
    </w:p>
    <w:p w14:paraId="1C9466B0" w14:textId="7763E6B2" w:rsidR="00DC3DD1" w:rsidRPr="00C5348D" w:rsidRDefault="00932B30" w:rsidP="00C97EFA">
      <w:pPr>
        <w:pStyle w:val="T1"/>
        <w:rPr>
          <w:rFonts w:eastAsiaTheme="minorEastAsia" w:cstheme="minorBidi"/>
          <w:lang w:eastAsia="tr-TR"/>
        </w:rPr>
      </w:pPr>
      <w:hyperlink w:anchor="_Toc78546094" w:history="1">
        <w:r w:rsidR="00DC3DD1" w:rsidRPr="00C5348D">
          <w:rPr>
            <w:rStyle w:val="Kpr"/>
            <w:color w:val="auto"/>
            <w:sz w:val="22"/>
            <w:szCs w:val="22"/>
          </w:rPr>
          <w:t>SUNUŞ</w:t>
        </w:r>
        <w:r w:rsidR="00DC3DD1" w:rsidRPr="00C5348D">
          <w:rPr>
            <w:webHidden/>
          </w:rPr>
          <w:tab/>
        </w:r>
        <w:r w:rsidR="00E409E4">
          <w:rPr>
            <w:webHidden/>
          </w:rPr>
          <w:t>7</w:t>
        </w:r>
      </w:hyperlink>
    </w:p>
    <w:p w14:paraId="043433A0" w14:textId="713B2C66" w:rsidR="00DC3DD1" w:rsidRPr="00C5348D" w:rsidRDefault="00932B30" w:rsidP="00C97EFA">
      <w:pPr>
        <w:pStyle w:val="T1"/>
        <w:rPr>
          <w:rFonts w:eastAsiaTheme="minorEastAsia" w:cstheme="minorBidi"/>
          <w:lang w:eastAsia="tr-TR"/>
        </w:rPr>
      </w:pPr>
      <w:hyperlink w:anchor="_Toc78546095" w:history="1">
        <w:r w:rsidR="00DC3DD1" w:rsidRPr="00C5348D">
          <w:rPr>
            <w:rStyle w:val="Kpr"/>
            <w:color w:val="auto"/>
            <w:sz w:val="22"/>
            <w:szCs w:val="22"/>
          </w:rPr>
          <w:t>1. STRATEJİK PLAN HAZIRLIK SÜRECİ</w:t>
        </w:r>
        <w:r w:rsidR="00DC3DD1" w:rsidRPr="00C5348D">
          <w:rPr>
            <w:webHidden/>
          </w:rPr>
          <w:tab/>
        </w:r>
        <w:r w:rsidR="00E409E4">
          <w:rPr>
            <w:webHidden/>
          </w:rPr>
          <w:t>9</w:t>
        </w:r>
      </w:hyperlink>
    </w:p>
    <w:p w14:paraId="61AD31C0" w14:textId="77777777" w:rsidR="00DC3DD1" w:rsidRPr="00C5348D" w:rsidRDefault="00932B30" w:rsidP="00C97EFA">
      <w:pPr>
        <w:pStyle w:val="T1"/>
        <w:rPr>
          <w:rFonts w:eastAsiaTheme="minorEastAsia" w:cstheme="minorBidi"/>
          <w:lang w:eastAsia="tr-TR"/>
        </w:rPr>
      </w:pPr>
      <w:hyperlink w:anchor="_Toc78546097" w:history="1">
        <w:r w:rsidR="00DC3DD1" w:rsidRPr="00C5348D">
          <w:rPr>
            <w:rStyle w:val="Kpr"/>
            <w:color w:val="auto"/>
            <w:sz w:val="22"/>
            <w:szCs w:val="22"/>
          </w:rPr>
          <w:t>2. DURUM ANALİZİ</w:t>
        </w:r>
        <w:r w:rsidR="00DC3DD1" w:rsidRPr="00C5348D">
          <w:rPr>
            <w:webHidden/>
          </w:rPr>
          <w:tab/>
        </w:r>
        <w:r w:rsidR="00CB489D">
          <w:rPr>
            <w:webHidden/>
          </w:rPr>
          <w:t>10</w:t>
        </w:r>
      </w:hyperlink>
    </w:p>
    <w:p w14:paraId="4C5A8E88" w14:textId="77777777" w:rsidR="00DC3DD1" w:rsidRPr="00C5348D" w:rsidRDefault="00932B30" w:rsidP="00DC3DD1">
      <w:pPr>
        <w:pStyle w:val="T2"/>
        <w:rPr>
          <w:rFonts w:cstheme="minorBidi"/>
          <w:b w:val="0"/>
          <w:bCs w:val="0"/>
        </w:rPr>
      </w:pPr>
      <w:hyperlink w:anchor="_Toc78546098" w:history="1">
        <w:r w:rsidR="00DC3DD1" w:rsidRPr="00C5348D">
          <w:rPr>
            <w:rStyle w:val="Kpr"/>
            <w:b w:val="0"/>
            <w:color w:val="auto"/>
          </w:rPr>
          <w:t>2.1. Tarihçe</w:t>
        </w:r>
        <w:r w:rsidR="00DC3DD1" w:rsidRPr="00C5348D">
          <w:rPr>
            <w:b w:val="0"/>
            <w:webHidden/>
          </w:rPr>
          <w:tab/>
        </w:r>
        <w:r w:rsidR="00CB489D">
          <w:rPr>
            <w:b w:val="0"/>
            <w:webHidden/>
          </w:rPr>
          <w:t>11</w:t>
        </w:r>
      </w:hyperlink>
    </w:p>
    <w:p w14:paraId="491AD3F1" w14:textId="77777777" w:rsidR="00DC3DD1" w:rsidRPr="00C5348D" w:rsidRDefault="00932B30" w:rsidP="00DC3DD1">
      <w:pPr>
        <w:pStyle w:val="T2"/>
        <w:rPr>
          <w:rFonts w:cstheme="minorBidi"/>
          <w:b w:val="0"/>
          <w:bCs w:val="0"/>
        </w:rPr>
      </w:pPr>
      <w:hyperlink w:anchor="_Toc78546099" w:history="1">
        <w:r w:rsidR="00DC3DD1" w:rsidRPr="00C5348D">
          <w:rPr>
            <w:rStyle w:val="Kpr"/>
            <w:b w:val="0"/>
            <w:color w:val="auto"/>
          </w:rPr>
          <w:t>2.2. Uygulanmakta Olan Stratejik Planın Değerlendirilmesi</w:t>
        </w:r>
        <w:r w:rsidR="00DC3DD1" w:rsidRPr="00C5348D">
          <w:rPr>
            <w:b w:val="0"/>
            <w:webHidden/>
          </w:rPr>
          <w:tab/>
        </w:r>
        <w:r w:rsidR="00CB489D">
          <w:rPr>
            <w:b w:val="0"/>
            <w:webHidden/>
          </w:rPr>
          <w:t>12</w:t>
        </w:r>
      </w:hyperlink>
    </w:p>
    <w:p w14:paraId="2541AAE8" w14:textId="77777777" w:rsidR="00DC3DD1" w:rsidRPr="00C5348D" w:rsidRDefault="00932B30" w:rsidP="00DC3DD1">
      <w:pPr>
        <w:pStyle w:val="T2"/>
        <w:rPr>
          <w:rFonts w:cstheme="minorBidi"/>
          <w:b w:val="0"/>
          <w:bCs w:val="0"/>
        </w:rPr>
      </w:pPr>
      <w:hyperlink w:anchor="_Toc78546100" w:history="1">
        <w:r w:rsidR="00DC3DD1" w:rsidRPr="00C5348D">
          <w:rPr>
            <w:rStyle w:val="Kpr"/>
            <w:b w:val="0"/>
            <w:color w:val="auto"/>
          </w:rPr>
          <w:t>2.3. Mevzuat Analizi</w:t>
        </w:r>
        <w:r w:rsidR="00DC3DD1" w:rsidRPr="00C5348D">
          <w:rPr>
            <w:b w:val="0"/>
            <w:webHidden/>
          </w:rPr>
          <w:tab/>
        </w:r>
        <w:r w:rsidR="00CB489D">
          <w:rPr>
            <w:b w:val="0"/>
            <w:webHidden/>
          </w:rPr>
          <w:t>13</w:t>
        </w:r>
      </w:hyperlink>
    </w:p>
    <w:p w14:paraId="63463E67" w14:textId="77777777" w:rsidR="00DC3DD1" w:rsidRPr="00C5348D" w:rsidRDefault="00932B30" w:rsidP="00DC3DD1">
      <w:pPr>
        <w:pStyle w:val="T2"/>
        <w:rPr>
          <w:rFonts w:cstheme="minorBidi"/>
          <w:b w:val="0"/>
          <w:bCs w:val="0"/>
        </w:rPr>
      </w:pPr>
      <w:hyperlink w:anchor="_Toc78546101" w:history="1">
        <w:r w:rsidR="00DC3DD1" w:rsidRPr="00C5348D">
          <w:rPr>
            <w:rStyle w:val="Kpr"/>
            <w:b w:val="0"/>
            <w:color w:val="auto"/>
          </w:rPr>
          <w:t>2.4. Faaliyet Alanları ile Ürün ve Hizmetlerin Belirlenmesi</w:t>
        </w:r>
        <w:r w:rsidR="00DC3DD1" w:rsidRPr="00C5348D">
          <w:rPr>
            <w:b w:val="0"/>
            <w:webHidden/>
          </w:rPr>
          <w:tab/>
        </w:r>
        <w:r w:rsidR="00CB489D">
          <w:rPr>
            <w:b w:val="0"/>
            <w:webHidden/>
          </w:rPr>
          <w:t>14</w:t>
        </w:r>
      </w:hyperlink>
    </w:p>
    <w:p w14:paraId="18D4D122" w14:textId="11E86984" w:rsidR="00DC3DD1" w:rsidRPr="00C5348D" w:rsidRDefault="00932B30" w:rsidP="00DC3DD1">
      <w:pPr>
        <w:pStyle w:val="T2"/>
        <w:rPr>
          <w:rFonts w:cstheme="minorBidi"/>
          <w:b w:val="0"/>
          <w:bCs w:val="0"/>
        </w:rPr>
      </w:pPr>
      <w:hyperlink w:anchor="_Toc78546103" w:history="1">
        <w:r w:rsidR="00DC3DD1" w:rsidRPr="00C5348D">
          <w:rPr>
            <w:rStyle w:val="Kpr"/>
            <w:b w:val="0"/>
            <w:color w:val="auto"/>
          </w:rPr>
          <w:t>2.5. Paydaş Analizi</w:t>
        </w:r>
        <w:r w:rsidR="00DC3DD1" w:rsidRPr="00C5348D">
          <w:rPr>
            <w:b w:val="0"/>
            <w:webHidden/>
          </w:rPr>
          <w:tab/>
        </w:r>
        <w:r w:rsidR="00CB489D">
          <w:rPr>
            <w:b w:val="0"/>
            <w:webHidden/>
          </w:rPr>
          <w:t>1</w:t>
        </w:r>
        <w:r w:rsidR="00E409E4">
          <w:rPr>
            <w:b w:val="0"/>
            <w:webHidden/>
          </w:rPr>
          <w:t>6</w:t>
        </w:r>
      </w:hyperlink>
    </w:p>
    <w:p w14:paraId="3767C56B" w14:textId="47A9656A" w:rsidR="00DC3DD1" w:rsidRPr="00C5348D" w:rsidRDefault="00932B30" w:rsidP="00DC3DD1">
      <w:pPr>
        <w:pStyle w:val="T2"/>
        <w:rPr>
          <w:rFonts w:cstheme="minorBidi"/>
          <w:b w:val="0"/>
          <w:bCs w:val="0"/>
        </w:rPr>
      </w:pPr>
      <w:hyperlink w:anchor="_Toc78546106" w:history="1">
        <w:r w:rsidR="00DC3DD1" w:rsidRPr="00C5348D">
          <w:rPr>
            <w:rStyle w:val="Kpr"/>
            <w:b w:val="0"/>
            <w:color w:val="auto"/>
          </w:rPr>
          <w:t>2.6. Kuruluş İçi Analiz</w:t>
        </w:r>
        <w:r w:rsidR="00DC3DD1" w:rsidRPr="00C5348D">
          <w:rPr>
            <w:b w:val="0"/>
            <w:webHidden/>
          </w:rPr>
          <w:tab/>
        </w:r>
        <w:r w:rsidR="00CB489D">
          <w:rPr>
            <w:b w:val="0"/>
            <w:webHidden/>
          </w:rPr>
          <w:t>2</w:t>
        </w:r>
        <w:r w:rsidR="00E409E4">
          <w:rPr>
            <w:b w:val="0"/>
            <w:webHidden/>
          </w:rPr>
          <w:t>0</w:t>
        </w:r>
      </w:hyperlink>
    </w:p>
    <w:p w14:paraId="230D58F6" w14:textId="6499BCCF" w:rsidR="00DC3DD1" w:rsidRPr="00C5348D" w:rsidRDefault="00932B30" w:rsidP="00DC3DD1">
      <w:pPr>
        <w:pStyle w:val="T3"/>
        <w:tabs>
          <w:tab w:val="right" w:leader="dot" w:pos="9060"/>
        </w:tabs>
        <w:spacing w:after="0" w:line="240" w:lineRule="auto"/>
        <w:rPr>
          <w:noProof/>
        </w:rPr>
      </w:pPr>
      <w:hyperlink w:anchor="_Toc78546107" w:history="1">
        <w:r w:rsidR="00DC3DD1" w:rsidRPr="00C5348D">
          <w:rPr>
            <w:rStyle w:val="Kpr"/>
            <w:rFonts w:cstheme="minorHAnsi"/>
            <w:noProof/>
            <w:color w:val="auto"/>
          </w:rPr>
          <w:t xml:space="preserve">2.6.1. </w:t>
        </w:r>
        <w:r w:rsidR="00DC3DD1" w:rsidRPr="00C5348D">
          <w:rPr>
            <w:rStyle w:val="Kpr"/>
            <w:rFonts w:cstheme="minorHAnsi"/>
            <w:bCs/>
            <w:noProof/>
            <w:color w:val="auto"/>
          </w:rPr>
          <w:t>İnsan Kaynakları Yetkinlik Analizi</w:t>
        </w:r>
        <w:r w:rsidR="00DC3DD1" w:rsidRPr="00C5348D">
          <w:rPr>
            <w:noProof/>
            <w:webHidden/>
          </w:rPr>
          <w:tab/>
        </w:r>
        <w:r w:rsidR="00CB489D">
          <w:rPr>
            <w:noProof/>
            <w:webHidden/>
          </w:rPr>
          <w:t>2</w:t>
        </w:r>
        <w:r w:rsidR="00E409E4">
          <w:rPr>
            <w:noProof/>
            <w:webHidden/>
          </w:rPr>
          <w:t>3</w:t>
        </w:r>
      </w:hyperlink>
    </w:p>
    <w:p w14:paraId="521AACF5" w14:textId="77777777" w:rsidR="00DC3DD1" w:rsidRPr="00C5348D" w:rsidRDefault="00932B30" w:rsidP="00DC3DD1">
      <w:pPr>
        <w:pStyle w:val="T3"/>
        <w:tabs>
          <w:tab w:val="right" w:leader="dot" w:pos="9060"/>
        </w:tabs>
        <w:spacing w:after="0" w:line="240" w:lineRule="auto"/>
        <w:rPr>
          <w:noProof/>
        </w:rPr>
      </w:pPr>
      <w:hyperlink w:anchor="_Toc78546108" w:history="1">
        <w:r w:rsidR="00DC3DD1" w:rsidRPr="00C5348D">
          <w:rPr>
            <w:rStyle w:val="Kpr"/>
            <w:rFonts w:cstheme="minorHAnsi"/>
            <w:noProof/>
            <w:color w:val="auto"/>
          </w:rPr>
          <w:t xml:space="preserve">2.6.2. </w:t>
        </w:r>
        <w:r w:rsidR="00DC3DD1" w:rsidRPr="00C5348D">
          <w:rPr>
            <w:rStyle w:val="Kpr"/>
            <w:rFonts w:cstheme="minorHAnsi"/>
            <w:bCs/>
            <w:noProof/>
            <w:color w:val="auto"/>
          </w:rPr>
          <w:t>Öğrenci Analizi</w:t>
        </w:r>
        <w:r w:rsidR="00DC3DD1" w:rsidRPr="00C5348D">
          <w:rPr>
            <w:noProof/>
            <w:webHidden/>
          </w:rPr>
          <w:tab/>
        </w:r>
        <w:r w:rsidR="00CB489D">
          <w:rPr>
            <w:noProof/>
            <w:webHidden/>
          </w:rPr>
          <w:t>25</w:t>
        </w:r>
      </w:hyperlink>
    </w:p>
    <w:p w14:paraId="646A19CE" w14:textId="3E148ABE" w:rsidR="00DC3DD1" w:rsidRPr="00C5348D" w:rsidRDefault="00932B30" w:rsidP="00DC3DD1">
      <w:pPr>
        <w:pStyle w:val="T3"/>
        <w:tabs>
          <w:tab w:val="right" w:leader="dot" w:pos="9060"/>
        </w:tabs>
        <w:spacing w:after="0" w:line="240" w:lineRule="auto"/>
        <w:rPr>
          <w:noProof/>
        </w:rPr>
      </w:pPr>
      <w:hyperlink w:anchor="_Toc78546109" w:history="1">
        <w:r w:rsidR="00DC3DD1" w:rsidRPr="00C5348D">
          <w:rPr>
            <w:rStyle w:val="Kpr"/>
            <w:rFonts w:cstheme="minorHAnsi"/>
            <w:noProof/>
            <w:color w:val="auto"/>
          </w:rPr>
          <w:t xml:space="preserve">2.6.3. </w:t>
        </w:r>
        <w:r w:rsidR="00DC3DD1" w:rsidRPr="00C5348D">
          <w:rPr>
            <w:rStyle w:val="Kpr"/>
            <w:rFonts w:cstheme="minorHAnsi"/>
            <w:bCs/>
            <w:noProof/>
            <w:color w:val="auto"/>
          </w:rPr>
          <w:t>Kurum Kültürü Analizi</w:t>
        </w:r>
        <w:r w:rsidR="00DC3DD1" w:rsidRPr="00C5348D">
          <w:rPr>
            <w:noProof/>
            <w:webHidden/>
          </w:rPr>
          <w:tab/>
        </w:r>
        <w:r w:rsidR="00CB489D">
          <w:rPr>
            <w:noProof/>
            <w:webHidden/>
          </w:rPr>
          <w:t>2</w:t>
        </w:r>
        <w:r w:rsidR="00E409E4">
          <w:rPr>
            <w:noProof/>
            <w:webHidden/>
          </w:rPr>
          <w:t>8</w:t>
        </w:r>
      </w:hyperlink>
    </w:p>
    <w:p w14:paraId="556CD5C4" w14:textId="7B813B62" w:rsidR="00DC3DD1" w:rsidRPr="00C5348D" w:rsidRDefault="00932B30" w:rsidP="00DC3DD1">
      <w:pPr>
        <w:pStyle w:val="T3"/>
        <w:tabs>
          <w:tab w:val="right" w:leader="dot" w:pos="9060"/>
        </w:tabs>
        <w:spacing w:after="0" w:line="240" w:lineRule="auto"/>
        <w:rPr>
          <w:noProof/>
        </w:rPr>
      </w:pPr>
      <w:hyperlink w:anchor="_Toc78546110" w:history="1">
        <w:r w:rsidR="00DC3DD1" w:rsidRPr="00C5348D">
          <w:rPr>
            <w:rStyle w:val="Kpr"/>
            <w:rFonts w:cstheme="minorHAnsi"/>
            <w:noProof/>
            <w:color w:val="auto"/>
          </w:rPr>
          <w:t xml:space="preserve">2.6.4. </w:t>
        </w:r>
        <w:r w:rsidR="00DC3DD1" w:rsidRPr="00C5348D">
          <w:rPr>
            <w:rStyle w:val="Kpr"/>
            <w:rFonts w:cstheme="minorHAnsi"/>
            <w:bCs/>
            <w:noProof/>
            <w:color w:val="auto"/>
          </w:rPr>
          <w:t>Fiziki Kaynak Analizi</w:t>
        </w:r>
        <w:r w:rsidR="00DC3DD1" w:rsidRPr="00C5348D">
          <w:rPr>
            <w:noProof/>
            <w:webHidden/>
          </w:rPr>
          <w:tab/>
        </w:r>
        <w:r w:rsidR="00E409E4">
          <w:rPr>
            <w:noProof/>
            <w:webHidden/>
          </w:rPr>
          <w:t>29</w:t>
        </w:r>
      </w:hyperlink>
    </w:p>
    <w:p w14:paraId="4B51A98D" w14:textId="77777777" w:rsidR="00DC3DD1" w:rsidRPr="00C5348D" w:rsidRDefault="00932B30" w:rsidP="00DC3DD1">
      <w:pPr>
        <w:pStyle w:val="T3"/>
        <w:tabs>
          <w:tab w:val="right" w:leader="dot" w:pos="9060"/>
        </w:tabs>
        <w:spacing w:after="0" w:line="240" w:lineRule="auto"/>
        <w:rPr>
          <w:noProof/>
        </w:rPr>
      </w:pPr>
      <w:hyperlink w:anchor="_Toc78546111" w:history="1">
        <w:r w:rsidR="00DC3DD1" w:rsidRPr="00C5348D">
          <w:rPr>
            <w:rStyle w:val="Kpr"/>
            <w:rFonts w:cstheme="minorHAnsi"/>
            <w:noProof/>
            <w:color w:val="auto"/>
          </w:rPr>
          <w:t xml:space="preserve">2.6.5. </w:t>
        </w:r>
        <w:r w:rsidR="00DC3DD1" w:rsidRPr="00C5348D">
          <w:rPr>
            <w:rStyle w:val="Kpr"/>
            <w:rFonts w:cstheme="minorHAnsi"/>
            <w:bCs/>
            <w:noProof/>
            <w:color w:val="auto"/>
          </w:rPr>
          <w:t>Teknoloji ve Bilişim Altyapısı Analizi</w:t>
        </w:r>
        <w:r w:rsidR="00DC3DD1" w:rsidRPr="00C5348D">
          <w:rPr>
            <w:noProof/>
            <w:webHidden/>
          </w:rPr>
          <w:tab/>
        </w:r>
        <w:r w:rsidR="00CB489D">
          <w:rPr>
            <w:noProof/>
            <w:webHidden/>
          </w:rPr>
          <w:t>32</w:t>
        </w:r>
      </w:hyperlink>
    </w:p>
    <w:p w14:paraId="16E26EE6" w14:textId="77777777" w:rsidR="00DC3DD1" w:rsidRPr="00C5348D" w:rsidRDefault="00932B30" w:rsidP="00DC3DD1">
      <w:pPr>
        <w:pStyle w:val="T3"/>
        <w:tabs>
          <w:tab w:val="right" w:leader="dot" w:pos="9060"/>
        </w:tabs>
        <w:spacing w:after="0" w:line="240" w:lineRule="auto"/>
        <w:rPr>
          <w:noProof/>
        </w:rPr>
      </w:pPr>
      <w:hyperlink w:anchor="_Toc78546112" w:history="1">
        <w:r w:rsidR="00DC3DD1" w:rsidRPr="00C5348D">
          <w:rPr>
            <w:rStyle w:val="Kpr"/>
            <w:rFonts w:cstheme="minorHAnsi"/>
            <w:noProof/>
            <w:color w:val="auto"/>
          </w:rPr>
          <w:t xml:space="preserve">2.6.6. </w:t>
        </w:r>
        <w:r w:rsidR="00DC3DD1" w:rsidRPr="00C5348D">
          <w:rPr>
            <w:rStyle w:val="Kpr"/>
            <w:rFonts w:cstheme="minorHAnsi"/>
            <w:bCs/>
            <w:noProof/>
            <w:color w:val="auto"/>
          </w:rPr>
          <w:t>Mali Kaynak Analizi</w:t>
        </w:r>
        <w:r w:rsidR="00DC3DD1" w:rsidRPr="00C5348D">
          <w:rPr>
            <w:noProof/>
            <w:webHidden/>
          </w:rPr>
          <w:tab/>
        </w:r>
        <w:r w:rsidR="00CB489D">
          <w:rPr>
            <w:noProof/>
            <w:webHidden/>
          </w:rPr>
          <w:t>37</w:t>
        </w:r>
      </w:hyperlink>
    </w:p>
    <w:p w14:paraId="07C53DE2" w14:textId="77777777" w:rsidR="00DC3DD1" w:rsidRPr="00C5348D" w:rsidRDefault="00932B30" w:rsidP="00DC3DD1">
      <w:pPr>
        <w:pStyle w:val="T2"/>
        <w:rPr>
          <w:rFonts w:cstheme="minorBidi"/>
          <w:b w:val="0"/>
          <w:bCs w:val="0"/>
        </w:rPr>
      </w:pPr>
      <w:hyperlink w:anchor="_Toc78546113" w:history="1">
        <w:r w:rsidR="00DC3DD1" w:rsidRPr="00C5348D">
          <w:rPr>
            <w:rStyle w:val="Kpr"/>
            <w:b w:val="0"/>
            <w:color w:val="auto"/>
          </w:rPr>
          <w:t>2.7. Akademik Faaliyetler Analizi</w:t>
        </w:r>
        <w:r w:rsidR="00DC3DD1" w:rsidRPr="00C5348D">
          <w:rPr>
            <w:b w:val="0"/>
            <w:webHidden/>
          </w:rPr>
          <w:tab/>
        </w:r>
        <w:r w:rsidR="00CB489D">
          <w:rPr>
            <w:b w:val="0"/>
            <w:webHidden/>
          </w:rPr>
          <w:t>38</w:t>
        </w:r>
      </w:hyperlink>
    </w:p>
    <w:p w14:paraId="34E3AFCA" w14:textId="77777777" w:rsidR="00DC3DD1" w:rsidRPr="00C5348D" w:rsidRDefault="00932B30" w:rsidP="00DC3DD1">
      <w:pPr>
        <w:pStyle w:val="T2"/>
        <w:rPr>
          <w:rFonts w:cstheme="minorBidi"/>
          <w:b w:val="0"/>
          <w:bCs w:val="0"/>
        </w:rPr>
      </w:pPr>
      <w:hyperlink w:anchor="_Toc78546114" w:history="1">
        <w:r w:rsidR="00DC3DD1" w:rsidRPr="00C5348D">
          <w:rPr>
            <w:rStyle w:val="Kpr"/>
            <w:b w:val="0"/>
            <w:color w:val="auto"/>
          </w:rPr>
          <w:t>2.8. Yükseköğretim Sektörü Analizi</w:t>
        </w:r>
        <w:r w:rsidR="00DC3DD1" w:rsidRPr="00C5348D">
          <w:rPr>
            <w:b w:val="0"/>
            <w:webHidden/>
          </w:rPr>
          <w:tab/>
        </w:r>
        <w:r w:rsidR="00CB489D">
          <w:rPr>
            <w:b w:val="0"/>
            <w:webHidden/>
          </w:rPr>
          <w:t>39</w:t>
        </w:r>
      </w:hyperlink>
    </w:p>
    <w:p w14:paraId="1DDBA410" w14:textId="77777777" w:rsidR="00DC3DD1" w:rsidRPr="00C5348D" w:rsidRDefault="00932B30" w:rsidP="00DC3DD1">
      <w:pPr>
        <w:pStyle w:val="T2"/>
        <w:rPr>
          <w:rFonts w:cstheme="minorBidi"/>
          <w:b w:val="0"/>
          <w:bCs w:val="0"/>
        </w:rPr>
      </w:pPr>
      <w:hyperlink w:anchor="_Toc78546115" w:history="1">
        <w:r w:rsidR="00DC3DD1" w:rsidRPr="00C5348D">
          <w:rPr>
            <w:rStyle w:val="Kpr"/>
            <w:b w:val="0"/>
            <w:color w:val="auto"/>
          </w:rPr>
          <w:t>2.9. GZFT Analizi</w:t>
        </w:r>
        <w:r w:rsidR="00DC3DD1" w:rsidRPr="00C5348D">
          <w:rPr>
            <w:b w:val="0"/>
            <w:webHidden/>
          </w:rPr>
          <w:tab/>
        </w:r>
        <w:r w:rsidR="00CB489D">
          <w:rPr>
            <w:b w:val="0"/>
            <w:webHidden/>
          </w:rPr>
          <w:t>41</w:t>
        </w:r>
      </w:hyperlink>
    </w:p>
    <w:p w14:paraId="0E31BED3" w14:textId="77777777" w:rsidR="00DC3DD1" w:rsidRPr="00C5348D" w:rsidRDefault="00932B30" w:rsidP="00DC3DD1">
      <w:pPr>
        <w:pStyle w:val="T3"/>
        <w:tabs>
          <w:tab w:val="right" w:leader="dot" w:pos="9060"/>
        </w:tabs>
        <w:spacing w:after="0" w:line="240" w:lineRule="auto"/>
        <w:rPr>
          <w:noProof/>
        </w:rPr>
      </w:pPr>
      <w:hyperlink w:anchor="_Toc78546116" w:history="1">
        <w:r w:rsidR="00DC3DD1" w:rsidRPr="00C5348D">
          <w:rPr>
            <w:rStyle w:val="Kpr"/>
            <w:noProof/>
            <w:color w:val="auto"/>
          </w:rPr>
          <w:t>2.9.1. Güçlü Yönler</w:t>
        </w:r>
        <w:r w:rsidR="00DC3DD1" w:rsidRPr="00C5348D">
          <w:rPr>
            <w:noProof/>
            <w:webHidden/>
          </w:rPr>
          <w:tab/>
        </w:r>
        <w:r w:rsidR="00CB489D">
          <w:rPr>
            <w:noProof/>
            <w:webHidden/>
          </w:rPr>
          <w:t>43</w:t>
        </w:r>
      </w:hyperlink>
    </w:p>
    <w:p w14:paraId="2572634B" w14:textId="77777777" w:rsidR="00DC3DD1" w:rsidRPr="00C5348D" w:rsidRDefault="00932B30" w:rsidP="00DC3DD1">
      <w:pPr>
        <w:pStyle w:val="T3"/>
        <w:tabs>
          <w:tab w:val="right" w:leader="dot" w:pos="9060"/>
        </w:tabs>
        <w:spacing w:after="0" w:line="240" w:lineRule="auto"/>
        <w:rPr>
          <w:noProof/>
        </w:rPr>
      </w:pPr>
      <w:hyperlink w:anchor="_Toc78546117" w:history="1">
        <w:r w:rsidR="00DC3DD1" w:rsidRPr="00C5348D">
          <w:rPr>
            <w:rStyle w:val="Kpr"/>
            <w:noProof/>
            <w:color w:val="auto"/>
          </w:rPr>
          <w:t>2.9.2. Zayıf Yönler</w:t>
        </w:r>
        <w:r w:rsidR="00DC3DD1" w:rsidRPr="00C5348D">
          <w:rPr>
            <w:noProof/>
            <w:webHidden/>
          </w:rPr>
          <w:tab/>
        </w:r>
        <w:r w:rsidR="00DC3DD1" w:rsidRPr="00C5348D">
          <w:rPr>
            <w:noProof/>
            <w:webHidden/>
          </w:rPr>
          <w:fldChar w:fldCharType="begin"/>
        </w:r>
        <w:r w:rsidR="00DC3DD1" w:rsidRPr="00C5348D">
          <w:rPr>
            <w:noProof/>
            <w:webHidden/>
          </w:rPr>
          <w:instrText xml:space="preserve"> PAGEREF _Toc78546117 \h </w:instrText>
        </w:r>
        <w:r w:rsidR="00DC3DD1" w:rsidRPr="00C5348D">
          <w:rPr>
            <w:noProof/>
            <w:webHidden/>
          </w:rPr>
        </w:r>
        <w:r w:rsidR="00DC3DD1" w:rsidRPr="00C5348D">
          <w:rPr>
            <w:noProof/>
            <w:webHidden/>
          </w:rPr>
          <w:fldChar w:fldCharType="separate"/>
        </w:r>
        <w:r w:rsidR="00CB489D">
          <w:rPr>
            <w:b/>
            <w:bCs/>
            <w:noProof/>
            <w:webHidden/>
          </w:rPr>
          <w:t>.</w:t>
        </w:r>
        <w:r w:rsidR="00144AFF">
          <w:rPr>
            <w:b/>
            <w:bCs/>
            <w:noProof/>
            <w:webHidden/>
          </w:rPr>
          <w:t>.</w:t>
        </w:r>
        <w:r w:rsidR="00DC3DD1" w:rsidRPr="00C5348D">
          <w:rPr>
            <w:noProof/>
            <w:webHidden/>
          </w:rPr>
          <w:fldChar w:fldCharType="end"/>
        </w:r>
      </w:hyperlink>
      <w:r w:rsidR="00CB489D">
        <w:rPr>
          <w:noProof/>
        </w:rPr>
        <w:t>44</w:t>
      </w:r>
    </w:p>
    <w:p w14:paraId="30580864" w14:textId="77777777" w:rsidR="00DC3DD1" w:rsidRPr="00C5348D" w:rsidRDefault="00932B30" w:rsidP="00DC3DD1">
      <w:pPr>
        <w:pStyle w:val="T3"/>
        <w:tabs>
          <w:tab w:val="right" w:leader="dot" w:pos="9060"/>
        </w:tabs>
        <w:spacing w:after="0" w:line="240" w:lineRule="auto"/>
        <w:rPr>
          <w:noProof/>
        </w:rPr>
      </w:pPr>
      <w:hyperlink w:anchor="_Toc78546118" w:history="1">
        <w:r w:rsidR="00DC3DD1" w:rsidRPr="00C5348D">
          <w:rPr>
            <w:rStyle w:val="Kpr"/>
            <w:noProof/>
            <w:color w:val="auto"/>
          </w:rPr>
          <w:t>2.9.3. Fırsatlar</w:t>
        </w:r>
        <w:r w:rsidR="00DC3DD1" w:rsidRPr="00C5348D">
          <w:rPr>
            <w:noProof/>
            <w:webHidden/>
          </w:rPr>
          <w:tab/>
        </w:r>
        <w:r w:rsidR="00CB489D">
          <w:rPr>
            <w:noProof/>
            <w:webHidden/>
          </w:rPr>
          <w:t>...</w:t>
        </w:r>
      </w:hyperlink>
      <w:r w:rsidR="00CB489D">
        <w:rPr>
          <w:noProof/>
        </w:rPr>
        <w:t>46</w:t>
      </w:r>
    </w:p>
    <w:p w14:paraId="3C46BD7E" w14:textId="77777777" w:rsidR="00DC3DD1" w:rsidRPr="00C5348D" w:rsidRDefault="00932B30" w:rsidP="00DC3DD1">
      <w:pPr>
        <w:pStyle w:val="T3"/>
        <w:tabs>
          <w:tab w:val="right" w:leader="dot" w:pos="9060"/>
        </w:tabs>
        <w:spacing w:after="0" w:line="240" w:lineRule="auto"/>
        <w:rPr>
          <w:noProof/>
        </w:rPr>
      </w:pPr>
      <w:hyperlink w:anchor="_Toc78546119" w:history="1">
        <w:r w:rsidR="00DC3DD1" w:rsidRPr="00C5348D">
          <w:rPr>
            <w:rStyle w:val="Kpr"/>
            <w:noProof/>
            <w:color w:val="auto"/>
          </w:rPr>
          <w:t>2.9.4. Tehditler</w:t>
        </w:r>
        <w:r w:rsidR="00DC3DD1" w:rsidRPr="00C5348D">
          <w:rPr>
            <w:noProof/>
            <w:webHidden/>
          </w:rPr>
          <w:tab/>
        </w:r>
        <w:r w:rsidR="00DC3DD1" w:rsidRPr="00C5348D">
          <w:rPr>
            <w:noProof/>
            <w:webHidden/>
          </w:rPr>
          <w:fldChar w:fldCharType="begin"/>
        </w:r>
        <w:r w:rsidR="00DC3DD1" w:rsidRPr="00C5348D">
          <w:rPr>
            <w:noProof/>
            <w:webHidden/>
          </w:rPr>
          <w:instrText xml:space="preserve"> PAGEREF _Toc78546119 \h </w:instrText>
        </w:r>
        <w:r w:rsidR="00DC3DD1" w:rsidRPr="00C5348D">
          <w:rPr>
            <w:noProof/>
            <w:webHidden/>
          </w:rPr>
        </w:r>
        <w:r w:rsidR="00DC3DD1" w:rsidRPr="00C5348D">
          <w:rPr>
            <w:noProof/>
            <w:webHidden/>
          </w:rPr>
          <w:fldChar w:fldCharType="separate"/>
        </w:r>
        <w:r w:rsidR="00144AFF">
          <w:rPr>
            <w:b/>
            <w:bCs/>
            <w:noProof/>
            <w:webHidden/>
          </w:rPr>
          <w:t>.</w:t>
        </w:r>
        <w:r w:rsidR="00DC3DD1" w:rsidRPr="00C5348D">
          <w:rPr>
            <w:noProof/>
            <w:webHidden/>
          </w:rPr>
          <w:fldChar w:fldCharType="end"/>
        </w:r>
      </w:hyperlink>
      <w:r w:rsidR="00CB489D">
        <w:rPr>
          <w:noProof/>
        </w:rPr>
        <w:t>46</w:t>
      </w:r>
    </w:p>
    <w:p w14:paraId="00E06A76" w14:textId="77777777" w:rsidR="00DC3DD1" w:rsidRPr="00C5348D" w:rsidRDefault="00932B30" w:rsidP="00DC3DD1">
      <w:pPr>
        <w:pStyle w:val="T2"/>
        <w:rPr>
          <w:rFonts w:cstheme="minorBidi"/>
          <w:b w:val="0"/>
          <w:bCs w:val="0"/>
        </w:rPr>
      </w:pPr>
      <w:hyperlink w:anchor="_Toc78546120" w:history="1">
        <w:r w:rsidR="00DC3DD1" w:rsidRPr="00C5348D">
          <w:rPr>
            <w:rStyle w:val="Kpr"/>
            <w:b w:val="0"/>
            <w:color w:val="auto"/>
          </w:rPr>
          <w:t>2.10. Tespit ve İhtiyaçların Belirlenmesi</w:t>
        </w:r>
        <w:r w:rsidR="00DC3DD1" w:rsidRPr="00C5348D">
          <w:rPr>
            <w:b w:val="0"/>
            <w:webHidden/>
          </w:rPr>
          <w:tab/>
        </w:r>
        <w:r w:rsidR="00CB489D">
          <w:rPr>
            <w:b w:val="0"/>
            <w:webHidden/>
          </w:rPr>
          <w:t>47</w:t>
        </w:r>
      </w:hyperlink>
    </w:p>
    <w:p w14:paraId="3C60E29F" w14:textId="77777777" w:rsidR="00DC3DD1" w:rsidRPr="00C5348D" w:rsidRDefault="00932B30" w:rsidP="00C97EFA">
      <w:pPr>
        <w:pStyle w:val="T1"/>
        <w:rPr>
          <w:rFonts w:eastAsiaTheme="minorEastAsia" w:cstheme="minorBidi"/>
          <w:lang w:eastAsia="tr-TR"/>
        </w:rPr>
      </w:pPr>
      <w:hyperlink w:anchor="_Toc78546121" w:history="1">
        <w:r w:rsidR="00DC3DD1" w:rsidRPr="00C5348D">
          <w:rPr>
            <w:rStyle w:val="Kpr"/>
            <w:color w:val="auto"/>
            <w:sz w:val="22"/>
            <w:szCs w:val="22"/>
          </w:rPr>
          <w:t>3. GELECEĞE BAKIŞ</w:t>
        </w:r>
        <w:r w:rsidR="00DC3DD1" w:rsidRPr="00C5348D">
          <w:rPr>
            <w:webHidden/>
          </w:rPr>
          <w:tab/>
        </w:r>
        <w:r w:rsidR="00C52BEF">
          <w:rPr>
            <w:webHidden/>
          </w:rPr>
          <w:t>49</w:t>
        </w:r>
      </w:hyperlink>
    </w:p>
    <w:p w14:paraId="6BE2B89D" w14:textId="77777777" w:rsidR="00DC3DD1" w:rsidRPr="00C5348D" w:rsidRDefault="00932B30" w:rsidP="00DC3DD1">
      <w:pPr>
        <w:pStyle w:val="T2"/>
        <w:rPr>
          <w:rFonts w:cstheme="minorBidi"/>
          <w:b w:val="0"/>
          <w:bCs w:val="0"/>
        </w:rPr>
      </w:pPr>
      <w:hyperlink w:anchor="_Toc78546122" w:history="1">
        <w:r w:rsidR="00DC3DD1" w:rsidRPr="00C5348D">
          <w:rPr>
            <w:rStyle w:val="Kpr"/>
            <w:b w:val="0"/>
            <w:color w:val="auto"/>
          </w:rPr>
          <w:t>3.1. Misyon</w:t>
        </w:r>
        <w:r w:rsidR="00DC3DD1" w:rsidRPr="00C5348D">
          <w:rPr>
            <w:b w:val="0"/>
            <w:webHidden/>
          </w:rPr>
          <w:tab/>
        </w:r>
        <w:r w:rsidR="00C52BEF">
          <w:rPr>
            <w:b w:val="0"/>
            <w:webHidden/>
          </w:rPr>
          <w:t>50</w:t>
        </w:r>
      </w:hyperlink>
    </w:p>
    <w:p w14:paraId="73D155F2" w14:textId="77777777" w:rsidR="00DC3DD1" w:rsidRPr="00C5348D" w:rsidRDefault="00932B30" w:rsidP="00DC3DD1">
      <w:pPr>
        <w:pStyle w:val="T2"/>
        <w:rPr>
          <w:rFonts w:cstheme="minorBidi"/>
          <w:b w:val="0"/>
          <w:bCs w:val="0"/>
        </w:rPr>
      </w:pPr>
      <w:hyperlink w:anchor="_Toc78546124" w:history="1">
        <w:r w:rsidR="00DC3DD1" w:rsidRPr="00C5348D">
          <w:rPr>
            <w:rStyle w:val="Kpr"/>
            <w:b w:val="0"/>
            <w:color w:val="auto"/>
          </w:rPr>
          <w:t>3.2. Vizyon</w:t>
        </w:r>
        <w:r w:rsidR="00DC3DD1" w:rsidRPr="00C5348D">
          <w:rPr>
            <w:b w:val="0"/>
            <w:webHidden/>
          </w:rPr>
          <w:tab/>
        </w:r>
        <w:r w:rsidR="00DC3DD1" w:rsidRPr="00C5348D">
          <w:rPr>
            <w:b w:val="0"/>
            <w:webHidden/>
          </w:rPr>
          <w:fldChar w:fldCharType="begin"/>
        </w:r>
        <w:r w:rsidR="00DC3DD1" w:rsidRPr="00C5348D">
          <w:rPr>
            <w:b w:val="0"/>
            <w:webHidden/>
          </w:rPr>
          <w:instrText xml:space="preserve"> PAGEREF _Toc78546124 \h </w:instrText>
        </w:r>
        <w:r w:rsidR="00DC3DD1" w:rsidRPr="00C5348D">
          <w:rPr>
            <w:b w:val="0"/>
            <w:webHidden/>
          </w:rPr>
        </w:r>
        <w:r w:rsidR="00DC3DD1" w:rsidRPr="00C5348D">
          <w:rPr>
            <w:b w:val="0"/>
            <w:webHidden/>
          </w:rPr>
          <w:fldChar w:fldCharType="separate"/>
        </w:r>
        <w:r w:rsidR="00144AFF">
          <w:rPr>
            <w:b w:val="0"/>
            <w:webHidden/>
          </w:rPr>
          <w:t>5</w:t>
        </w:r>
        <w:r w:rsidR="00C52BEF">
          <w:rPr>
            <w:b w:val="0"/>
            <w:webHidden/>
          </w:rPr>
          <w:t>0</w:t>
        </w:r>
        <w:r w:rsidR="00DC3DD1" w:rsidRPr="00C5348D">
          <w:rPr>
            <w:b w:val="0"/>
            <w:webHidden/>
          </w:rPr>
          <w:fldChar w:fldCharType="end"/>
        </w:r>
      </w:hyperlink>
    </w:p>
    <w:p w14:paraId="40DB08F2" w14:textId="77777777" w:rsidR="00DC3DD1" w:rsidRPr="00C5348D" w:rsidRDefault="00932B30" w:rsidP="00DC3DD1">
      <w:pPr>
        <w:pStyle w:val="T2"/>
        <w:rPr>
          <w:rFonts w:cstheme="minorBidi"/>
          <w:b w:val="0"/>
          <w:bCs w:val="0"/>
        </w:rPr>
      </w:pPr>
      <w:hyperlink w:anchor="_Toc78546129" w:history="1">
        <w:r w:rsidR="00DC3DD1" w:rsidRPr="00C5348D">
          <w:rPr>
            <w:rStyle w:val="Kpr"/>
            <w:b w:val="0"/>
            <w:color w:val="auto"/>
          </w:rPr>
          <w:t>3.3. Temel Değerler</w:t>
        </w:r>
        <w:r w:rsidR="00DC3DD1" w:rsidRPr="00C5348D">
          <w:rPr>
            <w:b w:val="0"/>
            <w:webHidden/>
          </w:rPr>
          <w:tab/>
        </w:r>
        <w:r w:rsidR="00DC3DD1" w:rsidRPr="00C5348D">
          <w:rPr>
            <w:b w:val="0"/>
            <w:webHidden/>
          </w:rPr>
          <w:fldChar w:fldCharType="begin"/>
        </w:r>
        <w:r w:rsidR="00DC3DD1" w:rsidRPr="00C5348D">
          <w:rPr>
            <w:b w:val="0"/>
            <w:webHidden/>
          </w:rPr>
          <w:instrText xml:space="preserve"> PAGEREF _Toc78546129 \h </w:instrText>
        </w:r>
        <w:r w:rsidR="00DC3DD1" w:rsidRPr="00C5348D">
          <w:rPr>
            <w:b w:val="0"/>
            <w:webHidden/>
          </w:rPr>
        </w:r>
        <w:r w:rsidR="00DC3DD1" w:rsidRPr="00C5348D">
          <w:rPr>
            <w:b w:val="0"/>
            <w:webHidden/>
          </w:rPr>
          <w:fldChar w:fldCharType="separate"/>
        </w:r>
        <w:r w:rsidR="00144AFF">
          <w:rPr>
            <w:b w:val="0"/>
            <w:webHidden/>
          </w:rPr>
          <w:t>5</w:t>
        </w:r>
        <w:r w:rsidR="00C52BEF">
          <w:rPr>
            <w:b w:val="0"/>
            <w:webHidden/>
          </w:rPr>
          <w:t>0</w:t>
        </w:r>
        <w:r w:rsidR="00DC3DD1" w:rsidRPr="00C5348D">
          <w:rPr>
            <w:b w:val="0"/>
            <w:webHidden/>
          </w:rPr>
          <w:fldChar w:fldCharType="end"/>
        </w:r>
      </w:hyperlink>
    </w:p>
    <w:p w14:paraId="2DF2F246" w14:textId="77777777" w:rsidR="00DC3DD1" w:rsidRPr="00C5348D" w:rsidRDefault="00932B30" w:rsidP="00C97EFA">
      <w:pPr>
        <w:pStyle w:val="T1"/>
        <w:rPr>
          <w:rFonts w:eastAsiaTheme="minorEastAsia" w:cstheme="minorBidi"/>
          <w:lang w:eastAsia="tr-TR"/>
        </w:rPr>
      </w:pPr>
      <w:hyperlink w:anchor="_Toc78546135" w:history="1">
        <w:r w:rsidR="00C5348D">
          <w:rPr>
            <w:rStyle w:val="Kpr"/>
            <w:color w:val="auto"/>
            <w:sz w:val="22"/>
            <w:szCs w:val="22"/>
          </w:rPr>
          <w:t>4</w:t>
        </w:r>
        <w:r w:rsidR="00DC3DD1" w:rsidRPr="00C5348D">
          <w:rPr>
            <w:rStyle w:val="Kpr"/>
            <w:color w:val="auto"/>
            <w:sz w:val="22"/>
            <w:szCs w:val="22"/>
          </w:rPr>
          <w:t>. STRATEJİ GELİŞTİRME</w:t>
        </w:r>
        <w:r w:rsidR="00DC3DD1" w:rsidRPr="00C5348D">
          <w:rPr>
            <w:webHidden/>
          </w:rPr>
          <w:tab/>
        </w:r>
        <w:r w:rsidR="00DC3DD1" w:rsidRPr="00C5348D">
          <w:rPr>
            <w:webHidden/>
          </w:rPr>
          <w:fldChar w:fldCharType="begin"/>
        </w:r>
        <w:r w:rsidR="00DC3DD1" w:rsidRPr="00C5348D">
          <w:rPr>
            <w:webHidden/>
          </w:rPr>
          <w:instrText xml:space="preserve"> PAGEREF _Toc78546135 \h </w:instrText>
        </w:r>
        <w:r w:rsidR="00DC3DD1" w:rsidRPr="00C5348D">
          <w:rPr>
            <w:webHidden/>
          </w:rPr>
        </w:r>
        <w:r w:rsidR="00DC3DD1" w:rsidRPr="00C5348D">
          <w:rPr>
            <w:webHidden/>
          </w:rPr>
          <w:fldChar w:fldCharType="separate"/>
        </w:r>
        <w:r w:rsidR="00144AFF">
          <w:rPr>
            <w:webHidden/>
          </w:rPr>
          <w:t>5</w:t>
        </w:r>
        <w:r w:rsidR="00C52BEF">
          <w:rPr>
            <w:webHidden/>
          </w:rPr>
          <w:t>2</w:t>
        </w:r>
        <w:r w:rsidR="00DC3DD1" w:rsidRPr="00C5348D">
          <w:rPr>
            <w:webHidden/>
          </w:rPr>
          <w:fldChar w:fldCharType="end"/>
        </w:r>
      </w:hyperlink>
    </w:p>
    <w:p w14:paraId="5C453069" w14:textId="77777777" w:rsidR="00DC3DD1" w:rsidRPr="00C5348D" w:rsidRDefault="00932B30" w:rsidP="00DC3DD1">
      <w:pPr>
        <w:pStyle w:val="T2"/>
        <w:rPr>
          <w:rFonts w:cstheme="minorBidi"/>
          <w:b w:val="0"/>
          <w:bCs w:val="0"/>
        </w:rPr>
      </w:pPr>
      <w:hyperlink w:anchor="_Toc78546136" w:history="1">
        <w:r w:rsidR="00C5348D">
          <w:rPr>
            <w:rStyle w:val="Kpr"/>
            <w:b w:val="0"/>
            <w:color w:val="auto"/>
          </w:rPr>
          <w:t>4</w:t>
        </w:r>
        <w:r w:rsidR="00DC3DD1" w:rsidRPr="00C5348D">
          <w:rPr>
            <w:rStyle w:val="Kpr"/>
            <w:b w:val="0"/>
            <w:color w:val="auto"/>
          </w:rPr>
          <w:t>.1. Stratejik Amaçlar</w:t>
        </w:r>
        <w:r w:rsidR="00DC3DD1" w:rsidRPr="00C5348D">
          <w:rPr>
            <w:b w:val="0"/>
            <w:webHidden/>
          </w:rPr>
          <w:tab/>
        </w:r>
        <w:r w:rsidR="00DC3DD1" w:rsidRPr="00C5348D">
          <w:rPr>
            <w:b w:val="0"/>
            <w:webHidden/>
          </w:rPr>
          <w:fldChar w:fldCharType="begin"/>
        </w:r>
        <w:r w:rsidR="00DC3DD1" w:rsidRPr="00C5348D">
          <w:rPr>
            <w:b w:val="0"/>
            <w:webHidden/>
          </w:rPr>
          <w:instrText xml:space="preserve"> PAGEREF _Toc78546136 \h </w:instrText>
        </w:r>
        <w:r w:rsidR="00DC3DD1" w:rsidRPr="00C5348D">
          <w:rPr>
            <w:b w:val="0"/>
            <w:webHidden/>
          </w:rPr>
        </w:r>
        <w:r w:rsidR="00DC3DD1" w:rsidRPr="00C5348D">
          <w:rPr>
            <w:b w:val="0"/>
            <w:webHidden/>
          </w:rPr>
          <w:fldChar w:fldCharType="separate"/>
        </w:r>
        <w:r w:rsidR="00144AFF">
          <w:rPr>
            <w:b w:val="0"/>
            <w:webHidden/>
          </w:rPr>
          <w:t>5</w:t>
        </w:r>
        <w:r w:rsidR="00C52BEF">
          <w:rPr>
            <w:b w:val="0"/>
            <w:webHidden/>
          </w:rPr>
          <w:t>3</w:t>
        </w:r>
        <w:r w:rsidR="00DC3DD1" w:rsidRPr="00C5348D">
          <w:rPr>
            <w:b w:val="0"/>
            <w:webHidden/>
          </w:rPr>
          <w:fldChar w:fldCharType="end"/>
        </w:r>
      </w:hyperlink>
    </w:p>
    <w:p w14:paraId="655F02D6" w14:textId="77777777" w:rsidR="00DC3DD1" w:rsidRPr="00C5348D" w:rsidRDefault="00932B30" w:rsidP="00DC3DD1">
      <w:pPr>
        <w:pStyle w:val="T2"/>
        <w:rPr>
          <w:rFonts w:cstheme="minorBidi"/>
          <w:b w:val="0"/>
          <w:bCs w:val="0"/>
        </w:rPr>
      </w:pPr>
      <w:hyperlink w:anchor="_Toc78546137" w:history="1">
        <w:r w:rsidR="00C5348D">
          <w:rPr>
            <w:rStyle w:val="Kpr"/>
            <w:b w:val="0"/>
            <w:color w:val="auto"/>
          </w:rPr>
          <w:t>4</w:t>
        </w:r>
        <w:r w:rsidR="00DC3DD1" w:rsidRPr="00C5348D">
          <w:rPr>
            <w:rStyle w:val="Kpr"/>
            <w:b w:val="0"/>
            <w:color w:val="auto"/>
          </w:rPr>
          <w:t>.2. Stratejik Hedefler</w:t>
        </w:r>
        <w:r w:rsidR="00DC3DD1" w:rsidRPr="00C5348D">
          <w:rPr>
            <w:b w:val="0"/>
            <w:webHidden/>
          </w:rPr>
          <w:tab/>
        </w:r>
        <w:r w:rsidR="00DC3DD1" w:rsidRPr="00C5348D">
          <w:rPr>
            <w:b w:val="0"/>
            <w:webHidden/>
          </w:rPr>
          <w:fldChar w:fldCharType="begin"/>
        </w:r>
        <w:r w:rsidR="00DC3DD1" w:rsidRPr="00C5348D">
          <w:rPr>
            <w:b w:val="0"/>
            <w:webHidden/>
          </w:rPr>
          <w:instrText xml:space="preserve"> PAGEREF _Toc78546137 \h </w:instrText>
        </w:r>
        <w:r w:rsidR="00DC3DD1" w:rsidRPr="00C5348D">
          <w:rPr>
            <w:b w:val="0"/>
            <w:webHidden/>
          </w:rPr>
        </w:r>
        <w:r w:rsidR="00DC3DD1" w:rsidRPr="00C5348D">
          <w:rPr>
            <w:b w:val="0"/>
            <w:webHidden/>
          </w:rPr>
          <w:fldChar w:fldCharType="separate"/>
        </w:r>
        <w:r w:rsidR="00C52BEF">
          <w:rPr>
            <w:bCs w:val="0"/>
            <w:webHidden/>
          </w:rPr>
          <w:t>..53</w:t>
        </w:r>
        <w:r w:rsidR="00DC3DD1" w:rsidRPr="00C5348D">
          <w:rPr>
            <w:b w:val="0"/>
            <w:webHidden/>
          </w:rPr>
          <w:fldChar w:fldCharType="end"/>
        </w:r>
      </w:hyperlink>
    </w:p>
    <w:p w14:paraId="08FCABA7" w14:textId="77777777" w:rsidR="00DC3DD1" w:rsidRPr="00C5348D" w:rsidRDefault="00932B30" w:rsidP="00DC3DD1">
      <w:pPr>
        <w:pStyle w:val="T2"/>
        <w:rPr>
          <w:rFonts w:cstheme="minorBidi"/>
          <w:b w:val="0"/>
          <w:bCs w:val="0"/>
        </w:rPr>
      </w:pPr>
      <w:hyperlink w:anchor="_Toc78546146" w:history="1">
        <w:r w:rsidR="00C5348D">
          <w:rPr>
            <w:rStyle w:val="Kpr"/>
            <w:b w:val="0"/>
            <w:color w:val="auto"/>
          </w:rPr>
          <w:t>4</w:t>
        </w:r>
        <w:r w:rsidR="00DC3DD1" w:rsidRPr="00C5348D">
          <w:rPr>
            <w:rStyle w:val="Kpr"/>
            <w:b w:val="0"/>
            <w:color w:val="auto"/>
          </w:rPr>
          <w:t>.3. Performans Göstergeleri</w:t>
        </w:r>
        <w:r w:rsidR="00DC3DD1" w:rsidRPr="00C5348D">
          <w:rPr>
            <w:b w:val="0"/>
            <w:webHidden/>
          </w:rPr>
          <w:tab/>
        </w:r>
        <w:r w:rsidR="00C52BEF">
          <w:rPr>
            <w:b w:val="0"/>
            <w:webHidden/>
          </w:rPr>
          <w:t>58</w:t>
        </w:r>
      </w:hyperlink>
    </w:p>
    <w:p w14:paraId="6051EC53" w14:textId="77777777" w:rsidR="00DC3DD1" w:rsidRPr="00C5348D" w:rsidRDefault="00932B30" w:rsidP="00DC3DD1">
      <w:pPr>
        <w:pStyle w:val="T2"/>
        <w:rPr>
          <w:rFonts w:cstheme="minorBidi"/>
          <w:b w:val="0"/>
          <w:bCs w:val="0"/>
        </w:rPr>
      </w:pPr>
      <w:hyperlink w:anchor="_Toc78546147" w:history="1">
        <w:r w:rsidR="00C5348D">
          <w:rPr>
            <w:rStyle w:val="Kpr"/>
            <w:b w:val="0"/>
            <w:color w:val="auto"/>
          </w:rPr>
          <w:t>4</w:t>
        </w:r>
        <w:r w:rsidR="00DC3DD1" w:rsidRPr="00C5348D">
          <w:rPr>
            <w:rStyle w:val="Kpr"/>
            <w:b w:val="0"/>
            <w:color w:val="auto"/>
          </w:rPr>
          <w:t>.4. Maliyetlendirme</w:t>
        </w:r>
        <w:r w:rsidR="00DC3DD1" w:rsidRPr="00C5348D">
          <w:rPr>
            <w:b w:val="0"/>
            <w:webHidden/>
          </w:rPr>
          <w:tab/>
        </w:r>
        <w:r w:rsidR="00822961">
          <w:rPr>
            <w:b w:val="0"/>
            <w:webHidden/>
          </w:rPr>
          <w:t>60</w:t>
        </w:r>
      </w:hyperlink>
    </w:p>
    <w:p w14:paraId="41E41102" w14:textId="77777777" w:rsidR="00DC3DD1" w:rsidRPr="00C5348D" w:rsidRDefault="00932B30" w:rsidP="00C97EFA">
      <w:pPr>
        <w:pStyle w:val="T1"/>
        <w:rPr>
          <w:rFonts w:eastAsiaTheme="minorEastAsia" w:cstheme="minorBidi"/>
          <w:lang w:eastAsia="tr-TR"/>
        </w:rPr>
      </w:pPr>
      <w:hyperlink w:anchor="_Toc78546149" w:history="1">
        <w:r w:rsidR="00C5348D">
          <w:rPr>
            <w:rStyle w:val="Kpr"/>
            <w:color w:val="auto"/>
            <w:sz w:val="22"/>
            <w:szCs w:val="22"/>
          </w:rPr>
          <w:t>5</w:t>
        </w:r>
        <w:r w:rsidR="00DC3DD1" w:rsidRPr="00C5348D">
          <w:rPr>
            <w:rStyle w:val="Kpr"/>
            <w:color w:val="auto"/>
            <w:sz w:val="22"/>
            <w:szCs w:val="22"/>
          </w:rPr>
          <w:t>. İZLEME VE DEĞERLENDİRME</w:t>
        </w:r>
        <w:r w:rsidR="00DC3DD1" w:rsidRPr="00C5348D">
          <w:rPr>
            <w:webHidden/>
          </w:rPr>
          <w:tab/>
        </w:r>
        <w:r w:rsidR="00DC3DD1" w:rsidRPr="00C5348D">
          <w:rPr>
            <w:webHidden/>
          </w:rPr>
          <w:fldChar w:fldCharType="begin"/>
        </w:r>
        <w:r w:rsidR="00DC3DD1" w:rsidRPr="00C5348D">
          <w:rPr>
            <w:webHidden/>
          </w:rPr>
          <w:instrText xml:space="preserve"> PAGEREF _Toc78546149 \h </w:instrText>
        </w:r>
        <w:r w:rsidR="00DC3DD1" w:rsidRPr="00C5348D">
          <w:rPr>
            <w:webHidden/>
          </w:rPr>
        </w:r>
        <w:r w:rsidR="00DC3DD1" w:rsidRPr="00C5348D">
          <w:rPr>
            <w:webHidden/>
          </w:rPr>
          <w:fldChar w:fldCharType="separate"/>
        </w:r>
        <w:r w:rsidR="00144AFF">
          <w:rPr>
            <w:webHidden/>
          </w:rPr>
          <w:t>6</w:t>
        </w:r>
        <w:r w:rsidR="00822961">
          <w:rPr>
            <w:webHidden/>
          </w:rPr>
          <w:t>1</w:t>
        </w:r>
        <w:r w:rsidR="00DC3DD1" w:rsidRPr="00C5348D">
          <w:rPr>
            <w:webHidden/>
          </w:rPr>
          <w:fldChar w:fldCharType="end"/>
        </w:r>
      </w:hyperlink>
    </w:p>
    <w:p w14:paraId="656D3FEF" w14:textId="77777777" w:rsidR="007A0919" w:rsidRPr="00C5348D" w:rsidRDefault="007A0919" w:rsidP="008A0578">
      <w:pPr>
        <w:spacing w:after="0" w:line="240" w:lineRule="auto"/>
        <w:ind w:left="360"/>
        <w:rPr>
          <w:rFonts w:cstheme="minorHAnsi"/>
        </w:rPr>
      </w:pPr>
      <w:r w:rsidRPr="00C5348D">
        <w:rPr>
          <w:rFonts w:cstheme="minorHAnsi"/>
        </w:rPr>
        <w:fldChar w:fldCharType="end"/>
      </w:r>
    </w:p>
    <w:p w14:paraId="2B3A953C" w14:textId="77777777" w:rsidR="00DC3DD1" w:rsidRDefault="00DC3DD1" w:rsidP="00C15C56">
      <w:pPr>
        <w:ind w:left="360"/>
        <w:jc w:val="center"/>
        <w:rPr>
          <w:rFonts w:cstheme="minorHAnsi"/>
          <w:b/>
          <w:sz w:val="21"/>
          <w:szCs w:val="21"/>
        </w:rPr>
      </w:pPr>
    </w:p>
    <w:p w14:paraId="017BD75F" w14:textId="77777777" w:rsidR="00DC3DD1" w:rsidRDefault="00DC3DD1" w:rsidP="00C15C56">
      <w:pPr>
        <w:ind w:left="360"/>
        <w:jc w:val="center"/>
        <w:rPr>
          <w:rFonts w:cstheme="minorHAnsi"/>
          <w:b/>
          <w:sz w:val="21"/>
          <w:szCs w:val="21"/>
        </w:rPr>
      </w:pPr>
    </w:p>
    <w:p w14:paraId="07021050" w14:textId="77777777" w:rsidR="00C5348D" w:rsidRDefault="00C5348D" w:rsidP="00C15C56">
      <w:pPr>
        <w:ind w:left="360"/>
        <w:jc w:val="center"/>
        <w:rPr>
          <w:rFonts w:cstheme="minorHAnsi"/>
          <w:b/>
          <w:sz w:val="21"/>
          <w:szCs w:val="21"/>
        </w:rPr>
      </w:pPr>
    </w:p>
    <w:p w14:paraId="75387466" w14:textId="77777777" w:rsidR="00C5348D" w:rsidRDefault="00C5348D" w:rsidP="00C15C56">
      <w:pPr>
        <w:ind w:left="360"/>
        <w:jc w:val="center"/>
        <w:rPr>
          <w:rFonts w:cstheme="minorHAnsi"/>
          <w:b/>
          <w:sz w:val="21"/>
          <w:szCs w:val="21"/>
        </w:rPr>
      </w:pPr>
    </w:p>
    <w:p w14:paraId="11D66043" w14:textId="77777777" w:rsidR="00C5348D" w:rsidRDefault="00C5348D" w:rsidP="00C15C56">
      <w:pPr>
        <w:ind w:left="360"/>
        <w:jc w:val="center"/>
        <w:rPr>
          <w:rFonts w:cstheme="minorHAnsi"/>
          <w:b/>
          <w:sz w:val="21"/>
          <w:szCs w:val="21"/>
        </w:rPr>
      </w:pPr>
    </w:p>
    <w:p w14:paraId="6837951F" w14:textId="77777777" w:rsidR="00C5348D" w:rsidRDefault="00C5348D" w:rsidP="00C15C56">
      <w:pPr>
        <w:ind w:left="360"/>
        <w:jc w:val="center"/>
        <w:rPr>
          <w:rFonts w:cstheme="minorHAnsi"/>
          <w:b/>
          <w:sz w:val="21"/>
          <w:szCs w:val="21"/>
        </w:rPr>
      </w:pPr>
    </w:p>
    <w:p w14:paraId="3760BB9A" w14:textId="77777777" w:rsidR="00DC3DD1" w:rsidRDefault="00DC3DD1" w:rsidP="00C15C56">
      <w:pPr>
        <w:ind w:left="360"/>
        <w:jc w:val="center"/>
        <w:rPr>
          <w:rFonts w:cstheme="minorHAnsi"/>
          <w:b/>
          <w:sz w:val="21"/>
          <w:szCs w:val="21"/>
        </w:rPr>
      </w:pPr>
    </w:p>
    <w:p w14:paraId="1509C7A8" w14:textId="77777777" w:rsidR="00DC3DD1" w:rsidRDefault="00DC3DD1" w:rsidP="00C15C56">
      <w:pPr>
        <w:ind w:left="360"/>
        <w:jc w:val="center"/>
        <w:rPr>
          <w:rFonts w:cstheme="minorHAnsi"/>
          <w:b/>
          <w:sz w:val="21"/>
          <w:szCs w:val="21"/>
        </w:rPr>
      </w:pPr>
    </w:p>
    <w:p w14:paraId="333D412A" w14:textId="77777777" w:rsidR="007A0919" w:rsidRPr="008A0578" w:rsidRDefault="00C15C56" w:rsidP="00C15C56">
      <w:pPr>
        <w:ind w:left="360"/>
        <w:jc w:val="center"/>
        <w:rPr>
          <w:rFonts w:cstheme="minorHAnsi"/>
          <w:b/>
          <w:sz w:val="21"/>
          <w:szCs w:val="21"/>
        </w:rPr>
      </w:pPr>
      <w:r w:rsidRPr="008A0578">
        <w:rPr>
          <w:rFonts w:cstheme="minorHAnsi"/>
          <w:b/>
          <w:sz w:val="21"/>
          <w:szCs w:val="21"/>
        </w:rPr>
        <w:lastRenderedPageBreak/>
        <w:t>TABLOLAR</w:t>
      </w:r>
    </w:p>
    <w:p w14:paraId="4FF9A686" w14:textId="73CDB284" w:rsidR="00410BE4" w:rsidRDefault="00D74CD4" w:rsidP="00651CC8">
      <w:pPr>
        <w:pStyle w:val="ekillerTablosu"/>
        <w:tabs>
          <w:tab w:val="right" w:leader="dot" w:pos="9060"/>
        </w:tabs>
        <w:spacing w:line="240" w:lineRule="auto"/>
        <w:rPr>
          <w:rFonts w:eastAsiaTheme="minorEastAsia"/>
          <w:noProof/>
          <w:lang w:eastAsia="tr-TR"/>
        </w:rPr>
      </w:pPr>
      <w:r w:rsidRPr="008A0578">
        <w:rPr>
          <w:rStyle w:val="Kpr"/>
          <w:rFonts w:cstheme="minorHAnsi"/>
          <w:noProof/>
          <w:sz w:val="21"/>
          <w:szCs w:val="21"/>
        </w:rPr>
        <w:fldChar w:fldCharType="begin"/>
      </w:r>
      <w:r w:rsidRPr="008A0578">
        <w:rPr>
          <w:rStyle w:val="Kpr"/>
          <w:rFonts w:cstheme="minorHAnsi"/>
          <w:noProof/>
          <w:sz w:val="21"/>
          <w:szCs w:val="21"/>
        </w:rPr>
        <w:instrText xml:space="preserve"> TOC \h \z \c "Tablo" </w:instrText>
      </w:r>
      <w:r w:rsidRPr="008A0578">
        <w:rPr>
          <w:rStyle w:val="Kpr"/>
          <w:rFonts w:cstheme="minorHAnsi"/>
          <w:noProof/>
          <w:sz w:val="21"/>
          <w:szCs w:val="21"/>
        </w:rPr>
        <w:fldChar w:fldCharType="separate"/>
      </w:r>
      <w:hyperlink w:anchor="_Toc78547953" w:history="1">
        <w:r w:rsidR="00410BE4" w:rsidRPr="009424E6">
          <w:rPr>
            <w:rStyle w:val="Kpr"/>
            <w:noProof/>
          </w:rPr>
          <w:t>Tablo 1. Mevzuat Analizi Tablosu</w:t>
        </w:r>
        <w:r w:rsidR="00410BE4">
          <w:rPr>
            <w:noProof/>
            <w:webHidden/>
          </w:rPr>
          <w:tab/>
        </w:r>
        <w:r w:rsidR="00E409E4">
          <w:rPr>
            <w:noProof/>
            <w:webHidden/>
          </w:rPr>
          <w:t>12</w:t>
        </w:r>
      </w:hyperlink>
    </w:p>
    <w:p w14:paraId="37763A59" w14:textId="66FB83DD" w:rsidR="00410BE4" w:rsidRDefault="00932B30" w:rsidP="00651CC8">
      <w:pPr>
        <w:pStyle w:val="ekillerTablosu"/>
        <w:tabs>
          <w:tab w:val="right" w:leader="dot" w:pos="9060"/>
        </w:tabs>
        <w:spacing w:line="240" w:lineRule="auto"/>
        <w:rPr>
          <w:rFonts w:eastAsiaTheme="minorEastAsia"/>
          <w:noProof/>
          <w:lang w:eastAsia="tr-TR"/>
        </w:rPr>
      </w:pPr>
      <w:hyperlink w:anchor="_Toc78547954" w:history="1">
        <w:r w:rsidR="00410BE4" w:rsidRPr="009424E6">
          <w:rPr>
            <w:rStyle w:val="Kpr"/>
            <w:rFonts w:cstheme="minorHAnsi"/>
            <w:noProof/>
          </w:rPr>
          <w:t>Tablo 2. Faaliyet Alanı-Ürün/Hizmet Listesi Tablosu</w:t>
        </w:r>
        <w:r w:rsidR="00410BE4">
          <w:rPr>
            <w:noProof/>
            <w:webHidden/>
          </w:rPr>
          <w:tab/>
        </w:r>
        <w:r w:rsidR="00E409E4">
          <w:rPr>
            <w:noProof/>
            <w:webHidden/>
          </w:rPr>
          <w:t>15</w:t>
        </w:r>
      </w:hyperlink>
    </w:p>
    <w:p w14:paraId="4DA92FBD" w14:textId="1A90F914" w:rsidR="00410BE4" w:rsidRDefault="00932B30" w:rsidP="00651CC8">
      <w:pPr>
        <w:pStyle w:val="ekillerTablosu"/>
        <w:tabs>
          <w:tab w:val="right" w:leader="dot" w:pos="9060"/>
        </w:tabs>
        <w:spacing w:line="240" w:lineRule="auto"/>
        <w:rPr>
          <w:rFonts w:eastAsiaTheme="minorEastAsia"/>
          <w:noProof/>
          <w:lang w:eastAsia="tr-TR"/>
        </w:rPr>
      </w:pPr>
      <w:hyperlink w:anchor="_Toc78547955" w:history="1">
        <w:r w:rsidR="00410BE4" w:rsidRPr="009424E6">
          <w:rPr>
            <w:rStyle w:val="Kpr"/>
            <w:rFonts w:cstheme="minorHAnsi"/>
            <w:noProof/>
          </w:rPr>
          <w:t>Tablo 3. Paydaş Önceliklendirme Tablosu</w:t>
        </w:r>
        <w:r w:rsidR="00410BE4">
          <w:rPr>
            <w:noProof/>
            <w:webHidden/>
          </w:rPr>
          <w:tab/>
        </w:r>
        <w:r w:rsidR="00822961">
          <w:rPr>
            <w:noProof/>
            <w:webHidden/>
          </w:rPr>
          <w:t>1</w:t>
        </w:r>
        <w:r w:rsidR="00E409E4">
          <w:rPr>
            <w:noProof/>
            <w:webHidden/>
          </w:rPr>
          <w:t>6</w:t>
        </w:r>
      </w:hyperlink>
    </w:p>
    <w:p w14:paraId="6E994378" w14:textId="6FA0CDCE" w:rsidR="00410BE4" w:rsidRDefault="00932B30" w:rsidP="00651CC8">
      <w:pPr>
        <w:pStyle w:val="ekillerTablosu"/>
        <w:tabs>
          <w:tab w:val="right" w:leader="dot" w:pos="9060"/>
        </w:tabs>
        <w:spacing w:line="240" w:lineRule="auto"/>
        <w:rPr>
          <w:noProof/>
        </w:rPr>
      </w:pPr>
      <w:hyperlink w:anchor="_Toc78547956" w:history="1">
        <w:r w:rsidR="00410BE4" w:rsidRPr="009424E6">
          <w:rPr>
            <w:rStyle w:val="Kpr"/>
            <w:rFonts w:cstheme="minorHAnsi"/>
            <w:noProof/>
          </w:rPr>
          <w:t>Tablo 4. Paydaş-Ürün/Hizmet Matrisi Tablosu</w:t>
        </w:r>
        <w:r w:rsidR="00410BE4">
          <w:rPr>
            <w:noProof/>
            <w:webHidden/>
          </w:rPr>
          <w:tab/>
        </w:r>
        <w:r w:rsidR="00E409E4">
          <w:rPr>
            <w:noProof/>
            <w:webHidden/>
          </w:rPr>
          <w:t>19</w:t>
        </w:r>
      </w:hyperlink>
    </w:p>
    <w:p w14:paraId="08BE3C52" w14:textId="09AF0CFB" w:rsidR="00567393" w:rsidRDefault="00567393" w:rsidP="00651CC8">
      <w:pPr>
        <w:spacing w:after="0" w:line="240" w:lineRule="auto"/>
      </w:pPr>
      <w:r>
        <w:t>Tablo 5. Kadrolu Personel…………………………………………………………………………………………………………………</w:t>
      </w:r>
      <w:r w:rsidR="007A7640">
        <w:t>2</w:t>
      </w:r>
      <w:r w:rsidR="00044972">
        <w:t>3</w:t>
      </w:r>
    </w:p>
    <w:p w14:paraId="051CD4A8" w14:textId="77777777" w:rsidR="00567393" w:rsidRDefault="00567393" w:rsidP="00651CC8">
      <w:pPr>
        <w:spacing w:after="0" w:line="240" w:lineRule="auto"/>
      </w:pPr>
      <w:r>
        <w:t>Tablo 6: Akademik Personel Hizmet Sınıflandırılması………………………………………………………………………..</w:t>
      </w:r>
      <w:r w:rsidR="007A7640">
        <w:t>24</w:t>
      </w:r>
    </w:p>
    <w:p w14:paraId="3E16F3B8" w14:textId="77777777" w:rsidR="00567393" w:rsidRDefault="00567393" w:rsidP="00651CC8">
      <w:pPr>
        <w:spacing w:after="0" w:line="240" w:lineRule="auto"/>
      </w:pPr>
      <w:r>
        <w:t xml:space="preserve">Tablo 7. </w:t>
      </w:r>
      <w:r w:rsidR="007A7640">
        <w:t xml:space="preserve">Uluslararası </w:t>
      </w:r>
      <w:r>
        <w:t>Sözleşmeli Akademik Personel…………………</w:t>
      </w:r>
      <w:r w:rsidR="007A7640">
        <w:t>…………………..</w:t>
      </w:r>
      <w:r>
        <w:t>…………………………………</w:t>
      </w:r>
      <w:r w:rsidR="007A7640">
        <w:t>.24</w:t>
      </w:r>
    </w:p>
    <w:p w14:paraId="1190A6A6" w14:textId="3FA7D4E9" w:rsidR="00567393" w:rsidRDefault="00567393" w:rsidP="00651CC8">
      <w:pPr>
        <w:spacing w:after="0" w:line="240" w:lineRule="auto"/>
      </w:pPr>
      <w:r>
        <w:t>Tablo 8. İdari Personel Hizmet Sınıflandırması………………………………………………………………………………</w:t>
      </w:r>
      <w:r w:rsidR="007A7640">
        <w:t>.</w:t>
      </w:r>
      <w:r>
        <w:t>…</w:t>
      </w:r>
      <w:r w:rsidR="007A7640">
        <w:t>2</w:t>
      </w:r>
      <w:r w:rsidR="00044972">
        <w:t>4</w:t>
      </w:r>
    </w:p>
    <w:p w14:paraId="7555E8BF" w14:textId="77777777" w:rsidR="00567393" w:rsidRDefault="00567393" w:rsidP="00651CC8">
      <w:pPr>
        <w:spacing w:after="0" w:line="240" w:lineRule="auto"/>
      </w:pPr>
      <w:r>
        <w:t>Tablo 9. Öğrenci Sayıları……………………………………………………………………………………………………………………</w:t>
      </w:r>
      <w:r w:rsidR="007A7640">
        <w:t>25</w:t>
      </w:r>
    </w:p>
    <w:p w14:paraId="7BCEDB4C" w14:textId="203A15F7" w:rsidR="00567393" w:rsidRDefault="00567393" w:rsidP="00651CC8">
      <w:pPr>
        <w:spacing w:after="0" w:line="240" w:lineRule="auto"/>
      </w:pPr>
      <w:r>
        <w:t>Tablo 10. Erasmus + Hareketliliği………………………………………………………………………………………………………</w:t>
      </w:r>
      <w:r w:rsidR="007A7640">
        <w:t>2</w:t>
      </w:r>
      <w:r w:rsidR="00044972">
        <w:t>5</w:t>
      </w:r>
    </w:p>
    <w:p w14:paraId="49BFF2D0" w14:textId="376F7AAB" w:rsidR="00567393" w:rsidRDefault="00567393" w:rsidP="00651CC8">
      <w:pPr>
        <w:spacing w:after="0" w:line="240" w:lineRule="auto"/>
      </w:pPr>
      <w:r>
        <w:t>Tablo 11.</w:t>
      </w:r>
      <w:r w:rsidR="00144AFF">
        <w:t>Fakültemiz Çift Anadal Programları…………………………………………………………………………………….</w:t>
      </w:r>
      <w:r w:rsidR="007A7640">
        <w:t>2</w:t>
      </w:r>
      <w:r w:rsidR="00044972">
        <w:t>6</w:t>
      </w:r>
    </w:p>
    <w:p w14:paraId="63D2E74F" w14:textId="066CFD0B" w:rsidR="00144AFF" w:rsidRDefault="00144AFF" w:rsidP="00651CC8">
      <w:pPr>
        <w:spacing w:after="0" w:line="240" w:lineRule="auto"/>
      </w:pPr>
      <w:r>
        <w:t>Tablo 12. Fakültemiz Yandal Programları…………………………………………………………………………………………</w:t>
      </w:r>
      <w:r w:rsidR="007A7640">
        <w:t>.2</w:t>
      </w:r>
      <w:r w:rsidR="00044972">
        <w:t>8</w:t>
      </w:r>
    </w:p>
    <w:p w14:paraId="2D00A20F" w14:textId="587C0FE2" w:rsidR="00144AFF" w:rsidRDefault="00144AFF" w:rsidP="00651CC8">
      <w:pPr>
        <w:spacing w:after="0" w:line="240" w:lineRule="auto"/>
      </w:pPr>
      <w:r>
        <w:t>Tablo 13. Salonlar……………………………………………………………………………………………………………………………</w:t>
      </w:r>
      <w:r w:rsidR="007A7640">
        <w:t>.</w:t>
      </w:r>
      <w:r w:rsidR="00044972">
        <w:t>29</w:t>
      </w:r>
    </w:p>
    <w:p w14:paraId="0C55E38F" w14:textId="2D6C1E9A" w:rsidR="00144AFF" w:rsidRDefault="00144AFF" w:rsidP="00651CC8">
      <w:pPr>
        <w:spacing w:after="0" w:line="240" w:lineRule="auto"/>
      </w:pPr>
      <w:r>
        <w:t>Tablo 14. De</w:t>
      </w:r>
      <w:r w:rsidR="007A7640">
        <w:t>r</w:t>
      </w:r>
      <w:r>
        <w:t>slikler…………………………………………………………………………………………………………………………</w:t>
      </w:r>
      <w:r w:rsidR="007A7640">
        <w:t>..3</w:t>
      </w:r>
      <w:r w:rsidR="00044972">
        <w:t>0</w:t>
      </w:r>
    </w:p>
    <w:p w14:paraId="4A4DB0BC" w14:textId="1E717997" w:rsidR="003F47D3" w:rsidRDefault="003F47D3" w:rsidP="00651CC8">
      <w:pPr>
        <w:spacing w:after="0" w:line="240" w:lineRule="auto"/>
      </w:pPr>
      <w:r>
        <w:t>Tablo 15. Fakültemiz Bölümlerine Ait Uygulama Alanları......................................................</w:t>
      </w:r>
      <w:r w:rsidR="00044972">
        <w:t>...............30</w:t>
      </w:r>
    </w:p>
    <w:p w14:paraId="56078AB6" w14:textId="4BCECD29" w:rsidR="00144AFF" w:rsidRDefault="00144AFF" w:rsidP="00651CC8">
      <w:pPr>
        <w:spacing w:after="0" w:line="240" w:lineRule="auto"/>
      </w:pPr>
      <w:r>
        <w:t>Tablo 1</w:t>
      </w:r>
      <w:r w:rsidR="003F47D3">
        <w:t>6</w:t>
      </w:r>
      <w:r>
        <w:t>. Yazılım ve Bilgisayarlar………………………………………………………………………………………………………</w:t>
      </w:r>
      <w:r w:rsidR="007A7640">
        <w:t>32</w:t>
      </w:r>
    </w:p>
    <w:p w14:paraId="7A6156EF" w14:textId="6A86786F" w:rsidR="00144AFF" w:rsidRDefault="00144AFF" w:rsidP="00651CC8">
      <w:pPr>
        <w:spacing w:after="0" w:line="240" w:lineRule="auto"/>
      </w:pPr>
      <w:r>
        <w:t>Tablo 1</w:t>
      </w:r>
      <w:r w:rsidR="003F47D3">
        <w:t>7</w:t>
      </w:r>
      <w:r>
        <w:t>. Tesis, Makine ve Cihazlar Listesi………………………………………………………………………………………</w:t>
      </w:r>
      <w:r w:rsidR="007A7640">
        <w:t>..33</w:t>
      </w:r>
    </w:p>
    <w:p w14:paraId="03510178" w14:textId="4885739C" w:rsidR="00144AFF" w:rsidRPr="00567393" w:rsidRDefault="00144AFF" w:rsidP="00651CC8">
      <w:pPr>
        <w:spacing w:after="0" w:line="240" w:lineRule="auto"/>
      </w:pPr>
      <w:r>
        <w:t>Tablo 1</w:t>
      </w:r>
      <w:r w:rsidR="003F47D3">
        <w:t>8</w:t>
      </w:r>
      <w:r>
        <w:t>. Demirbaşlar Listesi……………………………………………………………………………………………………………</w:t>
      </w:r>
      <w:r w:rsidR="007A7640">
        <w:t>34</w:t>
      </w:r>
    </w:p>
    <w:p w14:paraId="55B208C6" w14:textId="1B23B54F" w:rsidR="00410BE4" w:rsidRDefault="00932B30" w:rsidP="00651CC8">
      <w:pPr>
        <w:pStyle w:val="ekillerTablosu"/>
        <w:tabs>
          <w:tab w:val="right" w:leader="dot" w:pos="9060"/>
        </w:tabs>
        <w:spacing w:line="240" w:lineRule="auto"/>
        <w:rPr>
          <w:rFonts w:eastAsiaTheme="minorEastAsia"/>
          <w:noProof/>
          <w:lang w:eastAsia="tr-TR"/>
        </w:rPr>
      </w:pPr>
      <w:hyperlink w:anchor="_Toc78547957" w:history="1">
        <w:r w:rsidR="00410BE4" w:rsidRPr="009424E6">
          <w:rPr>
            <w:rStyle w:val="Kpr"/>
            <w:rFonts w:cstheme="minorHAnsi"/>
            <w:noProof/>
          </w:rPr>
          <w:t xml:space="preserve">Tablo </w:t>
        </w:r>
        <w:r w:rsidR="003F47D3">
          <w:rPr>
            <w:rStyle w:val="Kpr"/>
            <w:rFonts w:cstheme="minorHAnsi"/>
            <w:noProof/>
          </w:rPr>
          <w:t>19</w:t>
        </w:r>
        <w:r w:rsidR="00410BE4" w:rsidRPr="009424E6">
          <w:rPr>
            <w:rStyle w:val="Kpr"/>
            <w:rFonts w:cstheme="minorHAnsi"/>
            <w:noProof/>
          </w:rPr>
          <w:t>. Tahmini Kaynak</w:t>
        </w:r>
        <w:r w:rsidR="00410BE4">
          <w:rPr>
            <w:noProof/>
            <w:webHidden/>
          </w:rPr>
          <w:tab/>
        </w:r>
        <w:r w:rsidR="007A7640">
          <w:rPr>
            <w:noProof/>
            <w:webHidden/>
          </w:rPr>
          <w:t>37</w:t>
        </w:r>
      </w:hyperlink>
    </w:p>
    <w:p w14:paraId="2A0765E8" w14:textId="4F296340" w:rsidR="00410BE4" w:rsidRDefault="00932B30" w:rsidP="00651CC8">
      <w:pPr>
        <w:pStyle w:val="ekillerTablosu"/>
        <w:tabs>
          <w:tab w:val="right" w:leader="dot" w:pos="9060"/>
        </w:tabs>
        <w:spacing w:line="240" w:lineRule="auto"/>
        <w:rPr>
          <w:rFonts w:eastAsiaTheme="minorEastAsia"/>
          <w:noProof/>
          <w:lang w:eastAsia="tr-TR"/>
        </w:rPr>
      </w:pPr>
      <w:hyperlink w:anchor="_Toc78547958" w:history="1">
        <w:r w:rsidR="00410BE4" w:rsidRPr="009424E6">
          <w:rPr>
            <w:rStyle w:val="Kpr"/>
            <w:rFonts w:cstheme="minorHAnsi"/>
            <w:noProof/>
          </w:rPr>
          <w:t>Tablo</w:t>
        </w:r>
        <w:r w:rsidR="003F47D3">
          <w:rPr>
            <w:rStyle w:val="Kpr"/>
            <w:rFonts w:cstheme="minorHAnsi"/>
            <w:noProof/>
          </w:rPr>
          <w:t xml:space="preserve"> 20</w:t>
        </w:r>
        <w:r w:rsidR="00410BE4" w:rsidRPr="009424E6">
          <w:rPr>
            <w:rStyle w:val="Kpr"/>
            <w:rFonts w:cstheme="minorHAnsi"/>
            <w:noProof/>
          </w:rPr>
          <w:t>. Akademik Faaliyetler Analizi</w:t>
        </w:r>
        <w:r w:rsidR="00410BE4">
          <w:rPr>
            <w:noProof/>
            <w:webHidden/>
          </w:rPr>
          <w:tab/>
        </w:r>
        <w:r w:rsidR="007A7640">
          <w:rPr>
            <w:noProof/>
            <w:webHidden/>
          </w:rPr>
          <w:t>38</w:t>
        </w:r>
      </w:hyperlink>
    </w:p>
    <w:p w14:paraId="78DD34D1" w14:textId="5ACC5DEE" w:rsidR="00410BE4" w:rsidRDefault="00932B30" w:rsidP="00651CC8">
      <w:pPr>
        <w:pStyle w:val="ekillerTablosu"/>
        <w:tabs>
          <w:tab w:val="right" w:leader="dot" w:pos="9060"/>
        </w:tabs>
        <w:spacing w:line="240" w:lineRule="auto"/>
        <w:rPr>
          <w:rFonts w:eastAsiaTheme="minorEastAsia"/>
          <w:noProof/>
          <w:lang w:eastAsia="tr-TR"/>
        </w:rPr>
      </w:pPr>
      <w:hyperlink w:anchor="_Toc78547959" w:history="1">
        <w:r w:rsidR="00410BE4" w:rsidRPr="009424E6">
          <w:rPr>
            <w:rStyle w:val="Kpr"/>
            <w:rFonts w:cstheme="minorHAnsi"/>
            <w:noProof/>
          </w:rPr>
          <w:t xml:space="preserve">Tablo </w:t>
        </w:r>
        <w:r w:rsidR="003F47D3">
          <w:rPr>
            <w:rStyle w:val="Kpr"/>
            <w:rFonts w:cstheme="minorHAnsi"/>
            <w:noProof/>
          </w:rPr>
          <w:t>21</w:t>
        </w:r>
        <w:r w:rsidR="00410BE4" w:rsidRPr="009424E6">
          <w:rPr>
            <w:rStyle w:val="Kpr"/>
            <w:rFonts w:cstheme="minorHAnsi"/>
            <w:noProof/>
          </w:rPr>
          <w:t>. Sektörel Eğilim İçin PESTLE Analizi</w:t>
        </w:r>
        <w:r w:rsidR="00410BE4">
          <w:rPr>
            <w:noProof/>
            <w:webHidden/>
          </w:rPr>
          <w:tab/>
        </w:r>
        <w:r w:rsidR="007A7640">
          <w:rPr>
            <w:noProof/>
            <w:webHidden/>
          </w:rPr>
          <w:t>39</w:t>
        </w:r>
      </w:hyperlink>
    </w:p>
    <w:p w14:paraId="59403753" w14:textId="3F097927" w:rsidR="00410BE4" w:rsidRDefault="00932B30" w:rsidP="00651CC8">
      <w:pPr>
        <w:pStyle w:val="ekillerTablosu"/>
        <w:tabs>
          <w:tab w:val="right" w:leader="dot" w:pos="9060"/>
        </w:tabs>
        <w:spacing w:line="240" w:lineRule="auto"/>
        <w:rPr>
          <w:rFonts w:eastAsiaTheme="minorEastAsia"/>
          <w:noProof/>
          <w:lang w:eastAsia="tr-TR"/>
        </w:rPr>
      </w:pPr>
      <w:hyperlink w:anchor="_Toc78547960" w:history="1">
        <w:r w:rsidR="00410BE4" w:rsidRPr="009424E6">
          <w:rPr>
            <w:rStyle w:val="Kpr"/>
            <w:rFonts w:cstheme="minorHAnsi"/>
            <w:noProof/>
          </w:rPr>
          <w:t xml:space="preserve">Tablo </w:t>
        </w:r>
        <w:r w:rsidR="003F47D3">
          <w:rPr>
            <w:rStyle w:val="Kpr"/>
            <w:rFonts w:cstheme="minorHAnsi"/>
            <w:noProof/>
          </w:rPr>
          <w:t>22</w:t>
        </w:r>
        <w:r w:rsidR="00410BE4" w:rsidRPr="009424E6">
          <w:rPr>
            <w:rStyle w:val="Kpr"/>
            <w:rFonts w:cstheme="minorHAnsi"/>
            <w:noProof/>
          </w:rPr>
          <w:t>. Sektörel Yapı Analizi</w:t>
        </w:r>
        <w:r w:rsidR="00410BE4">
          <w:rPr>
            <w:noProof/>
            <w:webHidden/>
          </w:rPr>
          <w:tab/>
        </w:r>
        <w:r w:rsidR="00410BE4">
          <w:rPr>
            <w:noProof/>
            <w:webHidden/>
          </w:rPr>
          <w:fldChar w:fldCharType="begin"/>
        </w:r>
        <w:r w:rsidR="00410BE4">
          <w:rPr>
            <w:noProof/>
            <w:webHidden/>
          </w:rPr>
          <w:instrText xml:space="preserve"> PAGEREF _Toc78547960 \h </w:instrText>
        </w:r>
        <w:r w:rsidR="00410BE4">
          <w:rPr>
            <w:noProof/>
            <w:webHidden/>
          </w:rPr>
        </w:r>
        <w:r w:rsidR="00410BE4">
          <w:rPr>
            <w:noProof/>
            <w:webHidden/>
          </w:rPr>
          <w:fldChar w:fldCharType="separate"/>
        </w:r>
        <w:r w:rsidR="00144AFF">
          <w:rPr>
            <w:noProof/>
            <w:webHidden/>
          </w:rPr>
          <w:t>4</w:t>
        </w:r>
        <w:r w:rsidR="007A7640">
          <w:rPr>
            <w:noProof/>
            <w:webHidden/>
          </w:rPr>
          <w:t>1</w:t>
        </w:r>
        <w:r w:rsidR="00410BE4">
          <w:rPr>
            <w:noProof/>
            <w:webHidden/>
          </w:rPr>
          <w:fldChar w:fldCharType="end"/>
        </w:r>
      </w:hyperlink>
    </w:p>
    <w:p w14:paraId="0F975FAB" w14:textId="7D47AF88" w:rsidR="00410BE4" w:rsidRDefault="00932B30" w:rsidP="00651CC8">
      <w:pPr>
        <w:pStyle w:val="ekillerTablosu"/>
        <w:tabs>
          <w:tab w:val="right" w:leader="dot" w:pos="9060"/>
        </w:tabs>
        <w:spacing w:line="240" w:lineRule="auto"/>
        <w:rPr>
          <w:rFonts w:eastAsiaTheme="minorEastAsia"/>
          <w:noProof/>
          <w:lang w:eastAsia="tr-TR"/>
        </w:rPr>
      </w:pPr>
      <w:hyperlink w:anchor="_Toc78547961" w:history="1">
        <w:r w:rsidR="00410BE4" w:rsidRPr="009424E6">
          <w:rPr>
            <w:rStyle w:val="Kpr"/>
            <w:rFonts w:cstheme="minorHAnsi"/>
            <w:noProof/>
          </w:rPr>
          <w:t xml:space="preserve">Tablo </w:t>
        </w:r>
        <w:r w:rsidR="003F47D3">
          <w:rPr>
            <w:rStyle w:val="Kpr"/>
            <w:rFonts w:cstheme="minorHAnsi"/>
            <w:noProof/>
          </w:rPr>
          <w:t>23</w:t>
        </w:r>
        <w:r w:rsidR="00410BE4" w:rsidRPr="009424E6">
          <w:rPr>
            <w:rStyle w:val="Kpr"/>
            <w:rFonts w:cstheme="minorHAnsi"/>
            <w:noProof/>
          </w:rPr>
          <w:t>. GZFT Listesi</w:t>
        </w:r>
        <w:r w:rsidR="00410BE4">
          <w:rPr>
            <w:noProof/>
            <w:webHidden/>
          </w:rPr>
          <w:tab/>
        </w:r>
        <w:r w:rsidR="00410BE4">
          <w:rPr>
            <w:noProof/>
            <w:webHidden/>
          </w:rPr>
          <w:fldChar w:fldCharType="begin"/>
        </w:r>
        <w:r w:rsidR="00410BE4">
          <w:rPr>
            <w:noProof/>
            <w:webHidden/>
          </w:rPr>
          <w:instrText xml:space="preserve"> PAGEREF _Toc78547961 \h </w:instrText>
        </w:r>
        <w:r w:rsidR="00410BE4">
          <w:rPr>
            <w:noProof/>
            <w:webHidden/>
          </w:rPr>
        </w:r>
        <w:r w:rsidR="00410BE4">
          <w:rPr>
            <w:noProof/>
            <w:webHidden/>
          </w:rPr>
          <w:fldChar w:fldCharType="separate"/>
        </w:r>
        <w:r w:rsidR="00144AFF">
          <w:rPr>
            <w:noProof/>
            <w:webHidden/>
          </w:rPr>
          <w:t>4</w:t>
        </w:r>
        <w:r w:rsidR="007A7640">
          <w:rPr>
            <w:noProof/>
            <w:webHidden/>
          </w:rPr>
          <w:t>1</w:t>
        </w:r>
        <w:r w:rsidR="00410BE4">
          <w:rPr>
            <w:noProof/>
            <w:webHidden/>
          </w:rPr>
          <w:fldChar w:fldCharType="end"/>
        </w:r>
      </w:hyperlink>
    </w:p>
    <w:p w14:paraId="3D3DE7E8" w14:textId="424BB745" w:rsidR="00410BE4" w:rsidRDefault="00932B30" w:rsidP="00651CC8">
      <w:pPr>
        <w:pStyle w:val="ekillerTablosu"/>
        <w:tabs>
          <w:tab w:val="right" w:leader="dot" w:pos="9060"/>
        </w:tabs>
        <w:spacing w:line="240" w:lineRule="auto"/>
        <w:rPr>
          <w:rFonts w:eastAsiaTheme="minorEastAsia"/>
          <w:noProof/>
          <w:lang w:eastAsia="tr-TR"/>
        </w:rPr>
      </w:pPr>
      <w:hyperlink w:anchor="_Toc78547962" w:history="1">
        <w:r w:rsidR="00410BE4" w:rsidRPr="009424E6">
          <w:rPr>
            <w:rStyle w:val="Kpr"/>
            <w:rFonts w:cstheme="minorHAnsi"/>
            <w:noProof/>
          </w:rPr>
          <w:t xml:space="preserve">Tablo </w:t>
        </w:r>
        <w:r w:rsidR="003F47D3">
          <w:rPr>
            <w:rStyle w:val="Kpr"/>
            <w:rFonts w:cstheme="minorHAnsi"/>
            <w:noProof/>
          </w:rPr>
          <w:t>24</w:t>
        </w:r>
        <w:r w:rsidR="00410BE4" w:rsidRPr="009424E6">
          <w:rPr>
            <w:rStyle w:val="Kpr"/>
            <w:rFonts w:cstheme="minorHAnsi"/>
            <w:noProof/>
          </w:rPr>
          <w:t>. Tespitler ve İhtiyaçlar Tablosu</w:t>
        </w:r>
        <w:r w:rsidR="00410BE4">
          <w:rPr>
            <w:noProof/>
            <w:webHidden/>
          </w:rPr>
          <w:tab/>
        </w:r>
        <w:r w:rsidR="007A7640">
          <w:rPr>
            <w:noProof/>
            <w:webHidden/>
          </w:rPr>
          <w:t>47</w:t>
        </w:r>
      </w:hyperlink>
    </w:p>
    <w:p w14:paraId="0AF67F62" w14:textId="5D27B909" w:rsidR="00410BE4" w:rsidRDefault="00932B30" w:rsidP="00651CC8">
      <w:pPr>
        <w:pStyle w:val="ekillerTablosu"/>
        <w:tabs>
          <w:tab w:val="right" w:leader="dot" w:pos="9060"/>
        </w:tabs>
        <w:spacing w:line="240" w:lineRule="auto"/>
        <w:rPr>
          <w:rFonts w:eastAsiaTheme="minorEastAsia"/>
          <w:noProof/>
          <w:lang w:eastAsia="tr-TR"/>
        </w:rPr>
      </w:pPr>
      <w:hyperlink w:anchor="_Toc78547963" w:history="1">
        <w:r w:rsidR="00410BE4" w:rsidRPr="009424E6">
          <w:rPr>
            <w:rStyle w:val="Kpr"/>
            <w:rFonts w:cstheme="minorHAnsi"/>
            <w:noProof/>
          </w:rPr>
          <w:t>Tablo</w:t>
        </w:r>
        <w:r w:rsidR="003F47D3">
          <w:rPr>
            <w:rStyle w:val="Kpr"/>
            <w:rFonts w:cstheme="minorHAnsi"/>
            <w:noProof/>
          </w:rPr>
          <w:t xml:space="preserve"> 25</w:t>
        </w:r>
        <w:r w:rsidR="00410BE4" w:rsidRPr="009424E6">
          <w:rPr>
            <w:rStyle w:val="Kpr"/>
            <w:rFonts w:cstheme="minorHAnsi"/>
            <w:noProof/>
          </w:rPr>
          <w:t>. Hedeflerden Sorumlu ve İş Birliği Yapılacak Birimler</w:t>
        </w:r>
        <w:r w:rsidR="00410BE4">
          <w:rPr>
            <w:noProof/>
            <w:webHidden/>
          </w:rPr>
          <w:tab/>
        </w:r>
        <w:r w:rsidR="007A7640">
          <w:rPr>
            <w:noProof/>
            <w:webHidden/>
          </w:rPr>
          <w:t>56</w:t>
        </w:r>
      </w:hyperlink>
    </w:p>
    <w:p w14:paraId="2D818CBF" w14:textId="09574E6F" w:rsidR="00410BE4" w:rsidRDefault="00932B30" w:rsidP="00651CC8">
      <w:pPr>
        <w:pStyle w:val="ekillerTablosu"/>
        <w:tabs>
          <w:tab w:val="right" w:leader="dot" w:pos="9060"/>
        </w:tabs>
        <w:spacing w:line="240" w:lineRule="auto"/>
        <w:rPr>
          <w:rFonts w:eastAsiaTheme="minorEastAsia"/>
          <w:noProof/>
          <w:lang w:eastAsia="tr-TR"/>
        </w:rPr>
      </w:pPr>
      <w:hyperlink w:anchor="_Toc78547964" w:history="1">
        <w:r w:rsidR="00410BE4" w:rsidRPr="009424E6">
          <w:rPr>
            <w:rStyle w:val="Kpr"/>
            <w:rFonts w:cstheme="minorHAnsi"/>
            <w:noProof/>
          </w:rPr>
          <w:t xml:space="preserve">Tablo </w:t>
        </w:r>
        <w:r w:rsidR="003F47D3">
          <w:rPr>
            <w:rStyle w:val="Kpr"/>
            <w:rFonts w:cstheme="minorHAnsi"/>
            <w:noProof/>
          </w:rPr>
          <w:t>26</w:t>
        </w:r>
        <w:r w:rsidR="00410BE4" w:rsidRPr="009424E6">
          <w:rPr>
            <w:rStyle w:val="Kpr"/>
            <w:rFonts w:cstheme="minorHAnsi"/>
            <w:noProof/>
          </w:rPr>
          <w:t>. Performans Göstergeleri</w:t>
        </w:r>
        <w:r w:rsidR="00410BE4">
          <w:rPr>
            <w:noProof/>
            <w:webHidden/>
          </w:rPr>
          <w:tab/>
        </w:r>
        <w:r w:rsidR="007A7640">
          <w:rPr>
            <w:noProof/>
            <w:webHidden/>
          </w:rPr>
          <w:t>58</w:t>
        </w:r>
      </w:hyperlink>
    </w:p>
    <w:p w14:paraId="5E01536D" w14:textId="4C5CE017" w:rsidR="00410BE4" w:rsidRDefault="00932B30" w:rsidP="00651CC8">
      <w:pPr>
        <w:pStyle w:val="ekillerTablosu"/>
        <w:tabs>
          <w:tab w:val="right" w:leader="dot" w:pos="9060"/>
        </w:tabs>
        <w:spacing w:line="240" w:lineRule="auto"/>
        <w:rPr>
          <w:noProof/>
        </w:rPr>
      </w:pPr>
      <w:hyperlink w:anchor="_Toc78547965" w:history="1">
        <w:r w:rsidR="00410BE4" w:rsidRPr="009424E6">
          <w:rPr>
            <w:rStyle w:val="Kpr"/>
            <w:rFonts w:cstheme="minorHAnsi"/>
            <w:noProof/>
          </w:rPr>
          <w:t xml:space="preserve">Tablo </w:t>
        </w:r>
        <w:r w:rsidR="003F47D3">
          <w:rPr>
            <w:rStyle w:val="Kpr"/>
            <w:rFonts w:cstheme="minorHAnsi"/>
            <w:noProof/>
          </w:rPr>
          <w:t>27</w:t>
        </w:r>
        <w:r w:rsidR="00410BE4" w:rsidRPr="009424E6">
          <w:rPr>
            <w:rStyle w:val="Kpr"/>
            <w:rFonts w:cstheme="minorHAnsi"/>
            <w:noProof/>
          </w:rPr>
          <w:t>. Tahmini Maliyet Tablosu</w:t>
        </w:r>
        <w:r w:rsidR="00410BE4">
          <w:rPr>
            <w:noProof/>
            <w:webHidden/>
          </w:rPr>
          <w:tab/>
        </w:r>
        <w:r w:rsidR="00410BE4">
          <w:rPr>
            <w:noProof/>
            <w:webHidden/>
          </w:rPr>
          <w:fldChar w:fldCharType="begin"/>
        </w:r>
        <w:r w:rsidR="00410BE4">
          <w:rPr>
            <w:noProof/>
            <w:webHidden/>
          </w:rPr>
          <w:instrText xml:space="preserve"> PAGEREF _Toc78547965 \h </w:instrText>
        </w:r>
        <w:r w:rsidR="00410BE4">
          <w:rPr>
            <w:noProof/>
            <w:webHidden/>
          </w:rPr>
        </w:r>
        <w:r w:rsidR="00410BE4">
          <w:rPr>
            <w:noProof/>
            <w:webHidden/>
          </w:rPr>
          <w:fldChar w:fldCharType="separate"/>
        </w:r>
        <w:r w:rsidR="007A7640">
          <w:rPr>
            <w:b/>
            <w:bCs/>
            <w:noProof/>
            <w:webHidden/>
          </w:rPr>
          <w:t>.60</w:t>
        </w:r>
        <w:r w:rsidR="00410BE4">
          <w:rPr>
            <w:noProof/>
            <w:webHidden/>
          </w:rPr>
          <w:fldChar w:fldCharType="end"/>
        </w:r>
      </w:hyperlink>
    </w:p>
    <w:p w14:paraId="73EA66D8" w14:textId="0445ACCD" w:rsidR="00144AFF" w:rsidRPr="00144AFF" w:rsidRDefault="003F47D3" w:rsidP="00651CC8">
      <w:pPr>
        <w:spacing w:after="0" w:line="240" w:lineRule="auto"/>
      </w:pPr>
      <w:r>
        <w:t>Tablo 28</w:t>
      </w:r>
      <w:r w:rsidR="00144AFF">
        <w:t>. Hedeflerden Sorumlu Alt Birimler…………………………………………………………………………………</w:t>
      </w:r>
      <w:r w:rsidR="007A7640">
        <w:t>.</w:t>
      </w:r>
      <w:r w:rsidR="00144AFF">
        <w:t>….</w:t>
      </w:r>
      <w:r w:rsidR="007A7640">
        <w:t>62</w:t>
      </w:r>
    </w:p>
    <w:p w14:paraId="02785C0B" w14:textId="77777777" w:rsidR="007A0919" w:rsidRPr="008A0578" w:rsidRDefault="00D74CD4" w:rsidP="00651CC8">
      <w:pPr>
        <w:pStyle w:val="ekillerTablosu"/>
        <w:tabs>
          <w:tab w:val="right" w:leader="dot" w:pos="9062"/>
        </w:tabs>
        <w:spacing w:line="240" w:lineRule="auto"/>
        <w:rPr>
          <w:rStyle w:val="Kpr"/>
          <w:rFonts w:cstheme="minorHAnsi"/>
          <w:noProof/>
          <w:sz w:val="21"/>
          <w:szCs w:val="21"/>
        </w:rPr>
      </w:pPr>
      <w:r w:rsidRPr="008A0578">
        <w:rPr>
          <w:rStyle w:val="Kpr"/>
          <w:rFonts w:cstheme="minorHAnsi"/>
          <w:noProof/>
          <w:sz w:val="21"/>
          <w:szCs w:val="21"/>
        </w:rPr>
        <w:fldChar w:fldCharType="end"/>
      </w:r>
    </w:p>
    <w:p w14:paraId="5E6FB0F1" w14:textId="77777777" w:rsidR="002D7585" w:rsidRPr="008A0578" w:rsidRDefault="002B5426" w:rsidP="002D7585">
      <w:pPr>
        <w:ind w:left="360"/>
        <w:jc w:val="center"/>
        <w:rPr>
          <w:rFonts w:cstheme="minorHAnsi"/>
          <w:b/>
          <w:sz w:val="21"/>
          <w:szCs w:val="21"/>
        </w:rPr>
      </w:pPr>
      <w:r w:rsidRPr="008A0578">
        <w:rPr>
          <w:rFonts w:cstheme="minorHAnsi"/>
          <w:b/>
          <w:sz w:val="21"/>
          <w:szCs w:val="21"/>
        </w:rPr>
        <w:t>ŞEKİ</w:t>
      </w:r>
      <w:r w:rsidR="002D7585" w:rsidRPr="008A0578">
        <w:rPr>
          <w:rFonts w:cstheme="minorHAnsi"/>
          <w:b/>
          <w:sz w:val="21"/>
          <w:szCs w:val="21"/>
        </w:rPr>
        <w:t>LLER</w:t>
      </w:r>
    </w:p>
    <w:p w14:paraId="7DE3E810" w14:textId="2B862006" w:rsidR="00594517" w:rsidRDefault="002D7585">
      <w:pPr>
        <w:pStyle w:val="ekillerTablosu"/>
        <w:tabs>
          <w:tab w:val="right" w:leader="dot" w:pos="9060"/>
        </w:tabs>
        <w:rPr>
          <w:rFonts w:eastAsiaTheme="minorEastAsia"/>
          <w:noProof/>
          <w:lang w:eastAsia="tr-TR"/>
        </w:rPr>
      </w:pPr>
      <w:r w:rsidRPr="008A0578">
        <w:rPr>
          <w:rStyle w:val="Kpr"/>
          <w:rFonts w:cstheme="minorHAnsi"/>
          <w:noProof/>
          <w:sz w:val="21"/>
          <w:szCs w:val="21"/>
        </w:rPr>
        <w:fldChar w:fldCharType="begin"/>
      </w:r>
      <w:r w:rsidRPr="008A0578">
        <w:rPr>
          <w:rStyle w:val="Kpr"/>
          <w:rFonts w:cstheme="minorHAnsi"/>
          <w:noProof/>
          <w:sz w:val="21"/>
          <w:szCs w:val="21"/>
        </w:rPr>
        <w:instrText xml:space="preserve"> TOC \h \z \c "Şekil" </w:instrText>
      </w:r>
      <w:r w:rsidRPr="008A0578">
        <w:rPr>
          <w:rStyle w:val="Kpr"/>
          <w:rFonts w:cstheme="minorHAnsi"/>
          <w:noProof/>
          <w:sz w:val="21"/>
          <w:szCs w:val="21"/>
        </w:rPr>
        <w:fldChar w:fldCharType="separate"/>
      </w:r>
      <w:hyperlink w:anchor="_Toc78292770" w:history="1">
        <w:r w:rsidR="00594517" w:rsidRPr="00C5348D">
          <w:rPr>
            <w:rStyle w:val="Kpr"/>
            <w:rFonts w:cstheme="minorHAnsi"/>
            <w:noProof/>
          </w:rPr>
          <w:t xml:space="preserve">Şekil </w:t>
        </w:r>
        <w:r w:rsidR="007A7640">
          <w:rPr>
            <w:rStyle w:val="Kpr"/>
            <w:rFonts w:cstheme="minorHAnsi"/>
            <w:noProof/>
          </w:rPr>
          <w:t>1</w:t>
        </w:r>
        <w:r w:rsidR="00594517" w:rsidRPr="00C5348D">
          <w:rPr>
            <w:rStyle w:val="Kpr"/>
            <w:rFonts w:cstheme="minorHAnsi"/>
            <w:noProof/>
          </w:rPr>
          <w:t>. Birim Teşkilat Şeması</w:t>
        </w:r>
        <w:r w:rsidR="00594517" w:rsidRPr="00C5348D">
          <w:rPr>
            <w:noProof/>
            <w:webHidden/>
          </w:rPr>
          <w:tab/>
        </w:r>
        <w:r w:rsidR="00044972">
          <w:rPr>
            <w:noProof/>
            <w:webHidden/>
          </w:rPr>
          <w:t>22</w:t>
        </w:r>
      </w:hyperlink>
    </w:p>
    <w:p w14:paraId="2B4AAED7" w14:textId="77777777" w:rsidR="007A0919" w:rsidRPr="00E572EE" w:rsidRDefault="002D7585" w:rsidP="006F2CBF">
      <w:pPr>
        <w:pStyle w:val="ekillerTablosu"/>
        <w:tabs>
          <w:tab w:val="right" w:leader="dot" w:pos="9062"/>
        </w:tabs>
        <w:rPr>
          <w:rStyle w:val="Kpr"/>
          <w:rFonts w:cstheme="minorHAnsi"/>
          <w:noProof/>
        </w:rPr>
      </w:pPr>
      <w:r w:rsidRPr="008A0578">
        <w:rPr>
          <w:rStyle w:val="Kpr"/>
          <w:rFonts w:cstheme="minorHAnsi"/>
          <w:noProof/>
          <w:sz w:val="21"/>
          <w:szCs w:val="21"/>
        </w:rPr>
        <w:fldChar w:fldCharType="end"/>
      </w:r>
    </w:p>
    <w:p w14:paraId="6B223FDA" w14:textId="77777777" w:rsidR="007A0919" w:rsidRPr="00E572EE" w:rsidRDefault="007A0919" w:rsidP="00C77F4E">
      <w:pPr>
        <w:pStyle w:val="AralkYok"/>
        <w:rPr>
          <w:rFonts w:cstheme="minorHAnsi"/>
        </w:rPr>
      </w:pPr>
    </w:p>
    <w:p w14:paraId="1BF86E8E" w14:textId="77777777" w:rsidR="007A0919" w:rsidRPr="00E572EE" w:rsidRDefault="007A0919" w:rsidP="00C77F4E">
      <w:pPr>
        <w:pStyle w:val="AralkYok"/>
        <w:rPr>
          <w:rFonts w:cstheme="minorHAnsi"/>
        </w:rPr>
      </w:pPr>
    </w:p>
    <w:p w14:paraId="24B607D8" w14:textId="77777777" w:rsidR="007A0919" w:rsidRPr="00E572EE" w:rsidRDefault="007A0919" w:rsidP="00C77F4E">
      <w:pPr>
        <w:pStyle w:val="AralkYok"/>
        <w:rPr>
          <w:rFonts w:cstheme="minorHAnsi"/>
        </w:rPr>
      </w:pPr>
    </w:p>
    <w:p w14:paraId="76579D2B" w14:textId="77777777" w:rsidR="007A0919" w:rsidRPr="00E572EE" w:rsidRDefault="007A0919" w:rsidP="00C77F4E">
      <w:pPr>
        <w:pStyle w:val="AralkYok"/>
        <w:rPr>
          <w:rFonts w:cstheme="minorHAnsi"/>
        </w:rPr>
      </w:pPr>
    </w:p>
    <w:p w14:paraId="1A356133" w14:textId="77777777" w:rsidR="007A0919" w:rsidRPr="00E572EE" w:rsidRDefault="007A0919" w:rsidP="00C77F4E">
      <w:pPr>
        <w:pStyle w:val="AralkYok"/>
        <w:rPr>
          <w:rFonts w:cstheme="minorHAnsi"/>
        </w:rPr>
      </w:pPr>
    </w:p>
    <w:p w14:paraId="0CDEAEA2" w14:textId="77777777" w:rsidR="004B6158" w:rsidRDefault="004B6158" w:rsidP="00C77F4E">
      <w:pPr>
        <w:pStyle w:val="AralkYok"/>
        <w:rPr>
          <w:rFonts w:cstheme="minorHAnsi"/>
        </w:rPr>
      </w:pPr>
    </w:p>
    <w:p w14:paraId="55DE2CCE" w14:textId="77777777" w:rsidR="00651CC8" w:rsidRDefault="00651CC8" w:rsidP="00C77F4E">
      <w:pPr>
        <w:pStyle w:val="AralkYok"/>
        <w:rPr>
          <w:rFonts w:cstheme="minorHAnsi"/>
        </w:rPr>
      </w:pPr>
    </w:p>
    <w:p w14:paraId="4769BE44" w14:textId="77777777" w:rsidR="00651CC8" w:rsidRDefault="00651CC8" w:rsidP="00C77F4E">
      <w:pPr>
        <w:pStyle w:val="AralkYok"/>
        <w:rPr>
          <w:rFonts w:cstheme="minorHAnsi"/>
        </w:rPr>
      </w:pPr>
    </w:p>
    <w:p w14:paraId="3EB511F7" w14:textId="77777777" w:rsidR="00651CC8" w:rsidRDefault="00651CC8" w:rsidP="00C77F4E">
      <w:pPr>
        <w:pStyle w:val="AralkYok"/>
        <w:rPr>
          <w:rFonts w:cstheme="minorHAnsi"/>
        </w:rPr>
      </w:pPr>
    </w:p>
    <w:p w14:paraId="437F13B6" w14:textId="77777777" w:rsidR="00651CC8" w:rsidRDefault="00651CC8" w:rsidP="00C77F4E">
      <w:pPr>
        <w:pStyle w:val="AralkYok"/>
        <w:rPr>
          <w:rFonts w:cstheme="minorHAnsi"/>
        </w:rPr>
      </w:pPr>
    </w:p>
    <w:p w14:paraId="7D2404EE" w14:textId="77777777" w:rsidR="00651CC8" w:rsidRDefault="00651CC8" w:rsidP="00C77F4E">
      <w:pPr>
        <w:pStyle w:val="AralkYok"/>
        <w:rPr>
          <w:rFonts w:cstheme="minorHAnsi"/>
        </w:rPr>
      </w:pPr>
    </w:p>
    <w:p w14:paraId="69DE1A2A" w14:textId="77777777" w:rsidR="00651CC8" w:rsidRDefault="00651CC8" w:rsidP="00C77F4E">
      <w:pPr>
        <w:pStyle w:val="AralkYok"/>
        <w:rPr>
          <w:rFonts w:cstheme="minorHAnsi"/>
        </w:rPr>
      </w:pPr>
    </w:p>
    <w:p w14:paraId="089EB945" w14:textId="77777777" w:rsidR="00651CC8" w:rsidRDefault="00651CC8" w:rsidP="00C77F4E">
      <w:pPr>
        <w:pStyle w:val="AralkYok"/>
        <w:rPr>
          <w:rFonts w:cstheme="minorHAnsi"/>
        </w:rPr>
      </w:pPr>
    </w:p>
    <w:p w14:paraId="4C3630C8" w14:textId="77777777" w:rsidR="00651CC8" w:rsidRDefault="00651CC8" w:rsidP="00C77F4E">
      <w:pPr>
        <w:pStyle w:val="AralkYok"/>
        <w:rPr>
          <w:rFonts w:cstheme="minorHAnsi"/>
        </w:rPr>
      </w:pPr>
    </w:p>
    <w:p w14:paraId="55FA42A5" w14:textId="77777777" w:rsidR="00651CC8" w:rsidRDefault="00651CC8" w:rsidP="00C77F4E">
      <w:pPr>
        <w:pStyle w:val="AralkYok"/>
        <w:rPr>
          <w:rFonts w:cstheme="minorHAnsi"/>
        </w:rPr>
      </w:pPr>
    </w:p>
    <w:p w14:paraId="7CDB938C" w14:textId="77777777" w:rsidR="00651CC8" w:rsidRDefault="00651CC8" w:rsidP="00C77F4E">
      <w:pPr>
        <w:pStyle w:val="AralkYok"/>
        <w:rPr>
          <w:rFonts w:cstheme="minorHAnsi"/>
        </w:rPr>
      </w:pPr>
    </w:p>
    <w:p w14:paraId="0EB85960" w14:textId="77777777" w:rsidR="00651CC8" w:rsidRPr="00E572EE" w:rsidRDefault="00651CC8" w:rsidP="00C77F4E">
      <w:pPr>
        <w:pStyle w:val="AralkYok"/>
        <w:rPr>
          <w:rFonts w:cstheme="minorHAnsi"/>
        </w:rPr>
      </w:pPr>
    </w:p>
    <w:p w14:paraId="5149608F" w14:textId="77777777" w:rsidR="00BC4E96" w:rsidRPr="00E572EE" w:rsidRDefault="00BC4E96" w:rsidP="00C77F4E">
      <w:pPr>
        <w:pStyle w:val="AralkYok"/>
        <w:rPr>
          <w:rFonts w:cstheme="minorHAnsi"/>
        </w:rPr>
      </w:pPr>
    </w:p>
    <w:p w14:paraId="070A3FFE" w14:textId="77777777" w:rsidR="003D2265" w:rsidRPr="00590833" w:rsidRDefault="003D2265" w:rsidP="003D2265">
      <w:pPr>
        <w:pStyle w:val="14kaln"/>
        <w:outlineLvl w:val="0"/>
        <w:rPr>
          <w:rFonts w:asciiTheme="minorHAnsi" w:hAnsiTheme="minorHAnsi"/>
          <w:sz w:val="22"/>
          <w:szCs w:val="22"/>
        </w:rPr>
      </w:pPr>
      <w:bookmarkStart w:id="0" w:name="_Toc29469144"/>
      <w:r w:rsidRPr="00590833">
        <w:rPr>
          <w:rFonts w:asciiTheme="minorHAnsi" w:hAnsiTheme="minorHAnsi"/>
          <w:sz w:val="22"/>
          <w:szCs w:val="22"/>
        </w:rPr>
        <w:t>SUNUŞ</w:t>
      </w:r>
      <w:bookmarkEnd w:id="0"/>
    </w:p>
    <w:p w14:paraId="2F45B849" w14:textId="77777777" w:rsidR="003D2265" w:rsidRPr="006557C5" w:rsidRDefault="00AC320F" w:rsidP="003D2265">
      <w:pPr>
        <w:spacing w:before="100" w:after="100"/>
        <w:jc w:val="both"/>
        <w:rPr>
          <w:rFonts w:cstheme="minorHAnsi"/>
          <w:sz w:val="24"/>
          <w:szCs w:val="24"/>
        </w:rPr>
      </w:pPr>
      <w:r w:rsidRPr="006557C5">
        <w:rPr>
          <w:rFonts w:cstheme="minorHAnsi"/>
          <w:sz w:val="24"/>
          <w:szCs w:val="24"/>
        </w:rPr>
        <w:t xml:space="preserve">Dünya’da ve </w:t>
      </w:r>
      <w:r w:rsidR="003D2265" w:rsidRPr="006557C5">
        <w:rPr>
          <w:rFonts w:cstheme="minorHAnsi"/>
          <w:sz w:val="24"/>
          <w:szCs w:val="24"/>
        </w:rPr>
        <w:t xml:space="preserve">Türkiye’de tanınırlığı ve saygınlığı yüksek üniversitelerden biri olan Hacettepe Üniversitesi’nin köklü fakültelerinden biri olan Fakültemiz, kurulduğu 1967’den bu yana sahip olduğu misyon ve vizyonuyla çağın gereklerine ve ihtiyaçlarına yönelik olarak kendisini sürekli olarak yenilemekte, mevcut akademik kadrosu ve mezun birikimiyle </w:t>
      </w:r>
      <w:r w:rsidR="003D2265" w:rsidRPr="006557C5">
        <w:rPr>
          <w:rFonts w:cstheme="minorHAnsi"/>
          <w:sz w:val="24"/>
          <w:szCs w:val="24"/>
          <w:lang w:eastAsia="tr-TR"/>
        </w:rPr>
        <w:t>bilime, sanata, sosyal ve kültürel yaşama önemli katkılar yapmaktadır.</w:t>
      </w:r>
      <w:r w:rsidR="003D2265" w:rsidRPr="006557C5">
        <w:rPr>
          <w:rFonts w:cstheme="minorHAnsi"/>
          <w:sz w:val="24"/>
          <w:szCs w:val="24"/>
        </w:rPr>
        <w:t xml:space="preserve"> </w:t>
      </w:r>
    </w:p>
    <w:p w14:paraId="20BB8729" w14:textId="5129CE21" w:rsidR="003D2265" w:rsidRPr="006557C5" w:rsidRDefault="003D2265" w:rsidP="003D2265">
      <w:pPr>
        <w:spacing w:before="100" w:after="100"/>
        <w:jc w:val="both"/>
        <w:rPr>
          <w:rFonts w:cstheme="minorHAnsi"/>
          <w:sz w:val="24"/>
          <w:szCs w:val="24"/>
        </w:rPr>
      </w:pPr>
      <w:r w:rsidRPr="006557C5">
        <w:rPr>
          <w:rFonts w:cstheme="minorHAnsi"/>
          <w:sz w:val="24"/>
          <w:szCs w:val="24"/>
        </w:rPr>
        <w:t xml:space="preserve">Güçlü akademik kadrosuyla </w:t>
      </w:r>
      <w:r w:rsidR="00D13A21" w:rsidRPr="006557C5">
        <w:rPr>
          <w:rFonts w:cstheme="minorHAnsi"/>
          <w:sz w:val="24"/>
          <w:szCs w:val="24"/>
        </w:rPr>
        <w:t>bünye</w:t>
      </w:r>
      <w:r w:rsidR="00AC320F" w:rsidRPr="006557C5">
        <w:rPr>
          <w:rFonts w:cstheme="minorHAnsi"/>
          <w:sz w:val="24"/>
          <w:szCs w:val="24"/>
        </w:rPr>
        <w:t>sin</w:t>
      </w:r>
      <w:r w:rsidR="00D13A21" w:rsidRPr="006557C5">
        <w:rPr>
          <w:rFonts w:cstheme="minorHAnsi"/>
          <w:sz w:val="24"/>
          <w:szCs w:val="24"/>
        </w:rPr>
        <w:t>deki</w:t>
      </w:r>
      <w:r w:rsidRPr="006557C5">
        <w:rPr>
          <w:rFonts w:cstheme="minorHAnsi"/>
          <w:sz w:val="24"/>
          <w:szCs w:val="24"/>
        </w:rPr>
        <w:t xml:space="preserve"> lisans </w:t>
      </w:r>
      <w:r w:rsidR="00D13A21" w:rsidRPr="006557C5">
        <w:rPr>
          <w:rFonts w:cstheme="minorHAnsi"/>
          <w:sz w:val="24"/>
          <w:szCs w:val="24"/>
        </w:rPr>
        <w:t>programların</w:t>
      </w:r>
      <w:r w:rsidR="00AC320F" w:rsidRPr="006557C5">
        <w:rPr>
          <w:rFonts w:cstheme="minorHAnsi"/>
          <w:sz w:val="24"/>
          <w:szCs w:val="24"/>
        </w:rPr>
        <w:t>ın</w:t>
      </w:r>
      <w:r w:rsidR="00D13A21" w:rsidRPr="006557C5">
        <w:rPr>
          <w:rFonts w:cstheme="minorHAnsi"/>
          <w:sz w:val="24"/>
          <w:szCs w:val="24"/>
        </w:rPr>
        <w:t xml:space="preserve"> yanında</w:t>
      </w:r>
      <w:r w:rsidRPr="006557C5">
        <w:rPr>
          <w:rFonts w:cstheme="minorHAnsi"/>
          <w:sz w:val="24"/>
          <w:szCs w:val="24"/>
        </w:rPr>
        <w:t xml:space="preserve"> Sosyal Bilimler Enstitüsü </w:t>
      </w:r>
      <w:r w:rsidR="00D13A21" w:rsidRPr="006557C5">
        <w:rPr>
          <w:rFonts w:cstheme="minorHAnsi"/>
          <w:sz w:val="24"/>
          <w:szCs w:val="24"/>
        </w:rPr>
        <w:t>tarafından</w:t>
      </w:r>
      <w:r w:rsidRPr="006557C5">
        <w:rPr>
          <w:rFonts w:cstheme="minorHAnsi"/>
          <w:sz w:val="24"/>
          <w:szCs w:val="24"/>
        </w:rPr>
        <w:t xml:space="preserve"> </w:t>
      </w:r>
      <w:r w:rsidR="00343969">
        <w:rPr>
          <w:rFonts w:cstheme="minorHAnsi"/>
          <w:sz w:val="24"/>
          <w:szCs w:val="24"/>
        </w:rPr>
        <w:t xml:space="preserve">yürütülen </w:t>
      </w:r>
      <w:r w:rsidRPr="006557C5">
        <w:rPr>
          <w:rFonts w:cstheme="minorHAnsi"/>
          <w:sz w:val="24"/>
          <w:szCs w:val="24"/>
        </w:rPr>
        <w:t>lisansüstü eğitim programlara da önemli katkılar yapan Fakültemiz, mevcut bilgi ve tecrübe birikimiyle</w:t>
      </w:r>
      <w:r w:rsidRPr="006557C5">
        <w:rPr>
          <w:rFonts w:eastAsia="Times New Roman" w:cstheme="minorHAnsi"/>
          <w:color w:val="333333"/>
          <w:sz w:val="24"/>
          <w:szCs w:val="24"/>
          <w:shd w:val="clear" w:color="auto" w:fill="FFFFFF"/>
        </w:rPr>
        <w:t xml:space="preserve"> değişen ve gelişen dünya koşullarına uygun olarak kendini sürekli geliştirmektedir. Ders programlarımız öğrencilerimizin yeni ortaya çıkan iş alanlarına ve mesleklere yönelmelerine uygun olarak güncellenmekte, onların rekabet gücünü arttıracak şekilde şekillendirilmektedir. Bu kulvardaki çalışmalarımız</w:t>
      </w:r>
      <w:r w:rsidRPr="006557C5">
        <w:rPr>
          <w:rFonts w:cstheme="minorHAnsi"/>
          <w:sz w:val="24"/>
          <w:szCs w:val="24"/>
        </w:rPr>
        <w:t xml:space="preserve"> </w:t>
      </w:r>
      <w:r w:rsidRPr="006557C5">
        <w:rPr>
          <w:rFonts w:eastAsia="Times New Roman" w:cstheme="minorHAnsi"/>
          <w:color w:val="333333"/>
          <w:sz w:val="24"/>
          <w:szCs w:val="24"/>
          <w:shd w:val="clear" w:color="auto" w:fill="FFFFFF"/>
        </w:rPr>
        <w:t>aktif Erasmus öğrenim ve staj hareketliliği anlaşmaları, Mevlana Değişim Programı, Farabi Değişim Programı gibi öğrenci değişim programlarıyla da desteklenmektedir. Mezun olan öğrencilerimizi zorlu rekabet ortamına ayak uydurmaları ve farklılıklarını ortaya koyabilmeleri için çift ana</w:t>
      </w:r>
      <w:r w:rsidR="00343969">
        <w:rPr>
          <w:rFonts w:eastAsia="Times New Roman" w:cstheme="minorHAnsi"/>
          <w:color w:val="333333"/>
          <w:sz w:val="24"/>
          <w:szCs w:val="24"/>
          <w:shd w:val="clear" w:color="auto" w:fill="FFFFFF"/>
        </w:rPr>
        <w:t xml:space="preserve"> </w:t>
      </w:r>
      <w:r w:rsidRPr="006557C5">
        <w:rPr>
          <w:rFonts w:eastAsia="Times New Roman" w:cstheme="minorHAnsi"/>
          <w:color w:val="333333"/>
          <w:sz w:val="24"/>
          <w:szCs w:val="24"/>
          <w:shd w:val="clear" w:color="auto" w:fill="FFFFFF"/>
        </w:rPr>
        <w:t>dal ve yan</w:t>
      </w:r>
      <w:r w:rsidR="00343969">
        <w:rPr>
          <w:rFonts w:eastAsia="Times New Roman" w:cstheme="minorHAnsi"/>
          <w:color w:val="333333"/>
          <w:sz w:val="24"/>
          <w:szCs w:val="24"/>
          <w:shd w:val="clear" w:color="auto" w:fill="FFFFFF"/>
        </w:rPr>
        <w:t xml:space="preserve"> </w:t>
      </w:r>
      <w:r w:rsidRPr="006557C5">
        <w:rPr>
          <w:rFonts w:eastAsia="Times New Roman" w:cstheme="minorHAnsi"/>
          <w:color w:val="333333"/>
          <w:sz w:val="24"/>
          <w:szCs w:val="24"/>
          <w:shd w:val="clear" w:color="auto" w:fill="FFFFFF"/>
        </w:rPr>
        <w:t>dal programları</w:t>
      </w:r>
      <w:r w:rsidR="00AC320F" w:rsidRPr="006557C5">
        <w:rPr>
          <w:rFonts w:eastAsia="Times New Roman" w:cstheme="minorHAnsi"/>
          <w:color w:val="333333"/>
          <w:sz w:val="24"/>
          <w:szCs w:val="24"/>
          <w:shd w:val="clear" w:color="auto" w:fill="FFFFFF"/>
        </w:rPr>
        <w:t xml:space="preserve"> da</w:t>
      </w:r>
      <w:r w:rsidRPr="006557C5">
        <w:rPr>
          <w:rFonts w:eastAsia="Times New Roman" w:cstheme="minorHAnsi"/>
          <w:color w:val="333333"/>
          <w:sz w:val="24"/>
          <w:szCs w:val="24"/>
          <w:shd w:val="clear" w:color="auto" w:fill="FFFFFF"/>
        </w:rPr>
        <w:t xml:space="preserve"> aktif bir şekilde uygulanmaktadır. </w:t>
      </w:r>
    </w:p>
    <w:p w14:paraId="553D040A" w14:textId="77777777" w:rsidR="003D2265" w:rsidRPr="006557C5" w:rsidRDefault="003D2265" w:rsidP="003D2265">
      <w:pPr>
        <w:spacing w:before="120" w:after="240"/>
        <w:jc w:val="both"/>
        <w:rPr>
          <w:rFonts w:eastAsia="Times New Roman" w:cstheme="minorHAnsi"/>
          <w:color w:val="000000" w:themeColor="text1"/>
          <w:sz w:val="24"/>
          <w:szCs w:val="24"/>
          <w:lang w:eastAsia="tr-TR"/>
        </w:rPr>
      </w:pPr>
      <w:r w:rsidRPr="006557C5">
        <w:rPr>
          <w:rFonts w:cstheme="minorHAnsi"/>
          <w:sz w:val="24"/>
          <w:szCs w:val="24"/>
        </w:rPr>
        <w:t xml:space="preserve">Fakültemiz kalite konusundaki ayrıcalığını öz ve dış denetim süreçleri aracılığıyla da ortaya koymuş, bu bağlamda </w:t>
      </w:r>
      <w:r w:rsidRPr="006557C5">
        <w:rPr>
          <w:rFonts w:eastAsia="Times New Roman" w:cstheme="minorHAnsi"/>
          <w:color w:val="000000" w:themeColor="text1"/>
          <w:sz w:val="24"/>
          <w:szCs w:val="24"/>
          <w:lang w:eastAsia="tr-TR"/>
        </w:rPr>
        <w:t>11 programımız (</w:t>
      </w:r>
      <w:r w:rsidRPr="006557C5">
        <w:rPr>
          <w:rFonts w:cstheme="minorHAnsi"/>
          <w:color w:val="000000" w:themeColor="text1"/>
          <w:sz w:val="24"/>
          <w:szCs w:val="24"/>
        </w:rPr>
        <w:t xml:space="preserve">Alman Dili ve Edebiyatı, Fransız Dili ve Edebiyatı, İngiliz Dilbilim, Mütercim Tercümanlık (Almanca), Mütercim Tercümanlık (Fransızca), Mütercim Tercümanlık (İngilizce), Arkeoloji, Amerikan Kültürü ve Edebiyatı, Çağdaş Türk Lehçeleri ve Edebiyatları, Felsefe, Sosyoloji) FEDEK (Fen, Edebiyat, Fen-Edebiyat, Dil ve Tarih-Coğrafya Fakülteleri Öğretim Programları Değerlendirme ve Akreditasyon Derneği) tarafından akredite edilmiştir. Psikoloji </w:t>
      </w:r>
      <w:r w:rsidRPr="006557C5">
        <w:rPr>
          <w:rFonts w:eastAsia="Times New Roman" w:cstheme="minorHAnsi"/>
          <w:color w:val="000000" w:themeColor="text1"/>
          <w:sz w:val="24"/>
          <w:szCs w:val="24"/>
          <w:lang w:eastAsia="tr-TR"/>
        </w:rPr>
        <w:t xml:space="preserve">Bölümümüz ise Türk Psikologlar Derneği (TPD) tarafından akredite edilmiştir. </w:t>
      </w:r>
    </w:p>
    <w:p w14:paraId="20D0CCCD" w14:textId="5E072FAD" w:rsidR="003D2265" w:rsidRPr="006557C5" w:rsidRDefault="003D2265" w:rsidP="003D2265">
      <w:pPr>
        <w:spacing w:before="120" w:after="240"/>
        <w:jc w:val="both"/>
        <w:rPr>
          <w:rFonts w:cstheme="minorHAnsi"/>
          <w:sz w:val="24"/>
          <w:szCs w:val="24"/>
        </w:rPr>
      </w:pPr>
      <w:r w:rsidRPr="006557C5">
        <w:rPr>
          <w:rFonts w:eastAsia="Times New Roman" w:cstheme="minorHAnsi"/>
          <w:color w:val="000000" w:themeColor="text1"/>
          <w:sz w:val="24"/>
          <w:szCs w:val="24"/>
          <w:lang w:eastAsia="tr-TR"/>
        </w:rPr>
        <w:t xml:space="preserve">Akreditasyon faaliyetlerinin yanı sıra Fakültemizin kalitesinin arttırılmasında etkili olan bir diğer husus ise birimlerin belli bir süreç için stratejilerini belirlemesidir. Aynı zamanda iç denetim mekanizmasının önemli bir parçası </w:t>
      </w:r>
      <w:r w:rsidR="00AC320F" w:rsidRPr="006557C5">
        <w:rPr>
          <w:rFonts w:eastAsia="Times New Roman" w:cstheme="minorHAnsi"/>
          <w:color w:val="000000" w:themeColor="text1"/>
          <w:sz w:val="24"/>
          <w:szCs w:val="24"/>
          <w:lang w:eastAsia="tr-TR"/>
        </w:rPr>
        <w:t xml:space="preserve">olan </w:t>
      </w:r>
      <w:r w:rsidRPr="006557C5">
        <w:rPr>
          <w:rFonts w:eastAsia="Times New Roman" w:cstheme="minorHAnsi"/>
          <w:color w:val="000000" w:themeColor="text1"/>
          <w:sz w:val="24"/>
          <w:szCs w:val="24"/>
          <w:lang w:eastAsia="tr-TR"/>
        </w:rPr>
        <w:t xml:space="preserve">bu raporlardan sonuncusu </w:t>
      </w:r>
      <w:r w:rsidR="008E2E99" w:rsidRPr="006557C5">
        <w:rPr>
          <w:rFonts w:eastAsia="Times New Roman" w:cstheme="minorHAnsi"/>
          <w:color w:val="000000" w:themeColor="text1"/>
          <w:sz w:val="24"/>
          <w:szCs w:val="24"/>
          <w:lang w:eastAsia="tr-TR"/>
        </w:rPr>
        <w:t xml:space="preserve">Üniversitemiz tarafından </w:t>
      </w:r>
      <w:r w:rsidRPr="006557C5">
        <w:rPr>
          <w:rFonts w:eastAsia="Times New Roman" w:cstheme="minorHAnsi"/>
          <w:color w:val="000000" w:themeColor="text1"/>
          <w:sz w:val="24"/>
          <w:szCs w:val="24"/>
          <w:lang w:eastAsia="tr-TR"/>
        </w:rPr>
        <w:t>201</w:t>
      </w:r>
      <w:r w:rsidR="00D13A21" w:rsidRPr="006557C5">
        <w:rPr>
          <w:rFonts w:eastAsia="Times New Roman" w:cstheme="minorHAnsi"/>
          <w:color w:val="000000" w:themeColor="text1"/>
          <w:sz w:val="24"/>
          <w:szCs w:val="24"/>
          <w:lang w:eastAsia="tr-TR"/>
        </w:rPr>
        <w:t>8</w:t>
      </w:r>
      <w:r w:rsidRPr="006557C5">
        <w:rPr>
          <w:rFonts w:eastAsia="Times New Roman" w:cstheme="minorHAnsi"/>
          <w:color w:val="000000" w:themeColor="text1"/>
          <w:sz w:val="24"/>
          <w:szCs w:val="24"/>
          <w:lang w:eastAsia="tr-TR"/>
        </w:rPr>
        <w:t>-202</w:t>
      </w:r>
      <w:r w:rsidR="00D13A21" w:rsidRPr="006557C5">
        <w:rPr>
          <w:rFonts w:eastAsia="Times New Roman" w:cstheme="minorHAnsi"/>
          <w:color w:val="000000" w:themeColor="text1"/>
          <w:sz w:val="24"/>
          <w:szCs w:val="24"/>
          <w:lang w:eastAsia="tr-TR"/>
        </w:rPr>
        <w:t>2</w:t>
      </w:r>
      <w:r w:rsidR="008E2E99" w:rsidRPr="006557C5">
        <w:rPr>
          <w:rFonts w:eastAsia="Times New Roman" w:cstheme="minorHAnsi"/>
          <w:color w:val="000000" w:themeColor="text1"/>
          <w:sz w:val="24"/>
          <w:szCs w:val="24"/>
          <w:lang w:eastAsia="tr-TR"/>
        </w:rPr>
        <w:t xml:space="preserve"> yılları</w:t>
      </w:r>
      <w:r w:rsidRPr="006557C5">
        <w:rPr>
          <w:rFonts w:eastAsia="Times New Roman" w:cstheme="minorHAnsi"/>
          <w:color w:val="000000" w:themeColor="text1"/>
          <w:sz w:val="24"/>
          <w:szCs w:val="24"/>
          <w:lang w:eastAsia="tr-TR"/>
        </w:rPr>
        <w:t xml:space="preserve"> için sunulmuştu. Bu raporda ise 202</w:t>
      </w:r>
      <w:r w:rsidR="008E2E99" w:rsidRPr="006557C5">
        <w:rPr>
          <w:rFonts w:eastAsia="Times New Roman" w:cstheme="minorHAnsi"/>
          <w:color w:val="000000" w:themeColor="text1"/>
          <w:sz w:val="24"/>
          <w:szCs w:val="24"/>
          <w:lang w:eastAsia="tr-TR"/>
        </w:rPr>
        <w:t>3</w:t>
      </w:r>
      <w:r w:rsidRPr="006557C5">
        <w:rPr>
          <w:rFonts w:eastAsia="Times New Roman" w:cstheme="minorHAnsi"/>
          <w:color w:val="000000" w:themeColor="text1"/>
          <w:sz w:val="24"/>
          <w:szCs w:val="24"/>
          <w:lang w:eastAsia="tr-TR"/>
        </w:rPr>
        <w:t xml:space="preserve">-2027 yılları için </w:t>
      </w:r>
      <w:r w:rsidR="008E2E99" w:rsidRPr="006557C5">
        <w:rPr>
          <w:rFonts w:eastAsia="Times New Roman" w:cstheme="minorHAnsi"/>
          <w:color w:val="000000" w:themeColor="text1"/>
          <w:sz w:val="24"/>
          <w:szCs w:val="24"/>
          <w:lang w:eastAsia="tr-TR"/>
        </w:rPr>
        <w:t xml:space="preserve">Fakültemiz tarafından </w:t>
      </w:r>
      <w:r w:rsidRPr="006557C5">
        <w:rPr>
          <w:rFonts w:eastAsia="Times New Roman" w:cstheme="minorHAnsi"/>
          <w:color w:val="000000" w:themeColor="text1"/>
          <w:sz w:val="24"/>
          <w:szCs w:val="24"/>
          <w:lang w:eastAsia="tr-TR"/>
        </w:rPr>
        <w:t>öngörülen stratejik hedeflere yer verilmiş, bu bağlamda daha önceki raporda yapılanlar ve önümüzdeki süreçte yapılması planlanan stratejik hedefler belirlenmiş</w:t>
      </w:r>
      <w:r w:rsidR="00343969">
        <w:rPr>
          <w:rFonts w:eastAsia="Times New Roman" w:cstheme="minorHAnsi"/>
          <w:color w:val="000000" w:themeColor="text1"/>
          <w:sz w:val="24"/>
          <w:szCs w:val="24"/>
          <w:lang w:eastAsia="tr-TR"/>
        </w:rPr>
        <w:t xml:space="preserve"> ve bu hususlar</w:t>
      </w:r>
      <w:r w:rsidRPr="006557C5">
        <w:rPr>
          <w:rFonts w:eastAsia="Times New Roman" w:cstheme="minorHAnsi"/>
          <w:color w:val="000000" w:themeColor="text1"/>
          <w:sz w:val="24"/>
          <w:szCs w:val="24"/>
          <w:lang w:eastAsia="tr-TR"/>
        </w:rPr>
        <w:t xml:space="preserve"> aşağıda sunulmuştur. </w:t>
      </w:r>
    </w:p>
    <w:p w14:paraId="054D8DCC" w14:textId="77777777" w:rsidR="003D2265" w:rsidRPr="00867ABD" w:rsidRDefault="003D2265" w:rsidP="003D2265">
      <w:pPr>
        <w:spacing w:before="120" w:after="240" w:line="360" w:lineRule="auto"/>
        <w:rPr>
          <w:rFonts w:cstheme="minorHAnsi"/>
          <w:b/>
          <w:sz w:val="24"/>
          <w:szCs w:val="24"/>
        </w:rPr>
      </w:pP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t>Prof. Dr. Mehmet ÖZ</w:t>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r>
      <w:r w:rsidRPr="00867ABD">
        <w:rPr>
          <w:rFonts w:cstheme="minorHAnsi"/>
          <w:b/>
          <w:sz w:val="24"/>
          <w:szCs w:val="24"/>
        </w:rPr>
        <w:tab/>
        <w:t>DEKAN</w:t>
      </w:r>
    </w:p>
    <w:p w14:paraId="0B457CDE" w14:textId="77777777" w:rsidR="00BC4E96" w:rsidRPr="00E572EE" w:rsidRDefault="00BC4E96" w:rsidP="00BC4E96">
      <w:pPr>
        <w:spacing w:after="0" w:line="240" w:lineRule="auto"/>
        <w:jc w:val="center"/>
        <w:rPr>
          <w:rFonts w:cstheme="minorHAnsi"/>
          <w:b/>
          <w:sz w:val="24"/>
          <w:szCs w:val="24"/>
        </w:rPr>
      </w:pPr>
    </w:p>
    <w:p w14:paraId="03D3F524" w14:textId="77777777" w:rsidR="00BC4E96" w:rsidRDefault="00BC4E96" w:rsidP="00BC4E96">
      <w:pPr>
        <w:spacing w:after="0" w:line="240" w:lineRule="auto"/>
        <w:rPr>
          <w:rFonts w:cstheme="minorHAnsi"/>
          <w:b/>
          <w:sz w:val="24"/>
          <w:szCs w:val="24"/>
        </w:rPr>
      </w:pPr>
    </w:p>
    <w:p w14:paraId="75702B29" w14:textId="77777777" w:rsidR="00031163" w:rsidRDefault="00031163" w:rsidP="00BC4E96">
      <w:pPr>
        <w:spacing w:after="0" w:line="240" w:lineRule="auto"/>
        <w:rPr>
          <w:rFonts w:cstheme="minorHAnsi"/>
          <w:b/>
          <w:sz w:val="24"/>
          <w:szCs w:val="24"/>
        </w:rPr>
      </w:pPr>
    </w:p>
    <w:p w14:paraId="6B34AFDD" w14:textId="77777777" w:rsidR="00031163" w:rsidRDefault="00031163" w:rsidP="00BC4E96">
      <w:pPr>
        <w:spacing w:after="0" w:line="240" w:lineRule="auto"/>
        <w:rPr>
          <w:rFonts w:cstheme="minorHAnsi"/>
          <w:b/>
          <w:sz w:val="24"/>
          <w:szCs w:val="24"/>
        </w:rPr>
      </w:pPr>
    </w:p>
    <w:p w14:paraId="5F4BA7BF" w14:textId="77777777" w:rsidR="00031163" w:rsidRDefault="00031163" w:rsidP="00BC4E96">
      <w:pPr>
        <w:spacing w:after="0" w:line="240" w:lineRule="auto"/>
        <w:rPr>
          <w:rFonts w:cstheme="minorHAnsi"/>
          <w:b/>
          <w:sz w:val="24"/>
          <w:szCs w:val="24"/>
        </w:rPr>
      </w:pPr>
    </w:p>
    <w:p w14:paraId="746F2AF7" w14:textId="77777777" w:rsidR="00031163" w:rsidRDefault="00031163" w:rsidP="00BC4E96">
      <w:pPr>
        <w:spacing w:after="0" w:line="240" w:lineRule="auto"/>
        <w:rPr>
          <w:rFonts w:cstheme="minorHAnsi"/>
          <w:b/>
          <w:sz w:val="24"/>
          <w:szCs w:val="24"/>
        </w:rPr>
      </w:pPr>
    </w:p>
    <w:p w14:paraId="67D04B1A" w14:textId="77777777" w:rsidR="00031163" w:rsidRDefault="00031163" w:rsidP="00BC4E96">
      <w:pPr>
        <w:spacing w:after="0" w:line="240" w:lineRule="auto"/>
        <w:rPr>
          <w:rFonts w:cstheme="minorHAnsi"/>
          <w:b/>
          <w:sz w:val="24"/>
          <w:szCs w:val="24"/>
        </w:rPr>
      </w:pPr>
    </w:p>
    <w:p w14:paraId="3CDE0A93" w14:textId="77777777" w:rsidR="00031163" w:rsidRDefault="00031163" w:rsidP="00BC4E96">
      <w:pPr>
        <w:spacing w:after="0" w:line="240" w:lineRule="auto"/>
        <w:rPr>
          <w:rFonts w:cstheme="minorHAnsi"/>
          <w:b/>
          <w:sz w:val="24"/>
          <w:szCs w:val="24"/>
        </w:rPr>
      </w:pPr>
    </w:p>
    <w:p w14:paraId="2D4872FC" w14:textId="77777777" w:rsidR="00031163" w:rsidRPr="00E572EE" w:rsidRDefault="00031163" w:rsidP="00BC4E96">
      <w:pPr>
        <w:spacing w:after="0" w:line="240" w:lineRule="auto"/>
        <w:rPr>
          <w:rFonts w:cstheme="minorHAnsi"/>
          <w:b/>
          <w:sz w:val="24"/>
          <w:szCs w:val="24"/>
        </w:rPr>
      </w:pPr>
    </w:p>
    <w:p w14:paraId="4F6FEF42" w14:textId="77777777" w:rsidR="00BC4E96" w:rsidRPr="00E572EE" w:rsidRDefault="00BC4E96" w:rsidP="00BC4E96">
      <w:pPr>
        <w:spacing w:before="100" w:beforeAutospacing="1" w:after="100" w:afterAutospacing="1"/>
        <w:jc w:val="both"/>
        <w:rPr>
          <w:rFonts w:cstheme="minorHAnsi"/>
          <w:b/>
        </w:rPr>
      </w:pPr>
    </w:p>
    <w:p w14:paraId="143A9C48" w14:textId="77777777" w:rsidR="00F66380" w:rsidRPr="00E572EE" w:rsidRDefault="00F66380">
      <w:pPr>
        <w:rPr>
          <w:rFonts w:cstheme="minorHAnsi"/>
        </w:rPr>
      </w:pPr>
      <w:r w:rsidRPr="00E572EE">
        <w:rPr>
          <w:rFonts w:cstheme="minorHAnsi"/>
        </w:rPr>
        <w:br w:type="page"/>
      </w:r>
    </w:p>
    <w:p w14:paraId="278A3FD0" w14:textId="77777777" w:rsidR="007A0919" w:rsidRPr="00E572EE" w:rsidRDefault="007A0919" w:rsidP="00C77F4E">
      <w:pPr>
        <w:pStyle w:val="AralkYok"/>
        <w:rPr>
          <w:rFonts w:cstheme="minorHAnsi"/>
        </w:rPr>
      </w:pPr>
    </w:p>
    <w:p w14:paraId="7DBED73D" w14:textId="77777777" w:rsidR="004B6158" w:rsidRPr="00E572EE" w:rsidRDefault="004B6158" w:rsidP="00C77F4E">
      <w:pPr>
        <w:pStyle w:val="AralkYok"/>
        <w:rPr>
          <w:rFonts w:cstheme="minorHAnsi"/>
        </w:rPr>
      </w:pPr>
    </w:p>
    <w:p w14:paraId="1D5446B5" w14:textId="77777777" w:rsidR="004B6158" w:rsidRPr="00E572EE" w:rsidRDefault="004B6158" w:rsidP="00C77F4E">
      <w:pPr>
        <w:pStyle w:val="AralkYok"/>
        <w:rPr>
          <w:rFonts w:cstheme="minorHAnsi"/>
        </w:rPr>
      </w:pPr>
    </w:p>
    <w:p w14:paraId="452957DC" w14:textId="77777777" w:rsidR="004B6158" w:rsidRPr="00E572EE" w:rsidRDefault="004B6158" w:rsidP="00C77F4E">
      <w:pPr>
        <w:pStyle w:val="AralkYok"/>
        <w:rPr>
          <w:rFonts w:cstheme="minorHAnsi"/>
        </w:rPr>
      </w:pPr>
    </w:p>
    <w:p w14:paraId="5E1C5F0C" w14:textId="77777777" w:rsidR="004B6158" w:rsidRPr="00E572EE" w:rsidRDefault="004B6158" w:rsidP="00C77F4E">
      <w:pPr>
        <w:pStyle w:val="AralkYok"/>
        <w:rPr>
          <w:rFonts w:cstheme="minorHAnsi"/>
        </w:rPr>
      </w:pPr>
    </w:p>
    <w:p w14:paraId="01773E2F" w14:textId="77777777" w:rsidR="004B6158" w:rsidRPr="00E572EE" w:rsidRDefault="004B6158" w:rsidP="00C77F4E">
      <w:pPr>
        <w:pStyle w:val="AralkYok"/>
        <w:rPr>
          <w:rFonts w:cstheme="minorHAnsi"/>
        </w:rPr>
      </w:pPr>
    </w:p>
    <w:p w14:paraId="569936FD" w14:textId="77777777" w:rsidR="004B6158" w:rsidRPr="00E572EE" w:rsidRDefault="004B6158" w:rsidP="00C77F4E">
      <w:pPr>
        <w:pStyle w:val="AralkYok"/>
        <w:rPr>
          <w:rFonts w:cstheme="minorHAnsi"/>
        </w:rPr>
      </w:pPr>
    </w:p>
    <w:p w14:paraId="4EDF5E4E" w14:textId="77777777" w:rsidR="004B6158" w:rsidRPr="00E572EE" w:rsidRDefault="004B6158" w:rsidP="00C77F4E">
      <w:pPr>
        <w:pStyle w:val="AralkYok"/>
        <w:rPr>
          <w:rFonts w:cstheme="minorHAnsi"/>
        </w:rPr>
      </w:pPr>
    </w:p>
    <w:p w14:paraId="6A31A5D5" w14:textId="77777777" w:rsidR="004B6158" w:rsidRPr="00E572EE" w:rsidRDefault="004B6158" w:rsidP="00C77F4E">
      <w:pPr>
        <w:pStyle w:val="AralkYok"/>
        <w:rPr>
          <w:rFonts w:cstheme="minorHAnsi"/>
        </w:rPr>
      </w:pPr>
    </w:p>
    <w:p w14:paraId="0DB3D1DF" w14:textId="77777777" w:rsidR="004B6158" w:rsidRPr="00E572EE" w:rsidRDefault="004B6158" w:rsidP="00C77F4E">
      <w:pPr>
        <w:pStyle w:val="AralkYok"/>
        <w:rPr>
          <w:rFonts w:cstheme="minorHAnsi"/>
        </w:rPr>
      </w:pPr>
    </w:p>
    <w:p w14:paraId="4687044B" w14:textId="77777777" w:rsidR="004B6158" w:rsidRPr="00E572EE" w:rsidRDefault="004B6158" w:rsidP="00C77F4E">
      <w:pPr>
        <w:pStyle w:val="AralkYok"/>
        <w:rPr>
          <w:rFonts w:cstheme="minorHAnsi"/>
        </w:rPr>
      </w:pPr>
    </w:p>
    <w:p w14:paraId="44BC987F" w14:textId="77777777" w:rsidR="004B6158" w:rsidRPr="00E572EE" w:rsidRDefault="004B6158" w:rsidP="00C77F4E">
      <w:pPr>
        <w:pStyle w:val="AralkYok"/>
        <w:rPr>
          <w:rFonts w:cstheme="minorHAnsi"/>
        </w:rPr>
      </w:pPr>
    </w:p>
    <w:p w14:paraId="12332585" w14:textId="77777777" w:rsidR="004B6158" w:rsidRPr="00E572EE" w:rsidRDefault="004B6158" w:rsidP="00C77F4E">
      <w:pPr>
        <w:pStyle w:val="AralkYok"/>
        <w:rPr>
          <w:rFonts w:cstheme="minorHAnsi"/>
        </w:rPr>
      </w:pPr>
    </w:p>
    <w:p w14:paraId="4F330993" w14:textId="77777777" w:rsidR="004B6158" w:rsidRPr="00E572EE" w:rsidRDefault="004B6158" w:rsidP="00C77F4E">
      <w:pPr>
        <w:pStyle w:val="AralkYok"/>
        <w:rPr>
          <w:rFonts w:cstheme="minorHAnsi"/>
        </w:rPr>
      </w:pPr>
    </w:p>
    <w:p w14:paraId="74033752" w14:textId="77777777" w:rsidR="004B6158" w:rsidRPr="00E572EE" w:rsidRDefault="004B6158" w:rsidP="00C77F4E">
      <w:pPr>
        <w:pStyle w:val="AralkYok"/>
        <w:rPr>
          <w:rFonts w:cstheme="minorHAnsi"/>
        </w:rPr>
      </w:pPr>
    </w:p>
    <w:p w14:paraId="3A6E4CB6" w14:textId="77777777" w:rsidR="004B6158" w:rsidRPr="00E572EE" w:rsidRDefault="004B6158" w:rsidP="00C77F4E">
      <w:pPr>
        <w:pStyle w:val="AralkYok"/>
        <w:rPr>
          <w:rFonts w:cstheme="minorHAnsi"/>
        </w:rPr>
      </w:pPr>
    </w:p>
    <w:p w14:paraId="3481A8C7" w14:textId="77777777" w:rsidR="004B6158" w:rsidRPr="00E572EE" w:rsidRDefault="004B6158" w:rsidP="00C77F4E">
      <w:pPr>
        <w:pStyle w:val="AralkYok"/>
        <w:rPr>
          <w:rFonts w:cstheme="minorHAnsi"/>
        </w:rPr>
      </w:pPr>
    </w:p>
    <w:p w14:paraId="6D3498C8" w14:textId="77777777" w:rsidR="00C77F4E" w:rsidRPr="00E572EE" w:rsidRDefault="00C77F4E" w:rsidP="00C77F4E">
      <w:pPr>
        <w:pStyle w:val="AralkYok"/>
        <w:rPr>
          <w:rFonts w:cstheme="minorHAnsi"/>
        </w:rPr>
      </w:pPr>
    </w:p>
    <w:p w14:paraId="15D61D3B" w14:textId="77777777" w:rsidR="00C77F4E" w:rsidRPr="00E572EE" w:rsidRDefault="00C77F4E" w:rsidP="00C77F4E">
      <w:pPr>
        <w:pStyle w:val="AralkYok"/>
        <w:rPr>
          <w:rFonts w:cstheme="minorHAnsi"/>
        </w:rPr>
      </w:pPr>
    </w:p>
    <w:p w14:paraId="522C1B8D" w14:textId="77777777" w:rsidR="00C77F4E" w:rsidRPr="00E572EE" w:rsidRDefault="00C77F4E" w:rsidP="00C77F4E">
      <w:pPr>
        <w:pStyle w:val="AralkYok"/>
        <w:rPr>
          <w:rFonts w:cstheme="minorHAnsi"/>
        </w:rPr>
      </w:pPr>
    </w:p>
    <w:p w14:paraId="0129D621" w14:textId="77777777" w:rsidR="00C77F4E" w:rsidRPr="00E572EE" w:rsidRDefault="00C77F4E" w:rsidP="00C77F4E">
      <w:pPr>
        <w:pStyle w:val="AralkYok"/>
        <w:rPr>
          <w:rFonts w:cstheme="minorHAnsi"/>
        </w:rPr>
      </w:pPr>
    </w:p>
    <w:p w14:paraId="3D0864AA" w14:textId="77777777" w:rsidR="00C77F4E" w:rsidRPr="00E572EE" w:rsidRDefault="00C77F4E" w:rsidP="00C77F4E">
      <w:pPr>
        <w:pStyle w:val="AralkYok"/>
        <w:rPr>
          <w:rFonts w:cstheme="minorHAnsi"/>
        </w:rPr>
      </w:pPr>
    </w:p>
    <w:p w14:paraId="060A9BD7" w14:textId="77777777" w:rsidR="00C77F4E" w:rsidRPr="00E572EE" w:rsidRDefault="00C77F4E" w:rsidP="00C77F4E">
      <w:pPr>
        <w:pStyle w:val="AralkYok"/>
        <w:rPr>
          <w:rFonts w:cstheme="minorHAnsi"/>
        </w:rPr>
      </w:pPr>
    </w:p>
    <w:p w14:paraId="60092A05" w14:textId="77777777" w:rsidR="008A73FA" w:rsidRPr="00E572EE" w:rsidRDefault="001B6FC2" w:rsidP="007A0919">
      <w:pPr>
        <w:pStyle w:val="Balk1"/>
        <w:rPr>
          <w:rFonts w:asciiTheme="minorHAnsi" w:hAnsiTheme="minorHAnsi" w:cstheme="minorHAnsi"/>
          <w:color w:val="auto"/>
          <w:sz w:val="48"/>
          <w:szCs w:val="48"/>
        </w:rPr>
      </w:pPr>
      <w:bookmarkStart w:id="1" w:name="_Toc78546095"/>
      <w:r w:rsidRPr="00E572EE">
        <w:rPr>
          <w:rFonts w:asciiTheme="minorHAnsi" w:hAnsiTheme="minorHAnsi" w:cstheme="minorHAnsi"/>
          <w:color w:val="auto"/>
          <w:sz w:val="48"/>
          <w:szCs w:val="48"/>
        </w:rPr>
        <w:t>1.</w:t>
      </w:r>
      <w:r w:rsidR="0041625A" w:rsidRPr="00E572EE">
        <w:rPr>
          <w:rFonts w:asciiTheme="minorHAnsi" w:hAnsiTheme="minorHAnsi" w:cstheme="minorHAnsi"/>
          <w:color w:val="auto"/>
          <w:sz w:val="48"/>
          <w:szCs w:val="48"/>
        </w:rPr>
        <w:t xml:space="preserve"> </w:t>
      </w:r>
      <w:r w:rsidRPr="00E572EE">
        <w:rPr>
          <w:rFonts w:asciiTheme="minorHAnsi" w:hAnsiTheme="minorHAnsi" w:cstheme="minorHAnsi"/>
          <w:color w:val="auto"/>
          <w:sz w:val="48"/>
          <w:szCs w:val="48"/>
        </w:rPr>
        <w:t>STRATEJİK PLAN HAZIRLIK SÜRECİ</w:t>
      </w:r>
      <w:bookmarkEnd w:id="1"/>
    </w:p>
    <w:p w14:paraId="5A9DF461" w14:textId="77777777" w:rsidR="00113B0D" w:rsidRPr="00E572EE" w:rsidRDefault="00113B0D" w:rsidP="00C77F4E">
      <w:pPr>
        <w:pStyle w:val="AralkYok"/>
        <w:rPr>
          <w:rFonts w:cstheme="minorHAnsi"/>
        </w:rPr>
      </w:pPr>
    </w:p>
    <w:p w14:paraId="78B52306" w14:textId="77777777" w:rsidR="00113B0D" w:rsidRPr="00E572EE" w:rsidRDefault="00113B0D" w:rsidP="00C77F4E">
      <w:pPr>
        <w:pStyle w:val="AralkYok"/>
        <w:rPr>
          <w:rFonts w:cstheme="minorHAnsi"/>
        </w:rPr>
      </w:pPr>
    </w:p>
    <w:p w14:paraId="580D8BB3" w14:textId="77777777" w:rsidR="00113B0D" w:rsidRPr="00E572EE" w:rsidRDefault="00113B0D" w:rsidP="00C77F4E">
      <w:pPr>
        <w:pStyle w:val="AralkYok"/>
        <w:rPr>
          <w:rFonts w:cstheme="minorHAnsi"/>
        </w:rPr>
      </w:pPr>
    </w:p>
    <w:p w14:paraId="1AB528DF" w14:textId="77777777" w:rsidR="00113B0D" w:rsidRPr="00E572EE" w:rsidRDefault="00113B0D" w:rsidP="00C77F4E">
      <w:pPr>
        <w:pStyle w:val="AralkYok"/>
        <w:rPr>
          <w:rFonts w:cstheme="minorHAnsi"/>
        </w:rPr>
      </w:pPr>
    </w:p>
    <w:p w14:paraId="32EDBA7F" w14:textId="77777777" w:rsidR="00113B0D" w:rsidRPr="00E572EE" w:rsidRDefault="00113B0D" w:rsidP="00C77F4E">
      <w:pPr>
        <w:pStyle w:val="AralkYok"/>
        <w:rPr>
          <w:rFonts w:cstheme="minorHAnsi"/>
        </w:rPr>
      </w:pPr>
    </w:p>
    <w:p w14:paraId="6518588D" w14:textId="77777777" w:rsidR="00584A0B" w:rsidRPr="00E572EE" w:rsidRDefault="00584A0B" w:rsidP="00C77F4E">
      <w:pPr>
        <w:pStyle w:val="AralkYok"/>
        <w:rPr>
          <w:rFonts w:cstheme="minorHAnsi"/>
        </w:rPr>
      </w:pPr>
    </w:p>
    <w:p w14:paraId="7209FED3" w14:textId="77777777" w:rsidR="00113B0D" w:rsidRPr="00E572EE" w:rsidRDefault="00113B0D" w:rsidP="00C77F4E">
      <w:pPr>
        <w:pStyle w:val="AralkYok"/>
        <w:rPr>
          <w:rFonts w:cstheme="minorHAnsi"/>
        </w:rPr>
      </w:pPr>
    </w:p>
    <w:p w14:paraId="0481CA2F" w14:textId="77777777" w:rsidR="00113B0D" w:rsidRPr="00E572EE" w:rsidRDefault="00113B0D" w:rsidP="00C77F4E">
      <w:pPr>
        <w:pStyle w:val="AralkYok"/>
        <w:rPr>
          <w:rFonts w:cstheme="minorHAnsi"/>
        </w:rPr>
      </w:pPr>
    </w:p>
    <w:p w14:paraId="02362559" w14:textId="77777777" w:rsidR="003A10FA" w:rsidRPr="00E572EE" w:rsidRDefault="003A10FA" w:rsidP="00C77F4E">
      <w:pPr>
        <w:pStyle w:val="AralkYok"/>
        <w:rPr>
          <w:rFonts w:cstheme="minorHAnsi"/>
        </w:rPr>
      </w:pPr>
    </w:p>
    <w:p w14:paraId="72438A9D" w14:textId="77777777" w:rsidR="004D4FFF" w:rsidRPr="00E572EE" w:rsidRDefault="004D4FFF" w:rsidP="00C77F4E">
      <w:pPr>
        <w:pStyle w:val="AralkYok"/>
        <w:rPr>
          <w:rFonts w:cstheme="minorHAnsi"/>
        </w:rPr>
      </w:pPr>
    </w:p>
    <w:p w14:paraId="2429AD96" w14:textId="77777777" w:rsidR="005B6EF6" w:rsidRPr="00E572EE" w:rsidRDefault="005B6EF6" w:rsidP="00C77F4E">
      <w:pPr>
        <w:pStyle w:val="AralkYok"/>
        <w:rPr>
          <w:rFonts w:cstheme="minorHAnsi"/>
        </w:rPr>
      </w:pPr>
    </w:p>
    <w:p w14:paraId="6DF52A55" w14:textId="77777777" w:rsidR="00C77F4E" w:rsidRPr="00E572EE" w:rsidRDefault="00C77F4E">
      <w:pPr>
        <w:rPr>
          <w:rFonts w:cstheme="minorHAnsi"/>
        </w:rPr>
      </w:pPr>
      <w:r w:rsidRPr="00E572EE">
        <w:rPr>
          <w:rFonts w:cstheme="minorHAnsi"/>
        </w:rPr>
        <w:br w:type="page"/>
      </w:r>
    </w:p>
    <w:p w14:paraId="7165ECB9" w14:textId="77777777" w:rsidR="00E47EE4" w:rsidRPr="007A7640" w:rsidRDefault="008A0578" w:rsidP="008A0578">
      <w:pPr>
        <w:pStyle w:val="AralkYok"/>
        <w:jc w:val="both"/>
        <w:outlineLvl w:val="0"/>
        <w:rPr>
          <w:rFonts w:cstheme="minorHAnsi"/>
          <w:b/>
          <w:sz w:val="24"/>
          <w:szCs w:val="48"/>
        </w:rPr>
      </w:pPr>
      <w:bookmarkStart w:id="2" w:name="_Toc78546096"/>
      <w:r w:rsidRPr="007A7640">
        <w:rPr>
          <w:rFonts w:cstheme="minorHAnsi"/>
          <w:b/>
          <w:sz w:val="24"/>
          <w:szCs w:val="48"/>
        </w:rPr>
        <w:lastRenderedPageBreak/>
        <w:t>Hazırlık Süreci</w:t>
      </w:r>
      <w:bookmarkEnd w:id="2"/>
    </w:p>
    <w:p w14:paraId="6E375A22" w14:textId="77777777" w:rsidR="00934590" w:rsidRPr="007A7640" w:rsidRDefault="00934590" w:rsidP="00C77F4E">
      <w:pPr>
        <w:pStyle w:val="AralkYok"/>
        <w:jc w:val="both"/>
        <w:rPr>
          <w:rFonts w:cstheme="minorHAnsi"/>
          <w:sz w:val="12"/>
        </w:rPr>
      </w:pPr>
    </w:p>
    <w:p w14:paraId="5C89BDF7" w14:textId="77777777" w:rsidR="00575607" w:rsidRPr="007A7640" w:rsidRDefault="00575607" w:rsidP="00C97EFA">
      <w:pPr>
        <w:pStyle w:val="T1"/>
        <w:rPr>
          <w:rStyle w:val="Kpr"/>
          <w:b w:val="0"/>
          <w:bCs/>
          <w:i/>
          <w:color w:val="000000"/>
          <w:u w:val="none"/>
        </w:rPr>
      </w:pPr>
      <w:r w:rsidRPr="007A7640">
        <w:rPr>
          <w:rStyle w:val="Kpr"/>
          <w:b w:val="0"/>
          <w:i/>
          <w:color w:val="000000"/>
          <w:u w:val="none"/>
        </w:rPr>
        <w:t xml:space="preserve">(Birim stratejik planlama çalışmalarından, çalışma grubundan  bahsedilir. Stratejik planın hazırlanış evreleri hakkında bilgi verilir.) </w:t>
      </w:r>
    </w:p>
    <w:p w14:paraId="2B499110" w14:textId="77777777" w:rsidR="00E02A36" w:rsidRPr="007A7640" w:rsidRDefault="00E02A36" w:rsidP="00C97EFA">
      <w:pPr>
        <w:pStyle w:val="T1"/>
        <w:rPr>
          <w:b w:val="0"/>
        </w:rPr>
      </w:pPr>
    </w:p>
    <w:p w14:paraId="404ECE9B" w14:textId="54BCF2F0" w:rsidR="00575607" w:rsidRPr="007A7640" w:rsidRDefault="00343969" w:rsidP="00C97EFA">
      <w:pPr>
        <w:pStyle w:val="T1"/>
        <w:rPr>
          <w:b w:val="0"/>
        </w:rPr>
      </w:pPr>
      <w:r>
        <w:rPr>
          <w:b w:val="0"/>
        </w:rPr>
        <w:t xml:space="preserve">Stratejik Plan çalışması </w:t>
      </w:r>
      <w:r w:rsidR="002D5CB3" w:rsidRPr="007A7640">
        <w:rPr>
          <w:b w:val="0"/>
        </w:rPr>
        <w:t xml:space="preserve">Fakülte Dekanı Prof. Dr. Mehmet Öz, Dekan yardımcısı Prof. Dr. Emine Erdoğan Özünlü, Sevil Ünaloğlu, Emre Ceylan, Esen Aydın’dan oluşan Çalışma Grubu tarafından yürütülmüştür. Bölümlerle ilgili veriler Bölüm Başkanlıklarından temin edilmiş, ortaya çıkan taslak çalışma, bölümlerin katkılarını en üst düzeyde sağlamak maksadıyla Bölüm Başkanlarıyla yapılan çevrim içi bir toplantıda değerlendirilerek öneriler alınmıştır. Daha sonra Dekan Yardımcısı Prof.Dr. Emine Erdoğan Özünlü başkanlığında </w:t>
      </w:r>
      <w:r w:rsidR="00406D7C" w:rsidRPr="007A7640">
        <w:rPr>
          <w:b w:val="0"/>
        </w:rPr>
        <w:t>Sevil Ünaloğlu, Emre Ceylan ve Esen Aydın’dan</w:t>
      </w:r>
      <w:r w:rsidR="002D5CB3" w:rsidRPr="007A7640">
        <w:rPr>
          <w:b w:val="0"/>
        </w:rPr>
        <w:t xml:space="preserve"> oluşan Yazım Grubu tarafından yazım süreci tamamlanmış</w:t>
      </w:r>
      <w:r w:rsidR="00976A7B" w:rsidRPr="007A7640">
        <w:rPr>
          <w:b w:val="0"/>
        </w:rPr>
        <w:t xml:space="preserve">tır. </w:t>
      </w:r>
    </w:p>
    <w:p w14:paraId="2A58E833" w14:textId="77777777" w:rsidR="002A6B02" w:rsidRPr="007A7640" w:rsidRDefault="002A6B02" w:rsidP="002A6B02">
      <w:pPr>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1063"/>
        <w:gridCol w:w="4677"/>
        <w:gridCol w:w="1416"/>
        <w:gridCol w:w="2054"/>
      </w:tblGrid>
      <w:tr w:rsidR="002A6B02" w:rsidRPr="00E572EE" w14:paraId="4F17965C" w14:textId="77777777" w:rsidTr="00E73118">
        <w:trPr>
          <w:trHeight w:val="96"/>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FFFFFF" w:themeColor="background1"/>
            </w:tcBorders>
            <w:shd w:val="clear" w:color="auto" w:fill="C6D9F1" w:themeFill="text2" w:themeFillTint="33"/>
            <w:vAlign w:val="center"/>
          </w:tcPr>
          <w:p w14:paraId="2FD0C8D7" w14:textId="77777777" w:rsidR="002A6B02" w:rsidRPr="00271562" w:rsidRDefault="002A6B02" w:rsidP="00E73118">
            <w:pPr>
              <w:spacing w:after="0" w:line="240" w:lineRule="auto"/>
              <w:rPr>
                <w:rFonts w:ascii="Times New Roman" w:hAnsi="Times New Roman"/>
                <w:color w:val="000000"/>
                <w:sz w:val="18"/>
                <w:szCs w:val="18"/>
              </w:rPr>
            </w:pPr>
            <w:r>
              <w:rPr>
                <w:rFonts w:ascii="Times New Roman" w:hAnsi="Times New Roman"/>
                <w:color w:val="000000"/>
                <w:sz w:val="18"/>
                <w:szCs w:val="18"/>
              </w:rPr>
              <w:t>Başkan</w:t>
            </w:r>
          </w:p>
        </w:tc>
        <w:tc>
          <w:tcPr>
            <w:tcW w:w="253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vAlign w:val="center"/>
          </w:tcPr>
          <w:p w14:paraId="77B5B18D" w14:textId="77777777" w:rsidR="002A6B02" w:rsidRPr="004351F0" w:rsidRDefault="002A6B02" w:rsidP="00E73118">
            <w:pPr>
              <w:pStyle w:val="ListeParagraf"/>
              <w:spacing w:after="0" w:line="240" w:lineRule="auto"/>
              <w:ind w:left="214"/>
              <w:jc w:val="both"/>
              <w:rPr>
                <w:rFonts w:ascii="Times New Roman" w:hAnsi="Times New Roman"/>
                <w:color w:val="000000"/>
                <w:sz w:val="18"/>
                <w:szCs w:val="18"/>
                <w:lang w:eastAsia="tr-TR"/>
              </w:rPr>
            </w:pPr>
            <w:r>
              <w:rPr>
                <w:rFonts w:ascii="Times New Roman" w:hAnsi="Times New Roman"/>
                <w:color w:val="000000"/>
                <w:sz w:val="18"/>
                <w:szCs w:val="18"/>
              </w:rPr>
              <w:t>Prof. Dr. Mehmet ÖZ</w:t>
            </w:r>
          </w:p>
        </w:tc>
        <w:tc>
          <w:tcPr>
            <w:tcW w:w="76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vAlign w:val="center"/>
          </w:tcPr>
          <w:p w14:paraId="10695913" w14:textId="77777777" w:rsidR="002A6B02" w:rsidRPr="00E572EE" w:rsidRDefault="002A6B02"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Dekan</w:t>
            </w:r>
          </w:p>
        </w:tc>
        <w:tc>
          <w:tcPr>
            <w:tcW w:w="1115" w:type="pct"/>
            <w:tcBorders>
              <w:top w:val="single" w:sz="4" w:space="0" w:color="8DB3E2" w:themeColor="text2" w:themeTint="66"/>
              <w:left w:val="single" w:sz="4" w:space="0" w:color="FFFFFF" w:themeColor="background1"/>
              <w:bottom w:val="single" w:sz="4" w:space="0" w:color="8DB3E2" w:themeColor="text2" w:themeTint="66"/>
              <w:right w:val="single" w:sz="4" w:space="0" w:color="8DB3E2" w:themeColor="text2" w:themeTint="66"/>
            </w:tcBorders>
            <w:shd w:val="clear" w:color="auto" w:fill="C6D9F1" w:themeFill="text2" w:themeFillTint="33"/>
            <w:vAlign w:val="center"/>
          </w:tcPr>
          <w:p w14:paraId="348AE247" w14:textId="77777777" w:rsidR="002A6B02" w:rsidRPr="00E572EE" w:rsidRDefault="002A6B02" w:rsidP="00E73118">
            <w:pPr>
              <w:spacing w:after="0" w:line="240" w:lineRule="auto"/>
              <w:rPr>
                <w:rFonts w:eastAsia="Times New Roman" w:cstheme="minorHAnsi"/>
                <w:sz w:val="18"/>
                <w:szCs w:val="18"/>
                <w:lang w:eastAsia="tr-TR"/>
              </w:rPr>
            </w:pPr>
          </w:p>
        </w:tc>
      </w:tr>
      <w:tr w:rsidR="002A6B02" w:rsidRPr="00E572EE" w14:paraId="4CDFDC92" w14:textId="77777777" w:rsidTr="00E73118">
        <w:trPr>
          <w:trHeight w:val="228"/>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56F015B9" w14:textId="77777777" w:rsidR="002A6B02" w:rsidRPr="00271562" w:rsidRDefault="002A6B02" w:rsidP="00E73118">
            <w:pPr>
              <w:spacing w:after="0" w:line="240" w:lineRule="auto"/>
              <w:rPr>
                <w:rFonts w:ascii="Times New Roman" w:hAnsi="Times New Roman"/>
                <w:color w:val="000000"/>
                <w:sz w:val="18"/>
                <w:szCs w:val="18"/>
              </w:rPr>
            </w:pPr>
            <w:r>
              <w:rPr>
                <w:rFonts w:ascii="Times New Roman" w:hAnsi="Times New Roman"/>
                <w:color w:val="000000"/>
                <w:sz w:val="18"/>
                <w:szCs w:val="18"/>
              </w:rPr>
              <w:t>Koordinatör</w:t>
            </w:r>
          </w:p>
        </w:tc>
        <w:tc>
          <w:tcPr>
            <w:tcW w:w="253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537E2CED" w14:textId="77777777" w:rsidR="002A6B02" w:rsidRPr="004351F0" w:rsidRDefault="002A6B02" w:rsidP="00E73118">
            <w:pPr>
              <w:pStyle w:val="ListeParagraf"/>
              <w:spacing w:after="0" w:line="240" w:lineRule="auto"/>
              <w:ind w:left="189"/>
              <w:rPr>
                <w:rFonts w:ascii="Times New Roman" w:hAnsi="Times New Roman"/>
                <w:sz w:val="18"/>
                <w:szCs w:val="18"/>
                <w:lang w:val="de-DE"/>
              </w:rPr>
            </w:pPr>
            <w:r>
              <w:rPr>
                <w:rFonts w:ascii="Times New Roman" w:hAnsi="Times New Roman"/>
                <w:color w:val="000000"/>
                <w:sz w:val="18"/>
                <w:szCs w:val="18"/>
                <w:lang w:val="de-DE"/>
              </w:rPr>
              <w:t>Prof. Dr. Emine ERDOĞAN ÖZÜNLÜ</w:t>
            </w:r>
          </w:p>
        </w:tc>
        <w:tc>
          <w:tcPr>
            <w:tcW w:w="76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1B62FA3B" w14:textId="77777777" w:rsidR="002A6B02" w:rsidRDefault="002A6B02"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Dekan Yardımcısı</w:t>
            </w:r>
          </w:p>
          <w:p w14:paraId="2A8E6E52" w14:textId="473D729E" w:rsidR="0084406F" w:rsidRPr="00E572EE" w:rsidRDefault="0084406F" w:rsidP="00E73118">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352AFAAF" w14:textId="77777777" w:rsidR="002A6B02" w:rsidRPr="00E572EE" w:rsidRDefault="002A6B02" w:rsidP="00E73118">
            <w:pPr>
              <w:spacing w:after="0" w:line="240" w:lineRule="auto"/>
              <w:rPr>
                <w:rFonts w:eastAsia="Times New Roman" w:cstheme="minorHAnsi"/>
                <w:sz w:val="18"/>
                <w:szCs w:val="18"/>
                <w:lang w:eastAsia="tr-TR"/>
              </w:rPr>
            </w:pPr>
          </w:p>
        </w:tc>
      </w:tr>
      <w:tr w:rsidR="00867ABD" w:rsidRPr="00E572EE" w14:paraId="6E06592D" w14:textId="77777777" w:rsidTr="00E73118">
        <w:trPr>
          <w:trHeight w:val="228"/>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431DB471" w14:textId="77777777" w:rsidR="00867ABD" w:rsidRDefault="00867ABD" w:rsidP="00E73118">
            <w:pPr>
              <w:spacing w:after="0" w:line="240" w:lineRule="auto"/>
              <w:rPr>
                <w:rFonts w:ascii="Times New Roman" w:hAnsi="Times New Roman"/>
                <w:color w:val="000000"/>
                <w:sz w:val="18"/>
                <w:szCs w:val="18"/>
              </w:rPr>
            </w:pPr>
            <w:r>
              <w:rPr>
                <w:rFonts w:ascii="Times New Roman" w:hAnsi="Times New Roman"/>
                <w:color w:val="000000"/>
                <w:sz w:val="18"/>
                <w:szCs w:val="18"/>
              </w:rPr>
              <w:t>Üye</w:t>
            </w:r>
          </w:p>
        </w:tc>
        <w:tc>
          <w:tcPr>
            <w:tcW w:w="253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65A02000" w14:textId="77777777" w:rsidR="00867ABD" w:rsidRDefault="00867ABD" w:rsidP="00E73118">
            <w:pPr>
              <w:pStyle w:val="ListeParagraf"/>
              <w:spacing w:after="0" w:line="240" w:lineRule="auto"/>
              <w:ind w:left="189"/>
              <w:rPr>
                <w:rFonts w:ascii="Times New Roman" w:hAnsi="Times New Roman"/>
                <w:color w:val="000000"/>
                <w:sz w:val="18"/>
                <w:szCs w:val="18"/>
                <w:lang w:val="de-DE"/>
              </w:rPr>
            </w:pPr>
            <w:r>
              <w:rPr>
                <w:rFonts w:ascii="Times New Roman" w:hAnsi="Times New Roman"/>
                <w:color w:val="000000"/>
                <w:sz w:val="18"/>
                <w:szCs w:val="18"/>
                <w:lang w:val="de-DE"/>
              </w:rPr>
              <w:t>Gülnihal DOĞRUYOL ASLAN</w:t>
            </w:r>
          </w:p>
        </w:tc>
        <w:tc>
          <w:tcPr>
            <w:tcW w:w="76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2FBD18FD" w14:textId="77777777" w:rsidR="00867ABD" w:rsidRDefault="00867ABD"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Fakülte Sekreteri</w:t>
            </w:r>
          </w:p>
          <w:p w14:paraId="4AF88EBE" w14:textId="349769A8" w:rsidR="0084406F" w:rsidRDefault="0084406F" w:rsidP="00E73118">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3C88FAB2" w14:textId="77777777" w:rsidR="00867ABD" w:rsidRPr="00E572EE" w:rsidRDefault="00867ABD" w:rsidP="00E73118">
            <w:pPr>
              <w:spacing w:after="0" w:line="240" w:lineRule="auto"/>
              <w:rPr>
                <w:rFonts w:eastAsia="Times New Roman" w:cstheme="minorHAnsi"/>
                <w:sz w:val="18"/>
                <w:szCs w:val="18"/>
                <w:lang w:eastAsia="tr-TR"/>
              </w:rPr>
            </w:pPr>
          </w:p>
        </w:tc>
      </w:tr>
      <w:tr w:rsidR="002A6B02" w:rsidRPr="00E572EE" w14:paraId="59CD4ACA" w14:textId="77777777" w:rsidTr="00E73118">
        <w:trPr>
          <w:trHeight w:val="342"/>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FFFFFF" w:themeColor="background1"/>
            </w:tcBorders>
            <w:shd w:val="clear" w:color="auto" w:fill="C6D9F1" w:themeFill="text2" w:themeFillTint="33"/>
            <w:vAlign w:val="center"/>
          </w:tcPr>
          <w:p w14:paraId="0497FD60" w14:textId="77777777" w:rsidR="002A6B02" w:rsidRPr="00E572EE" w:rsidRDefault="002A6B02"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Üye</w:t>
            </w:r>
          </w:p>
        </w:tc>
        <w:tc>
          <w:tcPr>
            <w:tcW w:w="253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tcPr>
          <w:p w14:paraId="55E00040" w14:textId="77777777" w:rsidR="002A6B02" w:rsidRPr="00E572EE" w:rsidRDefault="002A6B02" w:rsidP="00E73118">
            <w:pPr>
              <w:pStyle w:val="ListeParagraf"/>
              <w:spacing w:after="0" w:line="240" w:lineRule="auto"/>
              <w:ind w:left="189"/>
              <w:rPr>
                <w:rFonts w:eastAsia="Times New Roman" w:cstheme="minorHAnsi"/>
                <w:sz w:val="18"/>
                <w:szCs w:val="18"/>
                <w:lang w:eastAsia="tr-TR"/>
              </w:rPr>
            </w:pPr>
            <w:r>
              <w:rPr>
                <w:rFonts w:eastAsia="Times New Roman" w:cstheme="minorHAnsi"/>
                <w:sz w:val="18"/>
                <w:szCs w:val="18"/>
                <w:lang w:eastAsia="tr-TR"/>
              </w:rPr>
              <w:t>Sevil ÜNALOĞLU</w:t>
            </w:r>
          </w:p>
        </w:tc>
        <w:tc>
          <w:tcPr>
            <w:tcW w:w="76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tcPr>
          <w:p w14:paraId="0D766FD2" w14:textId="77777777" w:rsidR="002A6B02" w:rsidRPr="00E572EE" w:rsidRDefault="002A6B02"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 xml:space="preserve">Dekanlık Personeli </w:t>
            </w:r>
            <w:r w:rsidR="00406D7C">
              <w:rPr>
                <w:rFonts w:eastAsia="Times New Roman" w:cstheme="minorHAnsi"/>
                <w:sz w:val="18"/>
                <w:szCs w:val="18"/>
                <w:lang w:eastAsia="tr-TR"/>
              </w:rPr>
              <w:t>(</w:t>
            </w:r>
            <w:r>
              <w:rPr>
                <w:rFonts w:eastAsia="Times New Roman" w:cstheme="minorHAnsi"/>
                <w:sz w:val="18"/>
                <w:szCs w:val="18"/>
                <w:lang w:eastAsia="tr-TR"/>
              </w:rPr>
              <w:t>Öğrenci İşleri</w:t>
            </w:r>
            <w:r w:rsidR="00406D7C">
              <w:rPr>
                <w:rFonts w:eastAsia="Times New Roman" w:cstheme="minorHAnsi"/>
                <w:sz w:val="18"/>
                <w:szCs w:val="18"/>
                <w:lang w:eastAsia="tr-TR"/>
              </w:rPr>
              <w:t>)</w:t>
            </w:r>
          </w:p>
        </w:tc>
        <w:tc>
          <w:tcPr>
            <w:tcW w:w="1115" w:type="pct"/>
            <w:tcBorders>
              <w:top w:val="single" w:sz="4" w:space="0" w:color="8DB3E2" w:themeColor="text2" w:themeTint="66"/>
              <w:left w:val="single" w:sz="4" w:space="0" w:color="FFFFFF" w:themeColor="background1"/>
              <w:bottom w:val="single" w:sz="4" w:space="0" w:color="8DB3E2" w:themeColor="text2" w:themeTint="66"/>
              <w:right w:val="single" w:sz="4" w:space="0" w:color="8DB3E2" w:themeColor="text2" w:themeTint="66"/>
            </w:tcBorders>
            <w:shd w:val="clear" w:color="auto" w:fill="C6D9F1" w:themeFill="text2" w:themeFillTint="33"/>
          </w:tcPr>
          <w:p w14:paraId="13AC733B" w14:textId="77777777" w:rsidR="002A6B02" w:rsidRPr="00E572EE" w:rsidRDefault="002A6B02" w:rsidP="00E73118">
            <w:pPr>
              <w:spacing w:after="0" w:line="240" w:lineRule="auto"/>
              <w:rPr>
                <w:rFonts w:eastAsia="Times New Roman" w:cstheme="minorHAnsi"/>
                <w:sz w:val="18"/>
                <w:szCs w:val="18"/>
                <w:lang w:eastAsia="tr-TR"/>
              </w:rPr>
            </w:pPr>
          </w:p>
        </w:tc>
      </w:tr>
      <w:tr w:rsidR="002A6B02" w:rsidRPr="00E572EE" w14:paraId="4003119A" w14:textId="77777777" w:rsidTr="00E73118">
        <w:trPr>
          <w:trHeight w:val="293"/>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33BB159A" w14:textId="77777777" w:rsidR="002A6B02" w:rsidRPr="00E572EE" w:rsidRDefault="002A6B02"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Üye</w:t>
            </w:r>
          </w:p>
        </w:tc>
        <w:tc>
          <w:tcPr>
            <w:tcW w:w="253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B389634" w14:textId="77777777" w:rsidR="002A6B02" w:rsidRPr="00E572EE" w:rsidRDefault="002A6B02" w:rsidP="00E73118">
            <w:pPr>
              <w:pStyle w:val="ListeParagraf"/>
              <w:spacing w:after="0" w:line="240" w:lineRule="auto"/>
              <w:ind w:left="189"/>
              <w:rPr>
                <w:rFonts w:eastAsia="Times New Roman" w:cstheme="minorHAnsi"/>
                <w:sz w:val="18"/>
                <w:szCs w:val="18"/>
                <w:lang w:eastAsia="tr-TR"/>
              </w:rPr>
            </w:pPr>
            <w:r>
              <w:rPr>
                <w:rFonts w:eastAsia="Times New Roman" w:cstheme="minorHAnsi"/>
                <w:sz w:val="18"/>
                <w:szCs w:val="18"/>
                <w:lang w:eastAsia="tr-TR"/>
              </w:rPr>
              <w:t>Emre CEYLAN</w:t>
            </w:r>
          </w:p>
        </w:tc>
        <w:tc>
          <w:tcPr>
            <w:tcW w:w="76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4E719E4" w14:textId="77777777" w:rsidR="002A6B02" w:rsidRPr="00E572EE" w:rsidRDefault="002A6B02"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Dekanlık Personeli (Personel İşleri)</w:t>
            </w:r>
          </w:p>
        </w:tc>
        <w:tc>
          <w:tcPr>
            <w:tcW w:w="111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0D900DE" w14:textId="77777777" w:rsidR="002A6B02" w:rsidRPr="00E572EE" w:rsidRDefault="002A6B02" w:rsidP="00E73118">
            <w:pPr>
              <w:spacing w:after="0" w:line="240" w:lineRule="auto"/>
              <w:rPr>
                <w:rFonts w:eastAsia="Times New Roman" w:cstheme="minorHAnsi"/>
                <w:sz w:val="18"/>
                <w:szCs w:val="18"/>
                <w:lang w:eastAsia="tr-TR"/>
              </w:rPr>
            </w:pPr>
          </w:p>
        </w:tc>
      </w:tr>
      <w:tr w:rsidR="002A6B02" w:rsidRPr="00E572EE" w14:paraId="3BE406D2" w14:textId="77777777" w:rsidTr="00E73118">
        <w:trPr>
          <w:trHeight w:val="295"/>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FFFFFF" w:themeColor="background1"/>
            </w:tcBorders>
            <w:shd w:val="clear" w:color="auto" w:fill="C6D9F1" w:themeFill="text2" w:themeFillTint="33"/>
            <w:vAlign w:val="center"/>
          </w:tcPr>
          <w:p w14:paraId="50C70953" w14:textId="77777777" w:rsidR="002A6B02" w:rsidRPr="00E572EE" w:rsidRDefault="002A6B02"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Üye</w:t>
            </w:r>
          </w:p>
        </w:tc>
        <w:tc>
          <w:tcPr>
            <w:tcW w:w="253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tcPr>
          <w:p w14:paraId="7EBDA0D2" w14:textId="77777777" w:rsidR="002A6B02" w:rsidRPr="00E572EE" w:rsidRDefault="002A6B02" w:rsidP="00E73118">
            <w:pPr>
              <w:pStyle w:val="ListeParagraf"/>
              <w:spacing w:after="0" w:line="240" w:lineRule="auto"/>
              <w:ind w:left="189"/>
              <w:rPr>
                <w:rFonts w:cstheme="minorHAnsi"/>
                <w:sz w:val="18"/>
                <w:szCs w:val="18"/>
              </w:rPr>
            </w:pPr>
            <w:r>
              <w:rPr>
                <w:rFonts w:cstheme="minorHAnsi"/>
                <w:sz w:val="18"/>
                <w:szCs w:val="18"/>
              </w:rPr>
              <w:t>Esen AYDIN</w:t>
            </w:r>
          </w:p>
        </w:tc>
        <w:tc>
          <w:tcPr>
            <w:tcW w:w="76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tcPr>
          <w:p w14:paraId="4BCF992A" w14:textId="77777777" w:rsidR="002A6B02" w:rsidRPr="00E572EE" w:rsidRDefault="006843D0" w:rsidP="00E73118">
            <w:pPr>
              <w:spacing w:after="0" w:line="240" w:lineRule="auto"/>
              <w:rPr>
                <w:rFonts w:eastAsia="Times New Roman" w:cstheme="minorHAnsi"/>
                <w:sz w:val="18"/>
                <w:szCs w:val="18"/>
                <w:lang w:eastAsia="tr-TR"/>
              </w:rPr>
            </w:pPr>
            <w:r>
              <w:rPr>
                <w:rFonts w:eastAsia="Times New Roman" w:cstheme="minorHAnsi"/>
                <w:sz w:val="18"/>
                <w:szCs w:val="18"/>
                <w:lang w:eastAsia="tr-TR"/>
              </w:rPr>
              <w:t>Dekanlık Personeli (Taşınır Kayıt Sorumlusu)</w:t>
            </w:r>
          </w:p>
        </w:tc>
        <w:tc>
          <w:tcPr>
            <w:tcW w:w="1115" w:type="pct"/>
            <w:tcBorders>
              <w:top w:val="single" w:sz="4" w:space="0" w:color="8DB3E2" w:themeColor="text2" w:themeTint="66"/>
              <w:left w:val="single" w:sz="4" w:space="0" w:color="FFFFFF" w:themeColor="background1"/>
              <w:bottom w:val="single" w:sz="4" w:space="0" w:color="8DB3E2" w:themeColor="text2" w:themeTint="66"/>
              <w:right w:val="single" w:sz="4" w:space="0" w:color="8DB3E2" w:themeColor="text2" w:themeTint="66"/>
            </w:tcBorders>
            <w:shd w:val="clear" w:color="auto" w:fill="C6D9F1" w:themeFill="text2" w:themeFillTint="33"/>
          </w:tcPr>
          <w:p w14:paraId="7633CA47" w14:textId="77777777" w:rsidR="002A6B02" w:rsidRPr="00E572EE" w:rsidRDefault="002A6B02" w:rsidP="00E73118">
            <w:pPr>
              <w:spacing w:after="0" w:line="240" w:lineRule="auto"/>
              <w:rPr>
                <w:rFonts w:eastAsia="Times New Roman" w:cstheme="minorHAnsi"/>
                <w:sz w:val="18"/>
                <w:szCs w:val="18"/>
                <w:lang w:eastAsia="tr-TR"/>
              </w:rPr>
            </w:pPr>
          </w:p>
        </w:tc>
      </w:tr>
    </w:tbl>
    <w:p w14:paraId="35E67809" w14:textId="77777777" w:rsidR="002A6B02" w:rsidRPr="002A6B02" w:rsidRDefault="002A6B02" w:rsidP="002A6B02"/>
    <w:p w14:paraId="6597D1A0" w14:textId="77777777" w:rsidR="00575607" w:rsidRPr="00E572EE" w:rsidRDefault="00575607" w:rsidP="00575607">
      <w:pPr>
        <w:rPr>
          <w:rFonts w:cstheme="minorHAnsi"/>
        </w:rPr>
      </w:pPr>
    </w:p>
    <w:p w14:paraId="0C51D799" w14:textId="77777777" w:rsidR="00D9250E" w:rsidRPr="00E572EE" w:rsidRDefault="00D9250E" w:rsidP="00C77F4E">
      <w:pPr>
        <w:pStyle w:val="AralkYok"/>
        <w:jc w:val="both"/>
        <w:rPr>
          <w:rFonts w:cstheme="minorHAnsi"/>
        </w:rPr>
      </w:pPr>
    </w:p>
    <w:p w14:paraId="3AC8AE59" w14:textId="77777777" w:rsidR="00C77F4E" w:rsidRPr="00E572EE" w:rsidRDefault="00C77F4E" w:rsidP="00E21F92">
      <w:pPr>
        <w:rPr>
          <w:rFonts w:cstheme="minorHAnsi"/>
          <w:sz w:val="24"/>
          <w:szCs w:val="24"/>
        </w:rPr>
      </w:pPr>
      <w:r w:rsidRPr="00E572EE">
        <w:rPr>
          <w:rFonts w:cstheme="minorHAnsi"/>
        </w:rPr>
        <w:br w:type="page"/>
      </w:r>
    </w:p>
    <w:p w14:paraId="3FD554CA" w14:textId="77777777" w:rsidR="003A10FA" w:rsidRPr="00E572EE" w:rsidRDefault="003A10FA" w:rsidP="00C77F4E">
      <w:pPr>
        <w:pStyle w:val="AralkYok"/>
        <w:jc w:val="both"/>
        <w:rPr>
          <w:rFonts w:cstheme="minorHAnsi"/>
        </w:rPr>
      </w:pPr>
    </w:p>
    <w:p w14:paraId="762295A8" w14:textId="77777777" w:rsidR="004B6158" w:rsidRPr="00E572EE" w:rsidRDefault="004B6158" w:rsidP="004B6158">
      <w:pPr>
        <w:pStyle w:val="AralkYok"/>
        <w:jc w:val="both"/>
        <w:rPr>
          <w:rFonts w:cstheme="minorHAnsi"/>
        </w:rPr>
      </w:pPr>
    </w:p>
    <w:p w14:paraId="27D44ACA" w14:textId="77777777" w:rsidR="00E21F92" w:rsidRPr="00E572EE" w:rsidRDefault="00E21F92" w:rsidP="004B6158">
      <w:pPr>
        <w:pStyle w:val="AralkYok"/>
        <w:jc w:val="both"/>
        <w:rPr>
          <w:rFonts w:cstheme="minorHAnsi"/>
        </w:rPr>
      </w:pPr>
    </w:p>
    <w:p w14:paraId="1645EB7F" w14:textId="77777777" w:rsidR="00E21F92" w:rsidRPr="00E572EE" w:rsidRDefault="00E21F92" w:rsidP="004B6158">
      <w:pPr>
        <w:pStyle w:val="AralkYok"/>
        <w:jc w:val="both"/>
        <w:rPr>
          <w:rFonts w:cstheme="minorHAnsi"/>
        </w:rPr>
      </w:pPr>
    </w:p>
    <w:p w14:paraId="13681EE3" w14:textId="77777777" w:rsidR="00E21F92" w:rsidRPr="00E572EE" w:rsidRDefault="00E21F92" w:rsidP="004B6158">
      <w:pPr>
        <w:pStyle w:val="AralkYok"/>
        <w:jc w:val="both"/>
        <w:rPr>
          <w:rFonts w:cstheme="minorHAnsi"/>
        </w:rPr>
      </w:pPr>
    </w:p>
    <w:p w14:paraId="1C75A357" w14:textId="77777777" w:rsidR="00E21F92" w:rsidRPr="00E572EE" w:rsidRDefault="00E21F92" w:rsidP="004B6158">
      <w:pPr>
        <w:pStyle w:val="AralkYok"/>
        <w:jc w:val="both"/>
        <w:rPr>
          <w:rFonts w:cstheme="minorHAnsi"/>
        </w:rPr>
      </w:pPr>
    </w:p>
    <w:p w14:paraId="6807EEE9" w14:textId="77777777" w:rsidR="00E21F92" w:rsidRPr="00E572EE" w:rsidRDefault="00E21F92" w:rsidP="004B6158">
      <w:pPr>
        <w:pStyle w:val="AralkYok"/>
        <w:jc w:val="both"/>
        <w:rPr>
          <w:rFonts w:cstheme="minorHAnsi"/>
        </w:rPr>
      </w:pPr>
    </w:p>
    <w:p w14:paraId="1365443A" w14:textId="77777777" w:rsidR="00E21F92" w:rsidRPr="00E572EE" w:rsidRDefault="00E21F92" w:rsidP="004B6158">
      <w:pPr>
        <w:pStyle w:val="AralkYok"/>
        <w:jc w:val="both"/>
        <w:rPr>
          <w:rFonts w:cstheme="minorHAnsi"/>
        </w:rPr>
      </w:pPr>
    </w:p>
    <w:p w14:paraId="2EF727E8" w14:textId="77777777" w:rsidR="00E21F92" w:rsidRPr="00E572EE" w:rsidRDefault="00E21F92" w:rsidP="004B6158">
      <w:pPr>
        <w:pStyle w:val="AralkYok"/>
        <w:jc w:val="both"/>
        <w:rPr>
          <w:rFonts w:cstheme="minorHAnsi"/>
        </w:rPr>
      </w:pPr>
    </w:p>
    <w:p w14:paraId="5AC2CA05" w14:textId="77777777" w:rsidR="004B6158" w:rsidRPr="00E572EE" w:rsidRDefault="004B6158" w:rsidP="004B6158">
      <w:pPr>
        <w:pStyle w:val="AralkYok"/>
        <w:jc w:val="both"/>
        <w:rPr>
          <w:rFonts w:cstheme="minorHAnsi"/>
        </w:rPr>
      </w:pPr>
    </w:p>
    <w:p w14:paraId="7DCCFA61" w14:textId="77777777" w:rsidR="004B6158" w:rsidRPr="00E572EE" w:rsidRDefault="004B6158" w:rsidP="004B6158">
      <w:pPr>
        <w:pStyle w:val="AralkYok"/>
        <w:jc w:val="both"/>
        <w:rPr>
          <w:rFonts w:cstheme="minorHAnsi"/>
        </w:rPr>
      </w:pPr>
    </w:p>
    <w:p w14:paraId="3BAE4FE7" w14:textId="77777777" w:rsidR="001B6FC2" w:rsidRPr="00E572EE" w:rsidRDefault="001B6FC2" w:rsidP="007A0919">
      <w:pPr>
        <w:pStyle w:val="Balk1"/>
        <w:rPr>
          <w:rFonts w:asciiTheme="minorHAnsi" w:hAnsiTheme="minorHAnsi" w:cstheme="minorHAnsi"/>
          <w:color w:val="auto"/>
          <w:sz w:val="48"/>
          <w:szCs w:val="48"/>
        </w:rPr>
      </w:pPr>
      <w:bookmarkStart w:id="3" w:name="_Toc78546097"/>
      <w:r w:rsidRPr="00E572EE">
        <w:rPr>
          <w:rFonts w:asciiTheme="minorHAnsi" w:hAnsiTheme="minorHAnsi" w:cstheme="minorHAnsi"/>
          <w:color w:val="auto"/>
          <w:sz w:val="48"/>
          <w:szCs w:val="48"/>
        </w:rPr>
        <w:t>2.</w:t>
      </w:r>
      <w:r w:rsidR="006C5298" w:rsidRPr="00E572EE">
        <w:rPr>
          <w:rFonts w:asciiTheme="minorHAnsi" w:hAnsiTheme="minorHAnsi" w:cstheme="minorHAnsi"/>
          <w:color w:val="auto"/>
          <w:sz w:val="48"/>
          <w:szCs w:val="48"/>
        </w:rPr>
        <w:t xml:space="preserve"> </w:t>
      </w:r>
      <w:r w:rsidRPr="00E572EE">
        <w:rPr>
          <w:rFonts w:asciiTheme="minorHAnsi" w:hAnsiTheme="minorHAnsi" w:cstheme="minorHAnsi"/>
          <w:color w:val="auto"/>
          <w:sz w:val="48"/>
          <w:szCs w:val="48"/>
        </w:rPr>
        <w:t>DURUM ANALİZİ</w:t>
      </w:r>
      <w:bookmarkEnd w:id="3"/>
    </w:p>
    <w:p w14:paraId="293C23B7" w14:textId="77777777" w:rsidR="00113B0D" w:rsidRPr="00E572EE" w:rsidRDefault="00113B0D" w:rsidP="00C77F4E">
      <w:pPr>
        <w:pStyle w:val="AralkYok"/>
        <w:jc w:val="both"/>
        <w:rPr>
          <w:rFonts w:cstheme="minorHAnsi"/>
        </w:rPr>
      </w:pPr>
    </w:p>
    <w:p w14:paraId="0332F24F" w14:textId="77777777" w:rsidR="00113B0D" w:rsidRPr="00E572EE" w:rsidRDefault="00113B0D" w:rsidP="00C77F4E">
      <w:pPr>
        <w:pStyle w:val="AralkYok"/>
        <w:jc w:val="both"/>
        <w:rPr>
          <w:rFonts w:cstheme="minorHAnsi"/>
        </w:rPr>
      </w:pPr>
    </w:p>
    <w:p w14:paraId="54867779" w14:textId="77777777" w:rsidR="00113B0D" w:rsidRPr="00E572EE" w:rsidRDefault="00113B0D" w:rsidP="00C77F4E">
      <w:pPr>
        <w:pStyle w:val="AralkYok"/>
        <w:jc w:val="both"/>
        <w:rPr>
          <w:rFonts w:cstheme="minorHAnsi"/>
        </w:rPr>
      </w:pPr>
    </w:p>
    <w:p w14:paraId="45A22E55" w14:textId="77777777" w:rsidR="00113B0D" w:rsidRPr="00E572EE" w:rsidRDefault="00113B0D" w:rsidP="00C77F4E">
      <w:pPr>
        <w:pStyle w:val="AralkYok"/>
        <w:jc w:val="both"/>
        <w:rPr>
          <w:rFonts w:cstheme="minorHAnsi"/>
        </w:rPr>
      </w:pPr>
    </w:p>
    <w:p w14:paraId="79D84765" w14:textId="77777777" w:rsidR="00113B0D" w:rsidRPr="00E572EE" w:rsidRDefault="00113B0D" w:rsidP="00C77F4E">
      <w:pPr>
        <w:pStyle w:val="AralkYok"/>
        <w:jc w:val="both"/>
        <w:rPr>
          <w:rFonts w:cstheme="minorHAnsi"/>
        </w:rPr>
      </w:pPr>
    </w:p>
    <w:p w14:paraId="7937E9B2" w14:textId="77777777" w:rsidR="00113B0D" w:rsidRPr="00E572EE" w:rsidRDefault="00113B0D" w:rsidP="00C77F4E">
      <w:pPr>
        <w:pStyle w:val="AralkYok"/>
        <w:jc w:val="both"/>
        <w:rPr>
          <w:rFonts w:cstheme="minorHAnsi"/>
        </w:rPr>
      </w:pPr>
    </w:p>
    <w:p w14:paraId="710D432E" w14:textId="77777777" w:rsidR="00113B0D" w:rsidRPr="00E572EE" w:rsidRDefault="00113B0D" w:rsidP="00C77F4E">
      <w:pPr>
        <w:pStyle w:val="AralkYok"/>
        <w:jc w:val="both"/>
        <w:rPr>
          <w:rFonts w:cstheme="minorHAnsi"/>
        </w:rPr>
      </w:pPr>
    </w:p>
    <w:p w14:paraId="24D71CBF" w14:textId="77777777" w:rsidR="00BA6CFF" w:rsidRPr="00E572EE" w:rsidRDefault="00BA6CFF" w:rsidP="00C77F4E">
      <w:pPr>
        <w:pStyle w:val="AralkYok"/>
        <w:jc w:val="both"/>
        <w:rPr>
          <w:rFonts w:cstheme="minorHAnsi"/>
        </w:rPr>
      </w:pPr>
    </w:p>
    <w:p w14:paraId="6B76878D" w14:textId="77777777" w:rsidR="00113B0D" w:rsidRPr="00E572EE" w:rsidRDefault="00113B0D" w:rsidP="00C77F4E">
      <w:pPr>
        <w:pStyle w:val="AralkYok"/>
        <w:jc w:val="both"/>
        <w:rPr>
          <w:rFonts w:cstheme="minorHAnsi"/>
        </w:rPr>
      </w:pPr>
    </w:p>
    <w:p w14:paraId="3D3B26F5" w14:textId="77777777" w:rsidR="00113B0D" w:rsidRPr="00E572EE" w:rsidRDefault="00113B0D" w:rsidP="00C77F4E">
      <w:pPr>
        <w:pStyle w:val="AralkYok"/>
        <w:jc w:val="both"/>
        <w:rPr>
          <w:rFonts w:cstheme="minorHAnsi"/>
        </w:rPr>
      </w:pPr>
    </w:p>
    <w:p w14:paraId="21524CDD" w14:textId="77777777" w:rsidR="00113B0D" w:rsidRPr="00E572EE" w:rsidRDefault="00113B0D" w:rsidP="00C77F4E">
      <w:pPr>
        <w:pStyle w:val="AralkYok"/>
        <w:jc w:val="both"/>
        <w:rPr>
          <w:rFonts w:cstheme="minorHAnsi"/>
        </w:rPr>
      </w:pPr>
    </w:p>
    <w:p w14:paraId="6D5B752D" w14:textId="77777777" w:rsidR="004611E5" w:rsidRPr="00E572EE" w:rsidRDefault="004611E5" w:rsidP="00C77F4E">
      <w:pPr>
        <w:pStyle w:val="AralkYok"/>
        <w:jc w:val="both"/>
        <w:rPr>
          <w:rFonts w:cstheme="minorHAnsi"/>
        </w:rPr>
      </w:pPr>
    </w:p>
    <w:p w14:paraId="68AB36B5" w14:textId="77777777" w:rsidR="00C77F4E" w:rsidRPr="00E572EE" w:rsidRDefault="00C77F4E">
      <w:pPr>
        <w:rPr>
          <w:rFonts w:cstheme="minorHAnsi"/>
        </w:rPr>
      </w:pPr>
      <w:r w:rsidRPr="00E572EE">
        <w:rPr>
          <w:rFonts w:cstheme="minorHAnsi"/>
        </w:rPr>
        <w:br w:type="page"/>
      </w:r>
    </w:p>
    <w:p w14:paraId="0B5EA53C" w14:textId="77777777" w:rsidR="001B6FC2" w:rsidRPr="008E2E99" w:rsidRDefault="001B6FC2" w:rsidP="00AF58C9">
      <w:pPr>
        <w:pStyle w:val="Balk2"/>
        <w:spacing w:before="100" w:beforeAutospacing="1" w:after="100" w:afterAutospacing="1" w:line="240" w:lineRule="auto"/>
        <w:rPr>
          <w:rFonts w:asciiTheme="minorHAnsi" w:hAnsiTheme="minorHAnsi" w:cstheme="minorHAnsi"/>
          <w:color w:val="auto"/>
          <w:sz w:val="24"/>
          <w:szCs w:val="24"/>
        </w:rPr>
      </w:pPr>
      <w:bookmarkStart w:id="4" w:name="_Toc78546098"/>
      <w:r w:rsidRPr="008E2E99">
        <w:rPr>
          <w:rFonts w:asciiTheme="minorHAnsi" w:hAnsiTheme="minorHAnsi" w:cstheme="minorHAnsi"/>
          <w:color w:val="auto"/>
          <w:sz w:val="24"/>
          <w:szCs w:val="24"/>
        </w:rPr>
        <w:lastRenderedPageBreak/>
        <w:t>2.1. Tarihçe</w:t>
      </w:r>
      <w:bookmarkEnd w:id="4"/>
    </w:p>
    <w:p w14:paraId="48F59C5A" w14:textId="77777777" w:rsidR="00E21F92" w:rsidRPr="008E2E99" w:rsidRDefault="00E21F92" w:rsidP="00E21F92">
      <w:pPr>
        <w:autoSpaceDE w:val="0"/>
        <w:autoSpaceDN w:val="0"/>
        <w:adjustRightInd w:val="0"/>
        <w:jc w:val="both"/>
        <w:rPr>
          <w:rFonts w:cstheme="minorHAnsi"/>
          <w:i/>
          <w:sz w:val="24"/>
          <w:szCs w:val="24"/>
        </w:rPr>
      </w:pPr>
      <w:r w:rsidRPr="008E2E99">
        <w:rPr>
          <w:rFonts w:cstheme="minorHAnsi"/>
          <w:i/>
          <w:sz w:val="24"/>
          <w:szCs w:val="24"/>
        </w:rPr>
        <w:t>(</w:t>
      </w:r>
      <w:r w:rsidRPr="008E2E99">
        <w:rPr>
          <w:rFonts w:cstheme="minorHAnsi"/>
          <w:i/>
          <w:sz w:val="24"/>
          <w:szCs w:val="24"/>
          <w:lang w:eastAsia="tr-TR"/>
        </w:rPr>
        <w:t>Birimin hangi tarihte hangi amaçlara hizmet etmek için kurulduğu, bugüne kadar geçirdiği kritik aşamalar, önemli yapısal dönüşümler analitik bir bakış açısıyla değerlendirilir.</w:t>
      </w:r>
      <w:r w:rsidRPr="008E2E99">
        <w:rPr>
          <w:rFonts w:cstheme="minorHAnsi"/>
          <w:i/>
          <w:sz w:val="24"/>
          <w:szCs w:val="24"/>
        </w:rPr>
        <w:t>)</w:t>
      </w:r>
    </w:p>
    <w:p w14:paraId="117C1352" w14:textId="77777777" w:rsidR="00406D7C" w:rsidRPr="006B520E" w:rsidRDefault="00106B8B" w:rsidP="00E21F92">
      <w:pPr>
        <w:autoSpaceDE w:val="0"/>
        <w:autoSpaceDN w:val="0"/>
        <w:adjustRightInd w:val="0"/>
        <w:jc w:val="both"/>
        <w:rPr>
          <w:rFonts w:cstheme="minorHAnsi"/>
          <w:color w:val="000000" w:themeColor="text1"/>
          <w:lang w:eastAsia="tr-TR"/>
        </w:rPr>
      </w:pPr>
      <w:r w:rsidRPr="006B520E">
        <w:rPr>
          <w:rFonts w:cstheme="minorHAnsi"/>
          <w:color w:val="000000" w:themeColor="text1"/>
          <w:lang w:eastAsia="tr-TR"/>
        </w:rPr>
        <w:t xml:space="preserve">Edebiyat Fakültesi </w:t>
      </w:r>
      <w:r w:rsidR="006E39BB" w:rsidRPr="006B520E">
        <w:rPr>
          <w:rFonts w:cstheme="minorHAnsi"/>
          <w:color w:val="000000" w:themeColor="text1"/>
          <w:lang w:eastAsia="tr-TR"/>
        </w:rPr>
        <w:t>içinde yer alan bölümler ilk önce 1967-68’de Fen ve Sosyal Bilimler</w:t>
      </w:r>
      <w:r w:rsidRPr="006B520E">
        <w:rPr>
          <w:rFonts w:cstheme="minorHAnsi"/>
          <w:color w:val="000000" w:themeColor="text1"/>
          <w:lang w:eastAsia="tr-TR"/>
        </w:rPr>
        <w:t xml:space="preserve"> Fakültesi</w:t>
      </w:r>
      <w:r w:rsidR="006E39BB" w:rsidRPr="006B520E">
        <w:rPr>
          <w:rFonts w:cstheme="minorHAnsi"/>
          <w:color w:val="000000" w:themeColor="text1"/>
          <w:lang w:eastAsia="tr-TR"/>
        </w:rPr>
        <w:t xml:space="preserve">, </w:t>
      </w:r>
      <w:r w:rsidRPr="006B520E">
        <w:rPr>
          <w:rFonts w:cstheme="minorHAnsi"/>
          <w:color w:val="000000" w:themeColor="text1"/>
          <w:lang w:eastAsia="tr-TR"/>
        </w:rPr>
        <w:t xml:space="preserve">daha sonraları 1968-1969 öğretim yılında ise </w:t>
      </w:r>
      <w:r w:rsidR="006E39BB" w:rsidRPr="006B520E">
        <w:rPr>
          <w:rFonts w:cstheme="minorHAnsi"/>
          <w:color w:val="000000" w:themeColor="text1"/>
          <w:lang w:eastAsia="tr-TR"/>
        </w:rPr>
        <w:t>Sosyal ve İdari Bilimler Fakültesi içinde yer almış</w:t>
      </w:r>
      <w:r w:rsidRPr="006B520E">
        <w:rPr>
          <w:rFonts w:cstheme="minorHAnsi"/>
          <w:color w:val="000000" w:themeColor="text1"/>
          <w:lang w:eastAsia="tr-TR"/>
        </w:rPr>
        <w:t xml:space="preserve">tır. 20 Temmuz </w:t>
      </w:r>
      <w:r w:rsidR="006E39BB" w:rsidRPr="006B520E">
        <w:rPr>
          <w:rFonts w:cstheme="minorHAnsi"/>
          <w:color w:val="000000" w:themeColor="text1"/>
          <w:lang w:eastAsia="tr-TR"/>
        </w:rPr>
        <w:t>1982’de bu fakültenin bölünmesiyle Edebiyat Fakültesi olarak faaliyetine devam etmiştir.</w:t>
      </w:r>
      <w:r w:rsidR="00406D7C" w:rsidRPr="006B520E">
        <w:rPr>
          <w:rFonts w:cstheme="minorHAnsi"/>
          <w:color w:val="333333"/>
          <w:shd w:val="clear" w:color="auto" w:fill="FFFFFF"/>
        </w:rPr>
        <w:t xml:space="preserve"> Bazı bölümlerimizin tarihçesi Hacettepe Üniversitesinin başlangıcı sayılan 2 Şubat 1954 tarihinde Prof. Dr. İhsan Doğramacı tarafından Ankara Üniversitesi Tıp Fakültesine bağlı olarak kurulan Çocuk Sağlığı Kürsüsüne kadar uzanmaktadır. İlk olarak Psikoloji Bölümümüz 1957 yılında Çocuk Sağlığı Enstitüsü ve Hastanesinin bünyesinde Sıhhiye yerleşkesinde kurulmuştur. Ardından Sosyoloji Bölümümüz 1964 yılında öğretim hayatına başlamıştır. 1965 yılında İngiliz Dili ve Edebiyatı ve Fransız Dili ve Edebiyatı Bölümlerimiz; 1967 yılında Alman Dili ve Edebiyatı ve Sanat Tarihi bölümlerimiz kurulmuştur. Türk Dili ve Edebiyatı ve Felsefe Bölümlerimiz ise 1969 yılında hayata başlamıştır. Antropoloji ve Tarih bölümlerimizin kuruluşu 1971 yılına dayanmaktadır. 1972 yılında Bilgi ve Belge Yönetimi ve İngiliz Dilbilimi Bölümlerimiz kurulmuştur. Amerikan Kültürü ve Edebiyatı Bölümümüz 1994 yılında bölüm olarak yapılandırılmıştır. Arkeoloji ve Mütercim-Tercümanlık Bölümlerimiz ise 1982 yılından itibaren öğretim vermeye başlamıştır. Çağdaş Türk Lehçeleri ve Edebiyatları Bölümümüz 2012 yılında</w:t>
      </w:r>
      <w:r w:rsidR="00C57368" w:rsidRPr="006B520E">
        <w:rPr>
          <w:rFonts w:cstheme="minorHAnsi"/>
          <w:color w:val="333333"/>
          <w:shd w:val="clear" w:color="auto" w:fill="FFFFFF"/>
        </w:rPr>
        <w:t>,</w:t>
      </w:r>
      <w:r w:rsidR="00406D7C" w:rsidRPr="006B520E">
        <w:rPr>
          <w:rFonts w:cstheme="minorHAnsi"/>
          <w:color w:val="333333"/>
          <w:shd w:val="clear" w:color="auto" w:fill="FFFFFF"/>
        </w:rPr>
        <w:t xml:space="preserve"> Türk Halkbilimi ise 2013 yılında</w:t>
      </w:r>
      <w:r w:rsidR="00C57368" w:rsidRPr="006B520E">
        <w:rPr>
          <w:rFonts w:cstheme="minorHAnsi"/>
          <w:color w:val="333333"/>
          <w:shd w:val="clear" w:color="auto" w:fill="FFFFFF"/>
        </w:rPr>
        <w:t xml:space="preserve"> kurulmuştur.</w:t>
      </w:r>
    </w:p>
    <w:p w14:paraId="5FFDF679" w14:textId="77777777" w:rsidR="006E39BB" w:rsidRPr="006B520E" w:rsidRDefault="006E39BB" w:rsidP="00E21F92">
      <w:pPr>
        <w:autoSpaceDE w:val="0"/>
        <w:autoSpaceDN w:val="0"/>
        <w:adjustRightInd w:val="0"/>
        <w:jc w:val="both"/>
        <w:rPr>
          <w:rFonts w:cstheme="minorHAnsi"/>
          <w:color w:val="000000" w:themeColor="text1"/>
          <w:lang w:eastAsia="tr-TR"/>
        </w:rPr>
      </w:pPr>
      <w:r w:rsidRPr="006B520E">
        <w:rPr>
          <w:rFonts w:cstheme="minorHAnsi"/>
          <w:color w:val="000000" w:themeColor="text1"/>
          <w:lang w:eastAsia="tr-TR"/>
        </w:rPr>
        <w:t xml:space="preserve"> </w:t>
      </w:r>
      <w:r w:rsidR="00106B8B" w:rsidRPr="006B520E">
        <w:rPr>
          <w:rFonts w:cstheme="minorHAnsi"/>
          <w:color w:val="000000" w:themeColor="text1"/>
          <w:lang w:eastAsia="tr-TR"/>
        </w:rPr>
        <w:t>Edebiyat Fakültesi öğrenci sayısı itibariyle üniversitemizin en büyük fakültesi olup, bünyesinde 17 bölüm mevcuttur. Lisans düzeyinde</w:t>
      </w:r>
      <w:r w:rsidR="00976A7B" w:rsidRPr="006B520E">
        <w:rPr>
          <w:rFonts w:cstheme="minorHAnsi"/>
          <w:color w:val="000000" w:themeColor="text1"/>
          <w:lang w:eastAsia="tr-TR"/>
        </w:rPr>
        <w:t xml:space="preserve"> 7497 (77’si yabancı uyruklu)</w:t>
      </w:r>
      <w:r w:rsidR="00106B8B" w:rsidRPr="006B520E">
        <w:rPr>
          <w:rFonts w:cstheme="minorHAnsi"/>
          <w:color w:val="000000" w:themeColor="text1"/>
          <w:lang w:eastAsia="tr-TR"/>
        </w:rPr>
        <w:t xml:space="preserve">, Yüksek Lisans düzeyinde </w:t>
      </w:r>
      <w:r w:rsidR="00976A7B" w:rsidRPr="006B520E">
        <w:rPr>
          <w:rFonts w:cstheme="minorHAnsi"/>
          <w:color w:val="000000" w:themeColor="text1"/>
          <w:lang w:eastAsia="tr-TR"/>
        </w:rPr>
        <w:t>520</w:t>
      </w:r>
      <w:r w:rsidR="00106B8B" w:rsidRPr="006B520E">
        <w:rPr>
          <w:rFonts w:cstheme="minorHAnsi"/>
          <w:color w:val="000000" w:themeColor="text1"/>
          <w:lang w:eastAsia="tr-TR"/>
        </w:rPr>
        <w:t xml:space="preserve">, Doktora düzeyinde </w:t>
      </w:r>
      <w:r w:rsidR="00976A7B" w:rsidRPr="006B520E">
        <w:rPr>
          <w:rFonts w:cstheme="minorHAnsi"/>
          <w:color w:val="000000" w:themeColor="text1"/>
          <w:lang w:eastAsia="tr-TR"/>
        </w:rPr>
        <w:t>617</w:t>
      </w:r>
      <w:r w:rsidR="00106B8B" w:rsidRPr="006B520E">
        <w:rPr>
          <w:rFonts w:cstheme="minorHAnsi"/>
          <w:color w:val="000000" w:themeColor="text1"/>
          <w:lang w:eastAsia="tr-TR"/>
        </w:rPr>
        <w:t xml:space="preserve"> öğrenci</w:t>
      </w:r>
      <w:r w:rsidR="00976A7B" w:rsidRPr="006B520E">
        <w:rPr>
          <w:rFonts w:cstheme="minorHAnsi"/>
          <w:color w:val="000000" w:themeColor="text1"/>
          <w:lang w:eastAsia="tr-TR"/>
        </w:rPr>
        <w:t xml:space="preserve"> olmak üzere toplamda 8634 öğrenci</w:t>
      </w:r>
      <w:r w:rsidR="00106B8B" w:rsidRPr="006B520E">
        <w:rPr>
          <w:rFonts w:cstheme="minorHAnsi"/>
          <w:color w:val="000000" w:themeColor="text1"/>
          <w:lang w:eastAsia="tr-TR"/>
        </w:rPr>
        <w:t xml:space="preserve"> öğrenim görmektedir.</w:t>
      </w:r>
    </w:p>
    <w:p w14:paraId="2CE556F3" w14:textId="77777777" w:rsidR="00E21F92" w:rsidRPr="008E2E99" w:rsidRDefault="00E21F92" w:rsidP="00E21F92">
      <w:pPr>
        <w:rPr>
          <w:rFonts w:cstheme="minorHAnsi"/>
          <w:sz w:val="24"/>
          <w:szCs w:val="24"/>
        </w:rPr>
      </w:pPr>
    </w:p>
    <w:p w14:paraId="75457DB1" w14:textId="77777777" w:rsidR="00113B0D" w:rsidRPr="008E2E99" w:rsidRDefault="00113B0D" w:rsidP="00C77F4E">
      <w:pPr>
        <w:pStyle w:val="AralkYok"/>
        <w:jc w:val="both"/>
        <w:rPr>
          <w:rFonts w:cstheme="minorHAnsi"/>
          <w:sz w:val="24"/>
          <w:szCs w:val="24"/>
        </w:rPr>
      </w:pPr>
    </w:p>
    <w:p w14:paraId="05F3F234" w14:textId="77777777" w:rsidR="00113B0D" w:rsidRPr="00E572EE" w:rsidRDefault="00113B0D" w:rsidP="00C77F4E">
      <w:pPr>
        <w:pStyle w:val="AralkYok"/>
        <w:jc w:val="both"/>
        <w:rPr>
          <w:rFonts w:cstheme="minorHAnsi"/>
          <w:sz w:val="24"/>
          <w:szCs w:val="24"/>
        </w:rPr>
      </w:pPr>
    </w:p>
    <w:p w14:paraId="7A9F74F3" w14:textId="77777777" w:rsidR="00AE01A6" w:rsidRPr="00E572EE" w:rsidRDefault="00AE01A6" w:rsidP="00C77F4E">
      <w:pPr>
        <w:pStyle w:val="AralkYok"/>
        <w:jc w:val="both"/>
        <w:rPr>
          <w:rFonts w:cstheme="minorHAnsi"/>
          <w:sz w:val="24"/>
          <w:szCs w:val="24"/>
        </w:rPr>
      </w:pPr>
    </w:p>
    <w:p w14:paraId="52569A18" w14:textId="77777777" w:rsidR="00AE01A6" w:rsidRPr="00E572EE" w:rsidRDefault="00AE01A6" w:rsidP="00C77F4E">
      <w:pPr>
        <w:pStyle w:val="AralkYok"/>
        <w:jc w:val="both"/>
        <w:rPr>
          <w:rFonts w:cstheme="minorHAnsi"/>
          <w:sz w:val="24"/>
          <w:szCs w:val="24"/>
        </w:rPr>
      </w:pPr>
    </w:p>
    <w:p w14:paraId="5F626275" w14:textId="77777777" w:rsidR="00AE01A6" w:rsidRPr="00E572EE" w:rsidRDefault="00AE01A6" w:rsidP="00C77F4E">
      <w:pPr>
        <w:pStyle w:val="AralkYok"/>
        <w:jc w:val="both"/>
        <w:rPr>
          <w:rFonts w:cstheme="minorHAnsi"/>
          <w:sz w:val="24"/>
          <w:szCs w:val="24"/>
        </w:rPr>
      </w:pPr>
    </w:p>
    <w:p w14:paraId="5C68173E" w14:textId="77777777" w:rsidR="00AE01A6" w:rsidRPr="00E572EE" w:rsidRDefault="00AE01A6" w:rsidP="00C77F4E">
      <w:pPr>
        <w:pStyle w:val="AralkYok"/>
        <w:jc w:val="both"/>
        <w:rPr>
          <w:rFonts w:cstheme="minorHAnsi"/>
          <w:sz w:val="24"/>
          <w:szCs w:val="24"/>
        </w:rPr>
      </w:pPr>
    </w:p>
    <w:p w14:paraId="20507F37" w14:textId="77777777" w:rsidR="00AE01A6" w:rsidRPr="00E572EE" w:rsidRDefault="00AE01A6" w:rsidP="00C77F4E">
      <w:pPr>
        <w:pStyle w:val="AralkYok"/>
        <w:jc w:val="both"/>
        <w:rPr>
          <w:rFonts w:cstheme="minorHAnsi"/>
          <w:sz w:val="24"/>
          <w:szCs w:val="24"/>
        </w:rPr>
      </w:pPr>
    </w:p>
    <w:p w14:paraId="4B2D24B7" w14:textId="77777777" w:rsidR="00AE01A6" w:rsidRPr="00E572EE" w:rsidRDefault="00AE01A6" w:rsidP="00C77F4E">
      <w:pPr>
        <w:pStyle w:val="AralkYok"/>
        <w:jc w:val="both"/>
        <w:rPr>
          <w:rFonts w:cstheme="minorHAnsi"/>
          <w:sz w:val="24"/>
          <w:szCs w:val="24"/>
        </w:rPr>
      </w:pPr>
    </w:p>
    <w:p w14:paraId="1DE6621D" w14:textId="77777777" w:rsidR="00AE01A6" w:rsidRPr="00E572EE" w:rsidRDefault="00AE01A6" w:rsidP="00C77F4E">
      <w:pPr>
        <w:pStyle w:val="AralkYok"/>
        <w:jc w:val="both"/>
        <w:rPr>
          <w:rFonts w:cstheme="minorHAnsi"/>
          <w:sz w:val="24"/>
          <w:szCs w:val="24"/>
        </w:rPr>
      </w:pPr>
    </w:p>
    <w:p w14:paraId="2A4EC003" w14:textId="77777777" w:rsidR="009B1A50" w:rsidRPr="00E572EE" w:rsidRDefault="009B1A50" w:rsidP="00C77F4E">
      <w:pPr>
        <w:pStyle w:val="AralkYok"/>
        <w:jc w:val="both"/>
        <w:rPr>
          <w:rFonts w:cstheme="minorHAnsi"/>
          <w:sz w:val="24"/>
          <w:szCs w:val="24"/>
        </w:rPr>
      </w:pPr>
    </w:p>
    <w:p w14:paraId="2A2905E3" w14:textId="77777777" w:rsidR="00AE01A6" w:rsidRPr="00E572EE" w:rsidRDefault="00AE01A6" w:rsidP="00C77F4E">
      <w:pPr>
        <w:pStyle w:val="AralkYok"/>
        <w:jc w:val="both"/>
        <w:rPr>
          <w:rFonts w:cstheme="minorHAnsi"/>
          <w:sz w:val="24"/>
          <w:szCs w:val="24"/>
        </w:rPr>
      </w:pPr>
    </w:p>
    <w:p w14:paraId="02D3A44B" w14:textId="77777777" w:rsidR="00AE01A6" w:rsidRPr="00E572EE" w:rsidRDefault="00AE01A6" w:rsidP="00C77F4E">
      <w:pPr>
        <w:pStyle w:val="AralkYok"/>
        <w:jc w:val="both"/>
        <w:rPr>
          <w:rFonts w:cstheme="minorHAnsi"/>
          <w:sz w:val="24"/>
          <w:szCs w:val="24"/>
        </w:rPr>
      </w:pPr>
    </w:p>
    <w:p w14:paraId="0C528806" w14:textId="77777777" w:rsidR="00C77F4E" w:rsidRPr="00E572EE" w:rsidRDefault="00C77F4E">
      <w:pPr>
        <w:rPr>
          <w:rFonts w:cstheme="minorHAnsi"/>
          <w:sz w:val="24"/>
          <w:szCs w:val="24"/>
        </w:rPr>
      </w:pPr>
      <w:r w:rsidRPr="00E572EE">
        <w:rPr>
          <w:rFonts w:cstheme="minorHAnsi"/>
          <w:sz w:val="24"/>
          <w:szCs w:val="24"/>
        </w:rPr>
        <w:br w:type="page"/>
      </w:r>
    </w:p>
    <w:p w14:paraId="5538F931" w14:textId="77777777" w:rsidR="001B6FC2" w:rsidRPr="00E572EE" w:rsidRDefault="001B6FC2" w:rsidP="007A0919">
      <w:pPr>
        <w:pStyle w:val="Balk2"/>
        <w:rPr>
          <w:rFonts w:asciiTheme="minorHAnsi" w:hAnsiTheme="minorHAnsi" w:cstheme="minorHAnsi"/>
          <w:color w:val="auto"/>
          <w:sz w:val="24"/>
        </w:rPr>
      </w:pPr>
      <w:bookmarkStart w:id="5" w:name="_Toc78546099"/>
      <w:r w:rsidRPr="00E572EE">
        <w:rPr>
          <w:rFonts w:asciiTheme="minorHAnsi" w:hAnsiTheme="minorHAnsi" w:cstheme="minorHAnsi"/>
          <w:color w:val="auto"/>
          <w:sz w:val="24"/>
        </w:rPr>
        <w:lastRenderedPageBreak/>
        <w:t>2.2. Uygulanmakta Olan Stratejik Planın Değerlendirilmesi</w:t>
      </w:r>
      <w:bookmarkEnd w:id="5"/>
    </w:p>
    <w:p w14:paraId="05BCA150" w14:textId="77777777" w:rsidR="00113B0D" w:rsidRPr="00E572EE" w:rsidRDefault="00113B0D" w:rsidP="00C77F4E">
      <w:pPr>
        <w:pStyle w:val="AralkYok"/>
        <w:rPr>
          <w:rFonts w:cstheme="minorHAnsi"/>
          <w:i/>
          <w:sz w:val="24"/>
          <w:szCs w:val="24"/>
        </w:rPr>
      </w:pPr>
    </w:p>
    <w:p w14:paraId="3085406C" w14:textId="77777777" w:rsidR="00AF22E2" w:rsidRPr="00E572EE" w:rsidRDefault="00AF22E2" w:rsidP="005A6280">
      <w:pPr>
        <w:pStyle w:val="AralkYok"/>
        <w:jc w:val="both"/>
        <w:rPr>
          <w:rFonts w:cstheme="minorHAnsi"/>
          <w:i/>
          <w:sz w:val="24"/>
          <w:szCs w:val="24"/>
        </w:rPr>
      </w:pPr>
      <w:r w:rsidRPr="00E572EE">
        <w:rPr>
          <w:rFonts w:cstheme="minorHAnsi"/>
          <w:i/>
          <w:sz w:val="24"/>
          <w:szCs w:val="24"/>
        </w:rPr>
        <w:t>(Bir önceki stratejik planın değerlendirmesi yapılır. Birim hedeflerine ne ölçüde ulaşıldığı, tamamlanan amaçlar hakkında bilgi verilir.)</w:t>
      </w:r>
    </w:p>
    <w:p w14:paraId="03053838" w14:textId="77777777" w:rsidR="00113B0D" w:rsidRPr="00E572EE" w:rsidRDefault="00113B0D" w:rsidP="00C77F4E">
      <w:pPr>
        <w:pStyle w:val="AralkYok"/>
        <w:jc w:val="both"/>
        <w:rPr>
          <w:rFonts w:cstheme="minorHAnsi"/>
          <w:sz w:val="24"/>
          <w:szCs w:val="24"/>
        </w:rPr>
      </w:pPr>
    </w:p>
    <w:p w14:paraId="7A4A6CAB" w14:textId="77777777" w:rsidR="00113B0D" w:rsidRPr="00E572EE" w:rsidRDefault="00113B0D" w:rsidP="00C77F4E">
      <w:pPr>
        <w:pStyle w:val="AralkYok"/>
        <w:jc w:val="both"/>
        <w:rPr>
          <w:rFonts w:cstheme="minorHAnsi"/>
          <w:sz w:val="24"/>
          <w:szCs w:val="24"/>
        </w:rPr>
      </w:pPr>
    </w:p>
    <w:p w14:paraId="1437E266" w14:textId="4FD3CD37" w:rsidR="00AF22E2" w:rsidRDefault="00E02A36" w:rsidP="00566EBB">
      <w:pPr>
        <w:jc w:val="both"/>
        <w:rPr>
          <w:rFonts w:cstheme="minorHAnsi"/>
        </w:rPr>
      </w:pPr>
      <w:r>
        <w:rPr>
          <w:rFonts w:cstheme="minorHAnsi"/>
        </w:rPr>
        <w:t xml:space="preserve">2017-2021 yılı Stratejik Planı’nda Fakültemiz </w:t>
      </w:r>
      <w:r w:rsidR="00566EBB">
        <w:rPr>
          <w:rFonts w:cstheme="minorHAnsi"/>
        </w:rPr>
        <w:t>tarafından yapılması amaç edinilen bazı hususlarda büyük ölçüde gerçekleştirilmiştir. Bu</w:t>
      </w:r>
      <w:r w:rsidR="00C57368">
        <w:rPr>
          <w:rFonts w:cstheme="minorHAnsi"/>
        </w:rPr>
        <w:t xml:space="preserve"> kapsamda </w:t>
      </w:r>
      <w:r>
        <w:rPr>
          <w:rFonts w:cstheme="minorHAnsi"/>
        </w:rPr>
        <w:t>çift</w:t>
      </w:r>
      <w:r w:rsidR="00566EBB">
        <w:rPr>
          <w:rFonts w:cstheme="minorHAnsi"/>
        </w:rPr>
        <w:t xml:space="preserve"> ana</w:t>
      </w:r>
      <w:r w:rsidR="00343969">
        <w:rPr>
          <w:rFonts w:cstheme="minorHAnsi"/>
        </w:rPr>
        <w:t xml:space="preserve"> </w:t>
      </w:r>
      <w:r w:rsidR="00566EBB">
        <w:rPr>
          <w:rFonts w:cstheme="minorHAnsi"/>
        </w:rPr>
        <w:t>dal ve yan</w:t>
      </w:r>
      <w:r w:rsidR="00343969">
        <w:rPr>
          <w:rFonts w:cstheme="minorHAnsi"/>
        </w:rPr>
        <w:t xml:space="preserve"> </w:t>
      </w:r>
      <w:r w:rsidR="00566EBB">
        <w:rPr>
          <w:rFonts w:cstheme="minorHAnsi"/>
        </w:rPr>
        <w:t xml:space="preserve">dal programlarının sayısında önemli ölçüde </w:t>
      </w:r>
      <w:r w:rsidR="00C57368">
        <w:rPr>
          <w:rFonts w:cstheme="minorHAnsi"/>
        </w:rPr>
        <w:t>artış</w:t>
      </w:r>
      <w:r w:rsidR="00566EBB">
        <w:rPr>
          <w:rFonts w:cstheme="minorHAnsi"/>
        </w:rPr>
        <w:t xml:space="preserve"> sağlanmıştır.</w:t>
      </w:r>
    </w:p>
    <w:p w14:paraId="3EF51A6D" w14:textId="77777777" w:rsidR="00566EBB" w:rsidRDefault="00566EBB" w:rsidP="00566EBB">
      <w:pPr>
        <w:jc w:val="both"/>
        <w:rPr>
          <w:rFonts w:cstheme="minorHAnsi"/>
        </w:rPr>
      </w:pPr>
      <w:r>
        <w:rPr>
          <w:rFonts w:cstheme="minorHAnsi"/>
        </w:rPr>
        <w:t>Fakültemiz Erasmus, Farabi, Mevlana öğrenci değişim programları öğrencilerimiz tarafından daha etkin bir şekilde kullanılmaktadır.</w:t>
      </w:r>
    </w:p>
    <w:p w14:paraId="5C03AA5A" w14:textId="11D91A7B" w:rsidR="00566EBB" w:rsidRPr="00566EBB" w:rsidRDefault="00566EBB" w:rsidP="00566EBB">
      <w:pPr>
        <w:spacing w:before="120" w:after="240"/>
        <w:jc w:val="both"/>
        <w:rPr>
          <w:rFonts w:eastAsia="Times New Roman" w:cstheme="minorHAnsi"/>
          <w:color w:val="000000" w:themeColor="text1"/>
          <w:lang w:eastAsia="tr-TR"/>
        </w:rPr>
      </w:pPr>
      <w:r w:rsidRPr="00566EBB">
        <w:rPr>
          <w:rFonts w:cstheme="minorHAnsi"/>
          <w:color w:val="000000" w:themeColor="text1"/>
        </w:rPr>
        <w:t xml:space="preserve">Bologna sürecine uygun olarak eğitim programları yapılandırılmış, </w:t>
      </w:r>
      <w:r w:rsidRPr="00566EBB">
        <w:rPr>
          <w:rFonts w:eastAsia="Times New Roman" w:cstheme="minorHAnsi"/>
          <w:color w:val="000000" w:themeColor="text1"/>
          <w:lang w:eastAsia="tr-TR"/>
        </w:rPr>
        <w:t xml:space="preserve">öz ve dış denetim süreçlerinin </w:t>
      </w:r>
      <w:r w:rsidR="00343969">
        <w:rPr>
          <w:rFonts w:eastAsia="Times New Roman" w:cstheme="minorHAnsi"/>
          <w:color w:val="000000" w:themeColor="text1"/>
          <w:lang w:eastAsia="tr-TR"/>
        </w:rPr>
        <w:t>yerine getirilmesi</w:t>
      </w:r>
      <w:r w:rsidRPr="00566EBB">
        <w:rPr>
          <w:rFonts w:eastAsia="Times New Roman" w:cstheme="minorHAnsi"/>
          <w:color w:val="000000" w:themeColor="text1"/>
          <w:lang w:eastAsia="tr-TR"/>
        </w:rPr>
        <w:t xml:space="preserve"> ve kalite güvencesinin sağlanması amacıyla akreditasyon sürecine ağırlık verilmiş ve bu kapsamda 11 </w:t>
      </w:r>
      <w:r w:rsidR="00C57368">
        <w:rPr>
          <w:rFonts w:eastAsia="Times New Roman" w:cstheme="minorHAnsi"/>
          <w:color w:val="000000" w:themeColor="text1"/>
          <w:lang w:eastAsia="tr-TR"/>
        </w:rPr>
        <w:t>program</w:t>
      </w:r>
      <w:r w:rsidRPr="00566EBB">
        <w:rPr>
          <w:rFonts w:eastAsia="Times New Roman" w:cstheme="minorHAnsi"/>
          <w:color w:val="000000" w:themeColor="text1"/>
          <w:lang w:eastAsia="tr-TR"/>
        </w:rPr>
        <w:t xml:space="preserve"> (</w:t>
      </w:r>
      <w:r w:rsidRPr="00566EBB">
        <w:rPr>
          <w:color w:val="000000" w:themeColor="text1"/>
        </w:rPr>
        <w:t>Alman Dili ve Edebiyatı, Fransız Dili ve Edeb</w:t>
      </w:r>
      <w:r>
        <w:rPr>
          <w:color w:val="000000" w:themeColor="text1"/>
        </w:rPr>
        <w:t>i</w:t>
      </w:r>
      <w:r w:rsidRPr="00566EBB">
        <w:rPr>
          <w:color w:val="000000" w:themeColor="text1"/>
        </w:rPr>
        <w:t xml:space="preserve">yatı, İngiliz Dilbilim, Mütercim Tercümanlık (Almanca), Mütercim Tercümanlık (Fransızca), Mütercim Tercümanlık (İngilizce), Arkeoloji, Amerikan Kültürü ve Edebiyatı, Çağdaş Türk Lehçeleri ve Edebiyatları, Felsefe, Sosyoloji) 9 Mayıs 2021-30 Eylül 2023 tarihleri arasında </w:t>
      </w:r>
      <w:r w:rsidR="00BB1A4B" w:rsidRPr="006B520E">
        <w:rPr>
          <w:color w:val="000000" w:themeColor="text1"/>
        </w:rPr>
        <w:t xml:space="preserve">FEDEK (Fen, Edebiyat, Fen-Edebiyat, Dil ve Tarih-Coğrafya Fakülteleri Öğretim Programları Değerlendirme ve Akreditasyon Derneği) </w:t>
      </w:r>
      <w:r w:rsidR="00BB1A4B">
        <w:rPr>
          <w:color w:val="000000" w:themeColor="text1"/>
        </w:rPr>
        <w:t xml:space="preserve">tarafından </w:t>
      </w:r>
      <w:r w:rsidRPr="00566EBB">
        <w:rPr>
          <w:color w:val="000000" w:themeColor="text1"/>
        </w:rPr>
        <w:t xml:space="preserve">akredite edilmiştir. Psikoloji </w:t>
      </w:r>
      <w:r w:rsidRPr="00566EBB">
        <w:rPr>
          <w:rFonts w:eastAsia="Times New Roman" w:cstheme="minorHAnsi"/>
          <w:color w:val="000000" w:themeColor="text1"/>
          <w:lang w:eastAsia="tr-TR"/>
        </w:rPr>
        <w:t xml:space="preserve">Bölümümüz ise </w:t>
      </w:r>
      <w:r w:rsidR="00C57368">
        <w:rPr>
          <w:rFonts w:eastAsia="Times New Roman" w:cstheme="minorHAnsi"/>
          <w:color w:val="000000" w:themeColor="text1"/>
          <w:lang w:eastAsia="tr-TR"/>
        </w:rPr>
        <w:t>Türk Psikologlar Derneği (</w:t>
      </w:r>
      <w:r w:rsidRPr="00566EBB">
        <w:rPr>
          <w:rFonts w:eastAsia="Times New Roman" w:cstheme="minorHAnsi"/>
          <w:color w:val="000000" w:themeColor="text1"/>
          <w:lang w:eastAsia="tr-TR"/>
        </w:rPr>
        <w:t>TPD</w:t>
      </w:r>
      <w:r w:rsidR="00C57368">
        <w:rPr>
          <w:rFonts w:eastAsia="Times New Roman" w:cstheme="minorHAnsi"/>
          <w:color w:val="000000" w:themeColor="text1"/>
          <w:lang w:eastAsia="tr-TR"/>
        </w:rPr>
        <w:t>)</w:t>
      </w:r>
      <w:r w:rsidRPr="00566EBB">
        <w:rPr>
          <w:rFonts w:eastAsia="Times New Roman" w:cstheme="minorHAnsi"/>
          <w:color w:val="000000" w:themeColor="text1"/>
          <w:lang w:eastAsia="tr-TR"/>
        </w:rPr>
        <w:t xml:space="preserve"> tarafından 5 yıllığına akredite edilmiştir. </w:t>
      </w:r>
    </w:p>
    <w:p w14:paraId="13AB27F9" w14:textId="77777777" w:rsidR="00566EBB" w:rsidRDefault="00566EBB" w:rsidP="00566EBB">
      <w:pPr>
        <w:jc w:val="both"/>
        <w:rPr>
          <w:rFonts w:cstheme="minorHAnsi"/>
        </w:rPr>
      </w:pPr>
      <w:r>
        <w:rPr>
          <w:rFonts w:cstheme="minorHAnsi"/>
        </w:rPr>
        <w:t xml:space="preserve">Fakültemizde bilişim teknolojisinin donanımı ile ilgili kayda değer atılımlar yapılmış, bina içerisinde akademik-idari personel ve öğrencinin kablosuz </w:t>
      </w:r>
      <w:r w:rsidR="00FA5ADC">
        <w:rPr>
          <w:rFonts w:cstheme="minorHAnsi"/>
        </w:rPr>
        <w:t xml:space="preserve">internet </w:t>
      </w:r>
      <w:r>
        <w:rPr>
          <w:rFonts w:cstheme="minorHAnsi"/>
        </w:rPr>
        <w:t>imkânından yararlanmaları sağlanmıştır.</w:t>
      </w:r>
    </w:p>
    <w:p w14:paraId="282936CD" w14:textId="77777777" w:rsidR="00566EBB" w:rsidRDefault="00566EBB" w:rsidP="00566EBB">
      <w:pPr>
        <w:jc w:val="both"/>
        <w:rPr>
          <w:rFonts w:cstheme="minorHAnsi"/>
        </w:rPr>
      </w:pPr>
      <w:r>
        <w:rPr>
          <w:rFonts w:cstheme="minorHAnsi"/>
        </w:rPr>
        <w:t>Fakülteyi yeni kazanan öğrencilerin tüm yönleriyle üniversiteyi ve fakülteyi tanı</w:t>
      </w:r>
      <w:r w:rsidR="00FA5ADC">
        <w:rPr>
          <w:rFonts w:cstheme="minorHAnsi"/>
        </w:rPr>
        <w:t>maları ve sürece intibakları büyük ölçüde sağlanmıştır.</w:t>
      </w:r>
    </w:p>
    <w:p w14:paraId="50282AEB" w14:textId="77777777" w:rsidR="00FA5ADC" w:rsidRPr="00E572EE" w:rsidRDefault="00FA5ADC" w:rsidP="00566EBB">
      <w:pPr>
        <w:jc w:val="both"/>
        <w:rPr>
          <w:rFonts w:cstheme="minorHAnsi"/>
        </w:rPr>
      </w:pPr>
      <w:r>
        <w:rPr>
          <w:rFonts w:cstheme="minorHAnsi"/>
        </w:rPr>
        <w:t xml:space="preserve">Birim faaliyetlerinin kurum içinde duyurulması için teknolojik imkânlar etkin şekilde kullanılmaktadır. </w:t>
      </w:r>
    </w:p>
    <w:p w14:paraId="3003480C" w14:textId="31C333CB" w:rsidR="00AF22E2" w:rsidRPr="00E572EE" w:rsidRDefault="00343969" w:rsidP="00343969">
      <w:pPr>
        <w:jc w:val="both"/>
        <w:rPr>
          <w:rFonts w:cstheme="minorHAnsi"/>
        </w:rPr>
      </w:pPr>
      <w:r>
        <w:rPr>
          <w:rFonts w:cstheme="minorHAnsi"/>
        </w:rPr>
        <w:t xml:space="preserve">Kovid-19 salgını sebebiyle yaklaşık 1,5 yıldır dersler ve tanıtım faaliyetleri çevrim-içi ortamlarda, azami verim ve yarar sağlanacak biçimde yürütülmüştür. </w:t>
      </w:r>
    </w:p>
    <w:p w14:paraId="08EFC390" w14:textId="77777777" w:rsidR="00C77F4E" w:rsidRPr="00E572EE" w:rsidRDefault="00C77F4E">
      <w:pPr>
        <w:rPr>
          <w:rFonts w:cstheme="minorHAnsi"/>
          <w:sz w:val="24"/>
          <w:szCs w:val="24"/>
        </w:rPr>
      </w:pPr>
      <w:r w:rsidRPr="00E572EE">
        <w:rPr>
          <w:rFonts w:cstheme="minorHAnsi"/>
          <w:sz w:val="24"/>
          <w:szCs w:val="24"/>
        </w:rPr>
        <w:br w:type="page"/>
      </w:r>
    </w:p>
    <w:p w14:paraId="712E1E90" w14:textId="77777777" w:rsidR="001B6FC2" w:rsidRPr="00E572EE" w:rsidRDefault="001B6FC2" w:rsidP="007A0919">
      <w:pPr>
        <w:pStyle w:val="Balk2"/>
        <w:rPr>
          <w:rFonts w:asciiTheme="minorHAnsi" w:hAnsiTheme="minorHAnsi" w:cstheme="minorHAnsi"/>
          <w:color w:val="auto"/>
          <w:sz w:val="24"/>
        </w:rPr>
      </w:pPr>
      <w:bookmarkStart w:id="6" w:name="_Toc78546100"/>
      <w:r w:rsidRPr="00E572EE">
        <w:rPr>
          <w:rFonts w:asciiTheme="minorHAnsi" w:hAnsiTheme="minorHAnsi" w:cstheme="minorHAnsi"/>
          <w:color w:val="auto"/>
          <w:sz w:val="24"/>
        </w:rPr>
        <w:lastRenderedPageBreak/>
        <w:t>2.3. Mevzuat Analizi</w:t>
      </w:r>
      <w:bookmarkEnd w:id="6"/>
    </w:p>
    <w:p w14:paraId="11575D72" w14:textId="77777777" w:rsidR="008C10A7" w:rsidRPr="00E572EE" w:rsidRDefault="008C10A7" w:rsidP="00C77F4E">
      <w:pPr>
        <w:pStyle w:val="AralkYok"/>
        <w:jc w:val="both"/>
        <w:rPr>
          <w:rFonts w:cstheme="minorHAnsi"/>
          <w:i/>
          <w:sz w:val="24"/>
          <w:szCs w:val="24"/>
        </w:rPr>
      </w:pPr>
    </w:p>
    <w:p w14:paraId="5FA89DE0" w14:textId="77777777" w:rsidR="00283C10" w:rsidRPr="00E572EE" w:rsidRDefault="00EA604C" w:rsidP="00EA604C">
      <w:pPr>
        <w:jc w:val="both"/>
        <w:rPr>
          <w:rFonts w:cstheme="minorHAnsi"/>
          <w:i/>
          <w:color w:val="FF0000"/>
          <w:sz w:val="24"/>
          <w:szCs w:val="24"/>
        </w:rPr>
      </w:pPr>
      <w:bookmarkStart w:id="7" w:name="_Toc463277293"/>
      <w:bookmarkStart w:id="8" w:name="_Toc465689371"/>
      <w:bookmarkStart w:id="9" w:name="_Toc458155278"/>
      <w:bookmarkStart w:id="10" w:name="_Toc458585465"/>
      <w:bookmarkStart w:id="11" w:name="_Toc458775434"/>
      <w:r w:rsidRPr="00E572EE">
        <w:rPr>
          <w:rFonts w:cstheme="minorHAnsi"/>
          <w:i/>
          <w:sz w:val="24"/>
          <w:szCs w:val="24"/>
        </w:rPr>
        <w:t xml:space="preserve">(Mevzuat analizinde </w:t>
      </w:r>
      <w:r w:rsidR="000E6BFA" w:rsidRPr="00E572EE">
        <w:rPr>
          <w:rFonts w:cstheme="minorHAnsi"/>
          <w:i/>
          <w:sz w:val="24"/>
          <w:szCs w:val="24"/>
        </w:rPr>
        <w:t>birime</w:t>
      </w:r>
      <w:r w:rsidRPr="00E572EE">
        <w:rPr>
          <w:rFonts w:cstheme="minorHAnsi"/>
          <w:i/>
          <w:sz w:val="24"/>
          <w:szCs w:val="24"/>
        </w:rPr>
        <w:t xml:space="preserve"> görev ve sorumluluk yükleyen, </w:t>
      </w:r>
      <w:r w:rsidR="000E6BFA" w:rsidRPr="00E572EE">
        <w:rPr>
          <w:rFonts w:cstheme="minorHAnsi"/>
          <w:i/>
          <w:sz w:val="24"/>
          <w:szCs w:val="24"/>
        </w:rPr>
        <w:t>birimin</w:t>
      </w:r>
      <w:r w:rsidRPr="00E572EE">
        <w:rPr>
          <w:rFonts w:cstheme="minorHAnsi"/>
          <w:i/>
          <w:sz w:val="24"/>
          <w:szCs w:val="24"/>
        </w:rPr>
        <w:t xml:space="preserve"> faaliyet alanını düzenleyen mevzuat gözden geçirilerek yasal yükümlülükler listesi oluşturulur. Mevzuat analizinin çıktıları daha sonraki aşamada </w:t>
      </w:r>
      <w:r w:rsidR="000E6BFA" w:rsidRPr="00E572EE">
        <w:rPr>
          <w:rFonts w:cstheme="minorHAnsi"/>
          <w:i/>
          <w:sz w:val="24"/>
          <w:szCs w:val="24"/>
        </w:rPr>
        <w:t xml:space="preserve">birimin </w:t>
      </w:r>
      <w:r w:rsidRPr="00E572EE">
        <w:rPr>
          <w:rFonts w:cstheme="minorHAnsi"/>
          <w:i/>
          <w:sz w:val="24"/>
          <w:szCs w:val="24"/>
        </w:rPr>
        <w:t>faaliyet alanlarının belirlenmesinde ve geleceğe bakışının oluşturulmasında ve/veya gözden geçirilmesinde kullanılır. Mevzuat analiziyle amaç ve hedeflerin sınırları çizilir.)</w:t>
      </w:r>
    </w:p>
    <w:p w14:paraId="62BD94CE" w14:textId="77777777" w:rsidR="00C5348D" w:rsidRPr="00C5348D" w:rsidRDefault="00C5348D" w:rsidP="00C5348D">
      <w:pPr>
        <w:pStyle w:val="ResimYazs"/>
        <w:spacing w:after="0"/>
        <w:rPr>
          <w:color w:val="auto"/>
          <w:sz w:val="20"/>
          <w:szCs w:val="20"/>
        </w:rPr>
      </w:pPr>
      <w:bookmarkStart w:id="12" w:name="_Toc78547953"/>
      <w:r w:rsidRPr="00C5348D">
        <w:rPr>
          <w:color w:val="auto"/>
          <w:sz w:val="20"/>
          <w:szCs w:val="20"/>
        </w:rPr>
        <w:t xml:space="preserve">Tablo </w:t>
      </w:r>
      <w:r w:rsidRPr="00C5348D">
        <w:rPr>
          <w:color w:val="auto"/>
          <w:sz w:val="20"/>
          <w:szCs w:val="20"/>
        </w:rPr>
        <w:fldChar w:fldCharType="begin"/>
      </w:r>
      <w:r w:rsidRPr="00C5348D">
        <w:rPr>
          <w:color w:val="auto"/>
          <w:sz w:val="20"/>
          <w:szCs w:val="20"/>
        </w:rPr>
        <w:instrText xml:space="preserve"> SEQ Tablo \* ARABIC </w:instrText>
      </w:r>
      <w:r w:rsidRPr="00C5348D">
        <w:rPr>
          <w:color w:val="auto"/>
          <w:sz w:val="20"/>
          <w:szCs w:val="20"/>
        </w:rPr>
        <w:fldChar w:fldCharType="separate"/>
      </w:r>
      <w:r w:rsidR="00144AFF">
        <w:rPr>
          <w:noProof/>
          <w:color w:val="auto"/>
          <w:sz w:val="20"/>
          <w:szCs w:val="20"/>
        </w:rPr>
        <w:t>1</w:t>
      </w:r>
      <w:r w:rsidRPr="00C5348D">
        <w:rPr>
          <w:color w:val="auto"/>
          <w:sz w:val="20"/>
          <w:szCs w:val="20"/>
        </w:rPr>
        <w:fldChar w:fldCharType="end"/>
      </w:r>
      <w:r w:rsidRPr="00C5348D">
        <w:rPr>
          <w:color w:val="auto"/>
          <w:sz w:val="20"/>
          <w:szCs w:val="20"/>
        </w:rPr>
        <w:t>. Mevzuat Analizi Tablosu</w:t>
      </w:r>
      <w:bookmarkEnd w:id="7"/>
      <w:bookmarkEnd w:id="8"/>
      <w:bookmarkEnd w:id="9"/>
      <w:bookmarkEnd w:id="10"/>
      <w:bookmarkEnd w:id="11"/>
      <w:bookmarkEnd w:id="12"/>
    </w:p>
    <w:tbl>
      <w:tblPr>
        <w:tblW w:w="5000" w:type="pct"/>
        <w:tblLayout w:type="fixed"/>
        <w:tblCellMar>
          <w:left w:w="70" w:type="dxa"/>
          <w:right w:w="70" w:type="dxa"/>
        </w:tblCellMar>
        <w:tblLook w:val="04A0" w:firstRow="1" w:lastRow="0" w:firstColumn="1" w:lastColumn="0" w:noHBand="0" w:noVBand="1"/>
      </w:tblPr>
      <w:tblGrid>
        <w:gridCol w:w="1063"/>
        <w:gridCol w:w="4677"/>
        <w:gridCol w:w="1416"/>
        <w:gridCol w:w="2054"/>
      </w:tblGrid>
      <w:tr w:rsidR="00531217" w:rsidRPr="00E572EE" w14:paraId="623EA039" w14:textId="77777777" w:rsidTr="00283C10">
        <w:trPr>
          <w:trHeight w:val="292"/>
        </w:trPr>
        <w:tc>
          <w:tcPr>
            <w:tcW w:w="577" w:type="pct"/>
            <w:tcBorders>
              <w:top w:val="single" w:sz="4" w:space="0" w:color="FFFFFF" w:themeColor="background1"/>
              <w:left w:val="single" w:sz="4" w:space="0" w:color="FFFFFF" w:themeColor="background1"/>
              <w:bottom w:val="single" w:sz="4" w:space="0" w:color="8DB3E2" w:themeColor="text2" w:themeTint="66"/>
              <w:right w:val="single" w:sz="4" w:space="0" w:color="FFFFFF" w:themeColor="background1"/>
            </w:tcBorders>
            <w:shd w:val="clear" w:color="auto" w:fill="1F497D" w:themeFill="text2"/>
            <w:vAlign w:val="center"/>
            <w:hideMark/>
          </w:tcPr>
          <w:p w14:paraId="1E029B66" w14:textId="77777777" w:rsidR="00F122A6" w:rsidRPr="00E572EE" w:rsidRDefault="00F122A6" w:rsidP="00C5348D">
            <w:pPr>
              <w:spacing w:after="0" w:line="240" w:lineRule="auto"/>
              <w:jc w:val="center"/>
              <w:rPr>
                <w:rFonts w:eastAsia="Times New Roman" w:cstheme="minorHAnsi"/>
                <w:b/>
                <w:bCs/>
                <w:color w:val="FFFFFF" w:themeColor="background1"/>
                <w:sz w:val="18"/>
                <w:szCs w:val="18"/>
                <w:lang w:eastAsia="tr-TR"/>
              </w:rPr>
            </w:pPr>
            <w:r w:rsidRPr="00E572EE">
              <w:rPr>
                <w:rFonts w:eastAsia="Times New Roman" w:cstheme="minorHAnsi"/>
                <w:b/>
                <w:bCs/>
                <w:color w:val="FFFFFF" w:themeColor="background1"/>
                <w:sz w:val="18"/>
                <w:szCs w:val="18"/>
                <w:lang w:eastAsia="tr-TR"/>
              </w:rPr>
              <w:t>Yasal Yükümlülük</w:t>
            </w:r>
          </w:p>
        </w:tc>
        <w:tc>
          <w:tcPr>
            <w:tcW w:w="2539" w:type="pct"/>
            <w:tcBorders>
              <w:top w:val="single" w:sz="4" w:space="0" w:color="FFFFFF" w:themeColor="background1"/>
              <w:left w:val="single" w:sz="4" w:space="0" w:color="FFFFFF" w:themeColor="background1"/>
              <w:bottom w:val="single" w:sz="4" w:space="0" w:color="8DB3E2" w:themeColor="text2" w:themeTint="66"/>
              <w:right w:val="single" w:sz="4" w:space="0" w:color="FFFFFF" w:themeColor="background1"/>
            </w:tcBorders>
            <w:shd w:val="clear" w:color="auto" w:fill="1F497D" w:themeFill="text2"/>
            <w:vAlign w:val="center"/>
            <w:hideMark/>
          </w:tcPr>
          <w:p w14:paraId="6510557E" w14:textId="77777777" w:rsidR="00F122A6" w:rsidRPr="00E572EE" w:rsidRDefault="00F122A6" w:rsidP="00C5348D">
            <w:pPr>
              <w:spacing w:after="0" w:line="240" w:lineRule="auto"/>
              <w:jc w:val="center"/>
              <w:rPr>
                <w:rFonts w:eastAsia="Times New Roman" w:cstheme="minorHAnsi"/>
                <w:b/>
                <w:bCs/>
                <w:color w:val="FFFFFF" w:themeColor="background1"/>
                <w:sz w:val="18"/>
                <w:szCs w:val="18"/>
                <w:lang w:eastAsia="tr-TR"/>
              </w:rPr>
            </w:pPr>
            <w:r w:rsidRPr="00E572EE">
              <w:rPr>
                <w:rFonts w:eastAsia="Times New Roman" w:cstheme="minorHAnsi"/>
                <w:b/>
                <w:bCs/>
                <w:color w:val="FFFFFF" w:themeColor="background1"/>
                <w:sz w:val="18"/>
                <w:szCs w:val="18"/>
                <w:lang w:eastAsia="tr-TR"/>
              </w:rPr>
              <w:t>Dayanak</w:t>
            </w:r>
          </w:p>
        </w:tc>
        <w:tc>
          <w:tcPr>
            <w:tcW w:w="769" w:type="pct"/>
            <w:tcBorders>
              <w:top w:val="single" w:sz="4" w:space="0" w:color="FFFFFF" w:themeColor="background1"/>
              <w:left w:val="single" w:sz="4" w:space="0" w:color="FFFFFF" w:themeColor="background1"/>
              <w:bottom w:val="single" w:sz="4" w:space="0" w:color="8DB3E2" w:themeColor="text2" w:themeTint="66"/>
              <w:right w:val="single" w:sz="4" w:space="0" w:color="FFFFFF" w:themeColor="background1"/>
            </w:tcBorders>
            <w:shd w:val="clear" w:color="auto" w:fill="1F497D" w:themeFill="text2"/>
            <w:vAlign w:val="center"/>
            <w:hideMark/>
          </w:tcPr>
          <w:p w14:paraId="3EACC0E1" w14:textId="77777777" w:rsidR="00F122A6" w:rsidRPr="00E572EE" w:rsidRDefault="00F122A6" w:rsidP="00C5348D">
            <w:pPr>
              <w:spacing w:after="0" w:line="240" w:lineRule="auto"/>
              <w:jc w:val="center"/>
              <w:rPr>
                <w:rFonts w:eastAsia="Times New Roman" w:cstheme="minorHAnsi"/>
                <w:b/>
                <w:bCs/>
                <w:color w:val="FFFFFF" w:themeColor="background1"/>
                <w:sz w:val="18"/>
                <w:szCs w:val="18"/>
                <w:lang w:eastAsia="tr-TR"/>
              </w:rPr>
            </w:pPr>
            <w:r w:rsidRPr="00E572EE">
              <w:rPr>
                <w:rFonts w:eastAsia="Times New Roman" w:cstheme="minorHAnsi"/>
                <w:b/>
                <w:bCs/>
                <w:color w:val="FFFFFF" w:themeColor="background1"/>
                <w:sz w:val="18"/>
                <w:szCs w:val="18"/>
                <w:lang w:eastAsia="tr-TR"/>
              </w:rPr>
              <w:t>Tespitler</w:t>
            </w:r>
          </w:p>
        </w:tc>
        <w:tc>
          <w:tcPr>
            <w:tcW w:w="1115" w:type="pct"/>
            <w:tcBorders>
              <w:top w:val="single" w:sz="4" w:space="0" w:color="FFFFFF" w:themeColor="background1"/>
              <w:left w:val="single" w:sz="4" w:space="0" w:color="FFFFFF" w:themeColor="background1"/>
              <w:bottom w:val="single" w:sz="4" w:space="0" w:color="8DB3E2" w:themeColor="text2" w:themeTint="66"/>
              <w:right w:val="single" w:sz="4" w:space="0" w:color="FFFFFF" w:themeColor="background1"/>
            </w:tcBorders>
            <w:shd w:val="clear" w:color="auto" w:fill="1F497D" w:themeFill="text2"/>
            <w:vAlign w:val="center"/>
            <w:hideMark/>
          </w:tcPr>
          <w:p w14:paraId="0470461E" w14:textId="77777777" w:rsidR="00F122A6" w:rsidRPr="00E572EE" w:rsidRDefault="00F122A6" w:rsidP="00C5348D">
            <w:pPr>
              <w:spacing w:after="0" w:line="240" w:lineRule="auto"/>
              <w:jc w:val="center"/>
              <w:rPr>
                <w:rFonts w:eastAsia="Times New Roman" w:cstheme="minorHAnsi"/>
                <w:b/>
                <w:bCs/>
                <w:color w:val="FFFFFF" w:themeColor="background1"/>
                <w:sz w:val="18"/>
                <w:szCs w:val="18"/>
                <w:lang w:eastAsia="tr-TR"/>
              </w:rPr>
            </w:pPr>
            <w:r w:rsidRPr="00E572EE">
              <w:rPr>
                <w:rFonts w:eastAsia="Times New Roman" w:cstheme="minorHAnsi"/>
                <w:b/>
                <w:bCs/>
                <w:color w:val="FFFFFF" w:themeColor="background1"/>
                <w:sz w:val="18"/>
                <w:szCs w:val="18"/>
                <w:lang w:eastAsia="tr-TR"/>
              </w:rPr>
              <w:t>İhtiyaçlar</w:t>
            </w:r>
          </w:p>
        </w:tc>
      </w:tr>
      <w:tr w:rsidR="00531217" w:rsidRPr="00E572EE" w14:paraId="1F906812" w14:textId="77777777" w:rsidTr="00283C10">
        <w:trPr>
          <w:trHeight w:val="154"/>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179594CF" w14:textId="77777777" w:rsidR="00E10CFE" w:rsidRPr="00E572EE" w:rsidRDefault="00E10CFE" w:rsidP="00BA3B56">
            <w:pPr>
              <w:spacing w:after="0" w:line="240" w:lineRule="auto"/>
              <w:rPr>
                <w:rFonts w:eastAsia="Times New Roman" w:cstheme="minorHAnsi"/>
                <w:sz w:val="18"/>
                <w:szCs w:val="18"/>
                <w:lang w:eastAsia="tr-TR"/>
              </w:rPr>
            </w:pPr>
          </w:p>
        </w:tc>
        <w:tc>
          <w:tcPr>
            <w:tcW w:w="253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607A8477" w14:textId="77777777" w:rsidR="00E10CFE" w:rsidRPr="00E572EE" w:rsidRDefault="00E10CFE" w:rsidP="00E21F92">
            <w:pPr>
              <w:spacing w:after="0" w:line="240" w:lineRule="auto"/>
              <w:rPr>
                <w:rFonts w:eastAsia="Times New Roman" w:cstheme="minorHAnsi"/>
                <w:sz w:val="18"/>
                <w:szCs w:val="18"/>
                <w:lang w:eastAsia="tr-TR"/>
              </w:rPr>
            </w:pPr>
          </w:p>
        </w:tc>
        <w:tc>
          <w:tcPr>
            <w:tcW w:w="76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5738BD12" w14:textId="77777777" w:rsidR="00E10CFE" w:rsidRPr="00E572EE" w:rsidRDefault="00E10CFE" w:rsidP="001D39A3">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36BA2E56" w14:textId="77777777" w:rsidR="00E10CFE" w:rsidRPr="00E572EE" w:rsidRDefault="00E10CFE" w:rsidP="001D39A3">
            <w:pPr>
              <w:spacing w:after="0" w:line="240" w:lineRule="auto"/>
              <w:rPr>
                <w:rFonts w:eastAsia="Times New Roman" w:cstheme="minorHAnsi"/>
                <w:sz w:val="18"/>
                <w:szCs w:val="18"/>
                <w:lang w:eastAsia="tr-TR"/>
              </w:rPr>
            </w:pPr>
          </w:p>
        </w:tc>
      </w:tr>
      <w:tr w:rsidR="001C6B03" w:rsidRPr="00E572EE" w14:paraId="35DEFB07" w14:textId="77777777" w:rsidTr="00E21F92">
        <w:trPr>
          <w:trHeight w:val="96"/>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FFFFFF" w:themeColor="background1"/>
            </w:tcBorders>
            <w:shd w:val="clear" w:color="auto" w:fill="C6D9F1" w:themeFill="text2" w:themeFillTint="33"/>
            <w:vAlign w:val="center"/>
          </w:tcPr>
          <w:p w14:paraId="01F53151" w14:textId="77777777" w:rsidR="001C6B03" w:rsidRPr="00271562" w:rsidRDefault="001C6B03" w:rsidP="001C6B03">
            <w:pPr>
              <w:spacing w:after="0" w:line="240" w:lineRule="auto"/>
              <w:rPr>
                <w:rFonts w:ascii="Times New Roman" w:hAnsi="Times New Roman"/>
                <w:color w:val="000000"/>
                <w:sz w:val="18"/>
                <w:szCs w:val="18"/>
              </w:rPr>
            </w:pPr>
            <w:r w:rsidRPr="00271562">
              <w:rPr>
                <w:rFonts w:ascii="Times New Roman" w:hAnsi="Times New Roman"/>
                <w:color w:val="000000"/>
                <w:sz w:val="18"/>
                <w:szCs w:val="18"/>
              </w:rPr>
              <w:t>Personel İşleri</w:t>
            </w:r>
          </w:p>
        </w:tc>
        <w:tc>
          <w:tcPr>
            <w:tcW w:w="253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vAlign w:val="center"/>
          </w:tcPr>
          <w:p w14:paraId="36719B6F" w14:textId="77777777" w:rsidR="001C6B03" w:rsidRPr="004351F0" w:rsidRDefault="001C6B03" w:rsidP="001C6B03">
            <w:pPr>
              <w:pStyle w:val="ListeParagraf"/>
              <w:spacing w:after="0" w:line="240" w:lineRule="auto"/>
              <w:ind w:left="214"/>
              <w:jc w:val="both"/>
              <w:rPr>
                <w:rFonts w:ascii="Times New Roman" w:hAnsi="Times New Roman"/>
                <w:color w:val="000000"/>
                <w:sz w:val="18"/>
                <w:szCs w:val="18"/>
              </w:rPr>
            </w:pPr>
            <w:r w:rsidRPr="004351F0">
              <w:rPr>
                <w:rFonts w:ascii="Times New Roman" w:hAnsi="Times New Roman"/>
                <w:color w:val="000000"/>
                <w:sz w:val="18"/>
                <w:szCs w:val="18"/>
              </w:rPr>
              <w:t>2547 Sayılı Yükseköğretim Kanunu</w:t>
            </w:r>
          </w:p>
          <w:p w14:paraId="3F64D535" w14:textId="77777777" w:rsidR="001C6B03" w:rsidRPr="004351F0" w:rsidRDefault="001C6B03" w:rsidP="001C6B03">
            <w:pPr>
              <w:pStyle w:val="ListeParagraf"/>
              <w:spacing w:after="0" w:line="240" w:lineRule="auto"/>
              <w:ind w:left="214"/>
              <w:jc w:val="both"/>
              <w:rPr>
                <w:rFonts w:ascii="Times New Roman" w:hAnsi="Times New Roman"/>
                <w:color w:val="000000"/>
                <w:sz w:val="18"/>
                <w:szCs w:val="18"/>
                <w:lang w:eastAsia="tr-TR"/>
              </w:rPr>
            </w:pPr>
            <w:r w:rsidRPr="004351F0">
              <w:rPr>
                <w:rFonts w:ascii="Times New Roman" w:hAnsi="Times New Roman"/>
                <w:color w:val="000000"/>
                <w:sz w:val="18"/>
                <w:szCs w:val="18"/>
              </w:rPr>
              <w:t>657 Sayılı Devlet Memurları Kanunu</w:t>
            </w:r>
          </w:p>
        </w:tc>
        <w:tc>
          <w:tcPr>
            <w:tcW w:w="76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vAlign w:val="center"/>
          </w:tcPr>
          <w:p w14:paraId="1A54219B" w14:textId="77777777" w:rsidR="001C6B03" w:rsidRPr="00E572EE" w:rsidRDefault="001C6B03" w:rsidP="001C6B03">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FFFFFF" w:themeColor="background1"/>
              <w:bottom w:val="single" w:sz="4" w:space="0" w:color="8DB3E2" w:themeColor="text2" w:themeTint="66"/>
              <w:right w:val="single" w:sz="4" w:space="0" w:color="8DB3E2" w:themeColor="text2" w:themeTint="66"/>
            </w:tcBorders>
            <w:shd w:val="clear" w:color="auto" w:fill="C6D9F1" w:themeFill="text2" w:themeFillTint="33"/>
            <w:vAlign w:val="center"/>
          </w:tcPr>
          <w:p w14:paraId="2899F87F" w14:textId="77777777" w:rsidR="001C6B03" w:rsidRPr="00E572EE" w:rsidRDefault="001C6B03" w:rsidP="001C6B03">
            <w:pPr>
              <w:spacing w:after="0" w:line="240" w:lineRule="auto"/>
              <w:rPr>
                <w:rFonts w:eastAsia="Times New Roman" w:cstheme="minorHAnsi"/>
                <w:sz w:val="18"/>
                <w:szCs w:val="18"/>
                <w:lang w:eastAsia="tr-TR"/>
              </w:rPr>
            </w:pPr>
          </w:p>
        </w:tc>
      </w:tr>
      <w:tr w:rsidR="001C6B03" w:rsidRPr="00E572EE" w14:paraId="53E0A224" w14:textId="77777777" w:rsidTr="00EA604C">
        <w:trPr>
          <w:trHeight w:val="228"/>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4650FBAE" w14:textId="77777777" w:rsidR="001C6B03" w:rsidRPr="00271562" w:rsidRDefault="001C6B03" w:rsidP="001C6B03">
            <w:pPr>
              <w:spacing w:after="0" w:line="240" w:lineRule="auto"/>
              <w:rPr>
                <w:rFonts w:ascii="Times New Roman" w:hAnsi="Times New Roman"/>
                <w:color w:val="000000"/>
                <w:sz w:val="18"/>
                <w:szCs w:val="18"/>
              </w:rPr>
            </w:pPr>
            <w:r w:rsidRPr="00271562">
              <w:rPr>
                <w:rFonts w:ascii="Times New Roman" w:hAnsi="Times New Roman"/>
                <w:color w:val="000000"/>
                <w:sz w:val="18"/>
                <w:szCs w:val="18"/>
              </w:rPr>
              <w:t>Satın Alma – Taşınır Mal İşlemleri</w:t>
            </w:r>
          </w:p>
        </w:tc>
        <w:tc>
          <w:tcPr>
            <w:tcW w:w="253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2BD42EA2" w14:textId="77777777" w:rsidR="001C6B03" w:rsidRPr="004351F0" w:rsidRDefault="001C6B03" w:rsidP="001C6B03">
            <w:pPr>
              <w:pStyle w:val="ListeParagraf"/>
              <w:spacing w:after="0" w:line="240" w:lineRule="auto"/>
              <w:ind w:left="189"/>
              <w:rPr>
                <w:rFonts w:ascii="Times New Roman" w:hAnsi="Times New Roman"/>
                <w:sz w:val="18"/>
                <w:szCs w:val="18"/>
                <w:lang w:val="de-DE"/>
              </w:rPr>
            </w:pPr>
            <w:r w:rsidRPr="004351F0">
              <w:rPr>
                <w:rFonts w:ascii="Times New Roman" w:hAnsi="Times New Roman"/>
                <w:color w:val="000000"/>
                <w:sz w:val="18"/>
                <w:szCs w:val="18"/>
                <w:lang w:val="de-DE"/>
              </w:rPr>
              <w:t>5018 Sayılı Kamu Mali Yönetim ve Kontrol Kanunu</w:t>
            </w:r>
          </w:p>
        </w:tc>
        <w:tc>
          <w:tcPr>
            <w:tcW w:w="76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060DD053" w14:textId="77777777" w:rsidR="001C6B03" w:rsidRPr="00E572EE" w:rsidRDefault="001C6B03" w:rsidP="001C6B03">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5AFDC0F7" w14:textId="77777777" w:rsidR="001C6B03" w:rsidRPr="00E572EE" w:rsidRDefault="001C6B03" w:rsidP="001C6B03">
            <w:pPr>
              <w:spacing w:after="0" w:line="240" w:lineRule="auto"/>
              <w:rPr>
                <w:rFonts w:eastAsia="Times New Roman" w:cstheme="minorHAnsi"/>
                <w:sz w:val="18"/>
                <w:szCs w:val="18"/>
                <w:lang w:eastAsia="tr-TR"/>
              </w:rPr>
            </w:pPr>
          </w:p>
        </w:tc>
      </w:tr>
      <w:tr w:rsidR="001C6B03" w:rsidRPr="00E572EE" w14:paraId="402BD265" w14:textId="77777777" w:rsidTr="00283C10">
        <w:trPr>
          <w:trHeight w:val="96"/>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FFFFFF" w:themeColor="background1"/>
            </w:tcBorders>
            <w:shd w:val="clear" w:color="auto" w:fill="C6D9F1" w:themeFill="text2" w:themeFillTint="33"/>
            <w:vAlign w:val="center"/>
          </w:tcPr>
          <w:p w14:paraId="6BB913D2" w14:textId="77777777" w:rsidR="001C6B03" w:rsidRPr="00271562" w:rsidRDefault="001C6B03" w:rsidP="001C6B03">
            <w:pPr>
              <w:spacing w:after="0" w:line="240" w:lineRule="auto"/>
              <w:rPr>
                <w:rFonts w:ascii="Times New Roman" w:hAnsi="Times New Roman"/>
                <w:color w:val="000000"/>
                <w:sz w:val="18"/>
                <w:szCs w:val="18"/>
              </w:rPr>
            </w:pPr>
            <w:r w:rsidRPr="00271562">
              <w:rPr>
                <w:rFonts w:ascii="Times New Roman" w:hAnsi="Times New Roman"/>
                <w:color w:val="000000"/>
                <w:sz w:val="18"/>
                <w:szCs w:val="18"/>
              </w:rPr>
              <w:t>Öğrenci İşleri</w:t>
            </w:r>
          </w:p>
        </w:tc>
        <w:tc>
          <w:tcPr>
            <w:tcW w:w="253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vAlign w:val="center"/>
          </w:tcPr>
          <w:p w14:paraId="363A49D7" w14:textId="77777777" w:rsidR="001C6B03" w:rsidRPr="004351F0" w:rsidRDefault="001C6B03" w:rsidP="001C6B03">
            <w:pPr>
              <w:pStyle w:val="ListeParagraf"/>
              <w:spacing w:after="0" w:line="240" w:lineRule="auto"/>
              <w:ind w:left="214"/>
              <w:rPr>
                <w:rFonts w:ascii="Times New Roman" w:hAnsi="Times New Roman"/>
                <w:sz w:val="18"/>
                <w:szCs w:val="18"/>
              </w:rPr>
            </w:pPr>
            <w:r w:rsidRPr="004351F0">
              <w:rPr>
                <w:rFonts w:ascii="Times New Roman" w:hAnsi="Times New Roman"/>
                <w:sz w:val="18"/>
                <w:szCs w:val="18"/>
              </w:rPr>
              <w:t>4/11/1981 tarihli ve 2547 sayılı Yükseköğretim Kanununun 14 üncü maddesi ile 54 üncü maddesi ile 65 inci maddesinin (a) fıkrasının (9) numaralı bendi ve</w:t>
            </w:r>
            <w:r w:rsidR="00B2531B">
              <w:rPr>
                <w:rFonts w:ascii="Times New Roman" w:hAnsi="Times New Roman"/>
                <w:sz w:val="18"/>
                <w:szCs w:val="18"/>
              </w:rPr>
              <w:t xml:space="preserve"> </w:t>
            </w:r>
            <w:r w:rsidRPr="004351F0">
              <w:rPr>
                <w:rFonts w:ascii="Times New Roman" w:hAnsi="Times New Roman"/>
                <w:sz w:val="18"/>
                <w:szCs w:val="18"/>
              </w:rPr>
              <w:t>7 nci maddesinin birinci fıkrasının (e) bendi ile 22. maddesinin (c) bendi ve 47. maddesi</w:t>
            </w:r>
          </w:p>
        </w:tc>
        <w:tc>
          <w:tcPr>
            <w:tcW w:w="76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vAlign w:val="center"/>
          </w:tcPr>
          <w:p w14:paraId="752F7BF8" w14:textId="77777777" w:rsidR="001C6B03" w:rsidRPr="00E572EE" w:rsidRDefault="001C6B03" w:rsidP="001C6B03">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FFFFFF" w:themeColor="background1"/>
              <w:bottom w:val="single" w:sz="4" w:space="0" w:color="8DB3E2" w:themeColor="text2" w:themeTint="66"/>
              <w:right w:val="single" w:sz="4" w:space="0" w:color="8DB3E2" w:themeColor="text2" w:themeTint="66"/>
            </w:tcBorders>
            <w:shd w:val="clear" w:color="auto" w:fill="C6D9F1" w:themeFill="text2" w:themeFillTint="33"/>
            <w:vAlign w:val="center"/>
          </w:tcPr>
          <w:p w14:paraId="39B3C225" w14:textId="77777777" w:rsidR="001C6B03" w:rsidRPr="00E572EE" w:rsidRDefault="001C6B03" w:rsidP="001C6B03">
            <w:pPr>
              <w:spacing w:after="0" w:line="240" w:lineRule="auto"/>
              <w:rPr>
                <w:rFonts w:eastAsia="Times New Roman" w:cstheme="minorHAnsi"/>
                <w:sz w:val="18"/>
                <w:szCs w:val="18"/>
                <w:lang w:eastAsia="tr-TR"/>
              </w:rPr>
            </w:pPr>
          </w:p>
        </w:tc>
      </w:tr>
      <w:tr w:rsidR="001C6B03" w:rsidRPr="00E572EE" w14:paraId="527400A5" w14:textId="77777777" w:rsidTr="00283C10">
        <w:trPr>
          <w:trHeight w:val="96"/>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6C333512" w14:textId="77777777" w:rsidR="001C6B03" w:rsidRPr="00E572EE" w:rsidRDefault="001C6B03" w:rsidP="001C6B03">
            <w:pPr>
              <w:spacing w:after="0" w:line="240" w:lineRule="auto"/>
              <w:rPr>
                <w:rFonts w:eastAsia="Times New Roman" w:cstheme="minorHAnsi"/>
                <w:sz w:val="18"/>
                <w:szCs w:val="18"/>
                <w:lang w:eastAsia="tr-TR"/>
              </w:rPr>
            </w:pPr>
          </w:p>
        </w:tc>
        <w:tc>
          <w:tcPr>
            <w:tcW w:w="253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0387DF37" w14:textId="77777777" w:rsidR="001C6B03" w:rsidRPr="00E572EE" w:rsidRDefault="001C6B03" w:rsidP="001C6B03">
            <w:pPr>
              <w:pStyle w:val="ListeParagraf"/>
              <w:spacing w:after="0" w:line="240" w:lineRule="auto"/>
              <w:ind w:left="189"/>
              <w:rPr>
                <w:rFonts w:cstheme="minorHAnsi"/>
                <w:sz w:val="18"/>
                <w:szCs w:val="18"/>
              </w:rPr>
            </w:pPr>
          </w:p>
        </w:tc>
        <w:tc>
          <w:tcPr>
            <w:tcW w:w="76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0E8AF535" w14:textId="77777777" w:rsidR="001C6B03" w:rsidRPr="00E572EE" w:rsidRDefault="001C6B03" w:rsidP="001C6B03">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03EDBCE3" w14:textId="77777777" w:rsidR="001C6B03" w:rsidRPr="00E572EE" w:rsidRDefault="001C6B03" w:rsidP="001C6B03">
            <w:pPr>
              <w:spacing w:after="0" w:line="240" w:lineRule="auto"/>
              <w:rPr>
                <w:rFonts w:eastAsia="Times New Roman" w:cstheme="minorHAnsi"/>
                <w:sz w:val="18"/>
                <w:szCs w:val="18"/>
                <w:lang w:eastAsia="tr-TR"/>
              </w:rPr>
            </w:pPr>
          </w:p>
        </w:tc>
      </w:tr>
      <w:tr w:rsidR="001C6B03" w:rsidRPr="00E572EE" w14:paraId="52E3173C" w14:textId="77777777" w:rsidTr="00283C10">
        <w:trPr>
          <w:trHeight w:val="342"/>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FFFFFF" w:themeColor="background1"/>
            </w:tcBorders>
            <w:shd w:val="clear" w:color="auto" w:fill="C6D9F1" w:themeFill="text2" w:themeFillTint="33"/>
            <w:vAlign w:val="center"/>
          </w:tcPr>
          <w:p w14:paraId="47498BEA" w14:textId="77777777" w:rsidR="001C6B03" w:rsidRPr="00E572EE" w:rsidRDefault="001C6B03" w:rsidP="001C6B03">
            <w:pPr>
              <w:spacing w:after="0" w:line="240" w:lineRule="auto"/>
              <w:rPr>
                <w:rFonts w:eastAsia="Times New Roman" w:cstheme="minorHAnsi"/>
                <w:sz w:val="18"/>
                <w:szCs w:val="18"/>
                <w:lang w:eastAsia="tr-TR"/>
              </w:rPr>
            </w:pPr>
          </w:p>
        </w:tc>
        <w:tc>
          <w:tcPr>
            <w:tcW w:w="253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tcPr>
          <w:p w14:paraId="6B895EE8" w14:textId="77777777" w:rsidR="001C6B03" w:rsidRPr="00E572EE" w:rsidRDefault="001C6B03" w:rsidP="001C6B03">
            <w:pPr>
              <w:pStyle w:val="ListeParagraf"/>
              <w:spacing w:after="0" w:line="240" w:lineRule="auto"/>
              <w:ind w:left="189"/>
              <w:rPr>
                <w:rFonts w:eastAsia="Times New Roman" w:cstheme="minorHAnsi"/>
                <w:sz w:val="18"/>
                <w:szCs w:val="18"/>
                <w:lang w:eastAsia="tr-TR"/>
              </w:rPr>
            </w:pPr>
          </w:p>
        </w:tc>
        <w:tc>
          <w:tcPr>
            <w:tcW w:w="76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tcPr>
          <w:p w14:paraId="100ACE64" w14:textId="77777777" w:rsidR="001C6B03" w:rsidRPr="00E572EE" w:rsidRDefault="001C6B03" w:rsidP="001C6B03">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FFFFFF" w:themeColor="background1"/>
              <w:bottom w:val="single" w:sz="4" w:space="0" w:color="8DB3E2" w:themeColor="text2" w:themeTint="66"/>
              <w:right w:val="single" w:sz="4" w:space="0" w:color="8DB3E2" w:themeColor="text2" w:themeTint="66"/>
            </w:tcBorders>
            <w:shd w:val="clear" w:color="auto" w:fill="C6D9F1" w:themeFill="text2" w:themeFillTint="33"/>
          </w:tcPr>
          <w:p w14:paraId="099C7938" w14:textId="77777777" w:rsidR="001C6B03" w:rsidRPr="00E572EE" w:rsidRDefault="001C6B03" w:rsidP="001C6B03">
            <w:pPr>
              <w:spacing w:after="0" w:line="240" w:lineRule="auto"/>
              <w:rPr>
                <w:rFonts w:eastAsia="Times New Roman" w:cstheme="minorHAnsi"/>
                <w:sz w:val="18"/>
                <w:szCs w:val="18"/>
                <w:lang w:eastAsia="tr-TR"/>
              </w:rPr>
            </w:pPr>
          </w:p>
        </w:tc>
      </w:tr>
      <w:tr w:rsidR="001C6B03" w:rsidRPr="00E572EE" w14:paraId="2F3B5F6A" w14:textId="77777777" w:rsidTr="00283C10">
        <w:trPr>
          <w:trHeight w:val="293"/>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6CFF33FB" w14:textId="77777777" w:rsidR="001C6B03" w:rsidRPr="00E572EE" w:rsidRDefault="001C6B03" w:rsidP="001C6B03">
            <w:pPr>
              <w:spacing w:after="0" w:line="240" w:lineRule="auto"/>
              <w:rPr>
                <w:rFonts w:eastAsia="Times New Roman" w:cstheme="minorHAnsi"/>
                <w:sz w:val="18"/>
                <w:szCs w:val="18"/>
                <w:lang w:eastAsia="tr-TR"/>
              </w:rPr>
            </w:pPr>
          </w:p>
        </w:tc>
        <w:tc>
          <w:tcPr>
            <w:tcW w:w="253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57A2690" w14:textId="77777777" w:rsidR="001C6B03" w:rsidRPr="00E572EE" w:rsidRDefault="001C6B03" w:rsidP="001C6B03">
            <w:pPr>
              <w:pStyle w:val="ListeParagraf"/>
              <w:spacing w:after="0" w:line="240" w:lineRule="auto"/>
              <w:ind w:left="189"/>
              <w:rPr>
                <w:rFonts w:eastAsia="Times New Roman" w:cstheme="minorHAnsi"/>
                <w:sz w:val="18"/>
                <w:szCs w:val="18"/>
                <w:lang w:eastAsia="tr-TR"/>
              </w:rPr>
            </w:pPr>
          </w:p>
        </w:tc>
        <w:tc>
          <w:tcPr>
            <w:tcW w:w="769"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A2617E4" w14:textId="77777777" w:rsidR="001C6B03" w:rsidRPr="00E572EE" w:rsidRDefault="001C6B03" w:rsidP="001C6B03">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26F346E" w14:textId="77777777" w:rsidR="001C6B03" w:rsidRPr="00E572EE" w:rsidRDefault="001C6B03" w:rsidP="001C6B03">
            <w:pPr>
              <w:spacing w:after="0" w:line="240" w:lineRule="auto"/>
              <w:rPr>
                <w:rFonts w:eastAsia="Times New Roman" w:cstheme="minorHAnsi"/>
                <w:sz w:val="18"/>
                <w:szCs w:val="18"/>
                <w:lang w:eastAsia="tr-TR"/>
              </w:rPr>
            </w:pPr>
          </w:p>
        </w:tc>
      </w:tr>
      <w:tr w:rsidR="001C6B03" w:rsidRPr="00E572EE" w14:paraId="6B210E31" w14:textId="77777777" w:rsidTr="00EA604C">
        <w:trPr>
          <w:trHeight w:val="295"/>
        </w:trPr>
        <w:tc>
          <w:tcPr>
            <w:tcW w:w="577" w:type="pct"/>
            <w:tcBorders>
              <w:top w:val="single" w:sz="4" w:space="0" w:color="8DB3E2" w:themeColor="text2" w:themeTint="66"/>
              <w:left w:val="single" w:sz="4" w:space="0" w:color="8DB3E2" w:themeColor="text2" w:themeTint="66"/>
              <w:bottom w:val="single" w:sz="4" w:space="0" w:color="8DB3E2" w:themeColor="text2" w:themeTint="66"/>
              <w:right w:val="single" w:sz="4" w:space="0" w:color="FFFFFF" w:themeColor="background1"/>
            </w:tcBorders>
            <w:shd w:val="clear" w:color="auto" w:fill="C6D9F1" w:themeFill="text2" w:themeFillTint="33"/>
            <w:vAlign w:val="center"/>
          </w:tcPr>
          <w:p w14:paraId="13C83E4D" w14:textId="77777777" w:rsidR="001C6B03" w:rsidRPr="00E572EE" w:rsidRDefault="001C6B03" w:rsidP="001C6B03">
            <w:pPr>
              <w:spacing w:after="0" w:line="240" w:lineRule="auto"/>
              <w:rPr>
                <w:rFonts w:eastAsia="Times New Roman" w:cstheme="minorHAnsi"/>
                <w:sz w:val="18"/>
                <w:szCs w:val="18"/>
                <w:lang w:eastAsia="tr-TR"/>
              </w:rPr>
            </w:pPr>
          </w:p>
        </w:tc>
        <w:tc>
          <w:tcPr>
            <w:tcW w:w="253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tcPr>
          <w:p w14:paraId="040ACCD2" w14:textId="77777777" w:rsidR="001C6B03" w:rsidRPr="00E572EE" w:rsidRDefault="001C6B03" w:rsidP="001C6B03">
            <w:pPr>
              <w:pStyle w:val="ListeParagraf"/>
              <w:spacing w:after="0" w:line="240" w:lineRule="auto"/>
              <w:ind w:left="189"/>
              <w:rPr>
                <w:rFonts w:cstheme="minorHAnsi"/>
                <w:sz w:val="18"/>
                <w:szCs w:val="18"/>
              </w:rPr>
            </w:pPr>
          </w:p>
        </w:tc>
        <w:tc>
          <w:tcPr>
            <w:tcW w:w="769" w:type="pct"/>
            <w:tcBorders>
              <w:top w:val="single" w:sz="4" w:space="0" w:color="8DB3E2" w:themeColor="text2" w:themeTint="66"/>
              <w:left w:val="single" w:sz="4" w:space="0" w:color="FFFFFF" w:themeColor="background1"/>
              <w:bottom w:val="single" w:sz="4" w:space="0" w:color="8DB3E2" w:themeColor="text2" w:themeTint="66"/>
              <w:right w:val="single" w:sz="4" w:space="0" w:color="FFFFFF" w:themeColor="background1"/>
            </w:tcBorders>
            <w:shd w:val="clear" w:color="auto" w:fill="C6D9F1" w:themeFill="text2" w:themeFillTint="33"/>
          </w:tcPr>
          <w:p w14:paraId="2D603449" w14:textId="77777777" w:rsidR="001C6B03" w:rsidRPr="00E572EE" w:rsidRDefault="001C6B03" w:rsidP="001C6B03">
            <w:pPr>
              <w:spacing w:after="0" w:line="240" w:lineRule="auto"/>
              <w:rPr>
                <w:rFonts w:eastAsia="Times New Roman" w:cstheme="minorHAnsi"/>
                <w:sz w:val="18"/>
                <w:szCs w:val="18"/>
                <w:lang w:eastAsia="tr-TR"/>
              </w:rPr>
            </w:pPr>
          </w:p>
        </w:tc>
        <w:tc>
          <w:tcPr>
            <w:tcW w:w="1115" w:type="pct"/>
            <w:tcBorders>
              <w:top w:val="single" w:sz="4" w:space="0" w:color="8DB3E2" w:themeColor="text2" w:themeTint="66"/>
              <w:left w:val="single" w:sz="4" w:space="0" w:color="FFFFFF" w:themeColor="background1"/>
              <w:bottom w:val="single" w:sz="4" w:space="0" w:color="8DB3E2" w:themeColor="text2" w:themeTint="66"/>
              <w:right w:val="single" w:sz="4" w:space="0" w:color="8DB3E2" w:themeColor="text2" w:themeTint="66"/>
            </w:tcBorders>
            <w:shd w:val="clear" w:color="auto" w:fill="C6D9F1" w:themeFill="text2" w:themeFillTint="33"/>
          </w:tcPr>
          <w:p w14:paraId="5EC29D80" w14:textId="77777777" w:rsidR="001C6B03" w:rsidRPr="00E572EE" w:rsidRDefault="001C6B03" w:rsidP="001C6B03">
            <w:pPr>
              <w:spacing w:after="0" w:line="240" w:lineRule="auto"/>
              <w:rPr>
                <w:rFonts w:eastAsia="Times New Roman" w:cstheme="minorHAnsi"/>
                <w:sz w:val="18"/>
                <w:szCs w:val="18"/>
                <w:lang w:eastAsia="tr-TR"/>
              </w:rPr>
            </w:pPr>
          </w:p>
        </w:tc>
      </w:tr>
    </w:tbl>
    <w:p w14:paraId="6E2A4DB5" w14:textId="77777777" w:rsidR="00557C62" w:rsidRDefault="00557C62">
      <w:pPr>
        <w:rPr>
          <w:rFonts w:cstheme="minorHAnsi"/>
        </w:rPr>
      </w:pPr>
    </w:p>
    <w:p w14:paraId="67F405C6" w14:textId="77777777" w:rsidR="00407C65" w:rsidRPr="00FA5ADC" w:rsidRDefault="00407C65" w:rsidP="00407C65">
      <w:pPr>
        <w:autoSpaceDE w:val="0"/>
        <w:autoSpaceDN w:val="0"/>
        <w:adjustRightInd w:val="0"/>
        <w:jc w:val="both"/>
        <w:rPr>
          <w:color w:val="000000" w:themeColor="text1"/>
        </w:rPr>
      </w:pPr>
      <w:r w:rsidRPr="00FA5ADC">
        <w:rPr>
          <w:color w:val="000000" w:themeColor="text1"/>
        </w:rPr>
        <w:t>Türkiye’de Yükseköğretim T.C. Anayasasının 130. ve 131. maddeleri ve 2547 sayılı Yükseköğretim Kanunu ile düzenlenmektedir.</w:t>
      </w:r>
    </w:p>
    <w:p w14:paraId="178E61DC" w14:textId="77777777" w:rsidR="00407C65" w:rsidRPr="00FA5ADC" w:rsidRDefault="00407C65" w:rsidP="00407C65">
      <w:pPr>
        <w:autoSpaceDE w:val="0"/>
        <w:autoSpaceDN w:val="0"/>
        <w:adjustRightInd w:val="0"/>
        <w:jc w:val="both"/>
        <w:rPr>
          <w:color w:val="000000" w:themeColor="text1"/>
        </w:rPr>
      </w:pPr>
      <w:r w:rsidRPr="00FA5ADC">
        <w:rPr>
          <w:color w:val="000000" w:themeColor="text1"/>
        </w:rPr>
        <w:t>2547 sayılı Yükseköğretim Kanununun 12. maddesi uyarınca; “Kanundaki amaç ve ana ilkelere uygun olarak yükseköğretim kurumlarının görevleri;</w:t>
      </w:r>
    </w:p>
    <w:p w14:paraId="4C4D0219"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a.</w:t>
      </w:r>
      <w:r w:rsidRPr="00FA5ADC">
        <w:rPr>
          <w:color w:val="000000" w:themeColor="text1"/>
        </w:rPr>
        <w:t xml:space="preserve"> Çağdaş uygarlık ve eğitim–öğretim esaslarına dayanan bir düzen içinde, toplumun ihtiyaçları, kalkınma planları ilke ve hedeflerine uygun, ortaöğretime dayalı çeşitli düzeylerde eğitim-öğretim, bilimsel araştırma, yayım ve danışmanlık yapmak,</w:t>
      </w:r>
    </w:p>
    <w:p w14:paraId="4156565E"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b.</w:t>
      </w:r>
      <w:r w:rsidRPr="00FA5ADC">
        <w:rPr>
          <w:color w:val="000000" w:themeColor="text1"/>
        </w:rPr>
        <w:t xml:space="preserve"> Kendi ihtisas gücü ve maddi kaynaklarını rasyonel, verimli ve ekonomik şekilde kullanarak, milli eğitim politikası, kalkınma planları ilke ve hedefleri ile Yükseköğretim Kurulu tarafından yapılan plan ve programlar doğrultusunda, ülkenin ihtiyacı olan dallarda ve sayıda insan gücü yetiştirmek,</w:t>
      </w:r>
    </w:p>
    <w:p w14:paraId="283C3376"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c.</w:t>
      </w:r>
      <w:r w:rsidRPr="00FA5ADC">
        <w:rPr>
          <w:color w:val="000000" w:themeColor="text1"/>
        </w:rPr>
        <w:t xml:space="preserve"> Türk toplumunun yaşam düzeyini yükseltici ve kamuoyunu aydınlatıcı bilim verilerini söz, yazı ve diğer araçlarla yaymak,</w:t>
      </w:r>
    </w:p>
    <w:p w14:paraId="288EEB25"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d.</w:t>
      </w:r>
      <w:r w:rsidRPr="00FA5ADC">
        <w:rPr>
          <w:color w:val="000000" w:themeColor="text1"/>
        </w:rPr>
        <w:t xml:space="preserve"> Örgün, yaygın, sürekli ve açık eğitim yoluyla toplumun özellikle sanayileşme ve tarımda modernleşme alanlarında eğitilmesini sağlamak,</w:t>
      </w:r>
    </w:p>
    <w:p w14:paraId="0DDFA38A"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e.</w:t>
      </w:r>
      <w:r w:rsidRPr="00FA5ADC">
        <w:rPr>
          <w:color w:val="000000" w:themeColor="text1"/>
        </w:rPr>
        <w:t xml:space="preserve"> Ülkenin bilimsel, kültürel, sosyal ve ekonomik yönlerden ilerlemesini ve gelişmesini ilgilendiren sorunlarını, diğer kuruluşlarla işbirliği yaparak, kamu kuruluşlarına önerilerde bulunmak suretiyle </w:t>
      </w:r>
      <w:r w:rsidRPr="00FA5ADC">
        <w:rPr>
          <w:color w:val="000000" w:themeColor="text1"/>
        </w:rPr>
        <w:lastRenderedPageBreak/>
        <w:t>öğretim ve araştırma konusu yapmak, sonuçlarını toplumun yararına sunmak ve kamu kuruluşlarınca istenecek inceleme ve araştırmaları sonuçlandırarak düşüncelerini ve önerilerini bildirmek,</w:t>
      </w:r>
    </w:p>
    <w:p w14:paraId="5791A858"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f.</w:t>
      </w:r>
      <w:r w:rsidRPr="00FA5ADC">
        <w:rPr>
          <w:color w:val="000000" w:themeColor="text1"/>
        </w:rPr>
        <w:t xml:space="preserve"> Eğitim-öğretim seferberliği içinde, örgün, yaygın, sürekli ve açık eğitim hizmetini üstlenen kurumlara katkıda bulunacak önlemleri almak,</w:t>
      </w:r>
    </w:p>
    <w:p w14:paraId="09F40F30"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g.</w:t>
      </w:r>
      <w:r w:rsidRPr="00FA5ADC">
        <w:rPr>
          <w:color w:val="000000" w:themeColor="text1"/>
        </w:rPr>
        <w:t xml:space="preserve"> Yörelerindeki tarım ve sanayinin gelişmesine ve ihtiyaçlarına uygun meslek elemanlarının yetişmesine, bilgilerinin gelişmesine katkıda bulunmak, sanayi, tarım ve sağlık hizmetleri ile diğer hizmetlerde modernleşmeyi, üretimde artışı sağlayacak çalışma ve programlar yapmak, uygulamak, yapılanlara katılmak, bununla ilgili kurumlarla işbirliği yapmak ve çevre sorunlarına çözüm getirici önerilerde bulunmak,</w:t>
      </w:r>
    </w:p>
    <w:p w14:paraId="72F76865"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h.</w:t>
      </w:r>
      <w:r w:rsidRPr="00FA5ADC">
        <w:rPr>
          <w:color w:val="000000" w:themeColor="text1"/>
        </w:rPr>
        <w:t xml:space="preserve"> Eğitim teknolojisini üretmek, geliştirmek, kullanmak, yaygınlaştırmak,</w:t>
      </w:r>
    </w:p>
    <w:p w14:paraId="186CE13B" w14:textId="77777777" w:rsidR="00407C65" w:rsidRPr="00FA5ADC" w:rsidRDefault="00407C65" w:rsidP="00407C65">
      <w:pPr>
        <w:autoSpaceDE w:val="0"/>
        <w:autoSpaceDN w:val="0"/>
        <w:adjustRightInd w:val="0"/>
        <w:jc w:val="both"/>
        <w:rPr>
          <w:color w:val="000000" w:themeColor="text1"/>
        </w:rPr>
      </w:pPr>
      <w:r w:rsidRPr="00FA5ADC">
        <w:rPr>
          <w:b/>
          <w:color w:val="000000" w:themeColor="text1"/>
        </w:rPr>
        <w:t>i.</w:t>
      </w:r>
      <w:r w:rsidRPr="00FA5ADC">
        <w:rPr>
          <w:color w:val="000000" w:themeColor="text1"/>
        </w:rPr>
        <w:t xml:space="preserve"> Yükseköğretimin uygulamalı yapılmasına ait eğitim-öğretim esaslarını geliştirmek, döner sermaye işletmelerini kurmak, verimli çalıştırmak ve bu faaliyetlerin geliştirilmesine ilişkin gerekli düzenlemeleri yapmak.” olarak belirlenmiştir. </w:t>
      </w:r>
    </w:p>
    <w:p w14:paraId="240955B3" w14:textId="77777777" w:rsidR="00407C65" w:rsidRPr="00FA5ADC" w:rsidRDefault="00407C65" w:rsidP="00407C65">
      <w:pPr>
        <w:autoSpaceDE w:val="0"/>
        <w:autoSpaceDN w:val="0"/>
        <w:adjustRightInd w:val="0"/>
        <w:jc w:val="both"/>
        <w:rPr>
          <w:rStyle w:val="Kpr"/>
          <w:b/>
          <w:bCs/>
          <w:noProof/>
          <w:color w:val="000000" w:themeColor="text1"/>
        </w:rPr>
      </w:pPr>
      <w:r w:rsidRPr="00FA5ADC">
        <w:rPr>
          <w:color w:val="000000" w:themeColor="text1"/>
        </w:rPr>
        <w:t>Fakültemiz de bir yükseköğretim kurumu olarak bu görevleri yerine getirmek için 1967 tarihinde kurulmuştur. Fakültemiz idari ve akademik personel atamaları “Yükseköğretim Üst Kuruluşları ile Yükseköğretim Kurumları Personeli Görevde Yükselme Yönetmeliği”ne göre yapılmaktadır. Söz konusu yönetmelik akademik ve idari kesimin atanması için gerekli olan ölçütleri belirlemektedir.</w:t>
      </w:r>
    </w:p>
    <w:p w14:paraId="15296F86" w14:textId="77777777" w:rsidR="00407C65" w:rsidRPr="00FA5ADC" w:rsidRDefault="00407C65" w:rsidP="00407C65">
      <w:pPr>
        <w:autoSpaceDE w:val="0"/>
        <w:autoSpaceDN w:val="0"/>
        <w:adjustRightInd w:val="0"/>
        <w:jc w:val="both"/>
        <w:rPr>
          <w:color w:val="000000" w:themeColor="text1"/>
        </w:rPr>
      </w:pPr>
      <w:r w:rsidRPr="00FA5ADC">
        <w:rPr>
          <w:color w:val="000000" w:themeColor="text1"/>
        </w:rPr>
        <w:t xml:space="preserve">2547 sayılı kanunda yer alan Üniversitelerde </w:t>
      </w:r>
      <w:r w:rsidRPr="00FA5ADC">
        <w:rPr>
          <w:b/>
          <w:color w:val="000000" w:themeColor="text1"/>
        </w:rPr>
        <w:t>Akademik Teşkilat Yönetmeliği</w:t>
      </w:r>
      <w:r w:rsidRPr="00FA5ADC">
        <w:rPr>
          <w:color w:val="000000" w:themeColor="text1"/>
        </w:rPr>
        <w:t>’nin Fakülteler başlığı altındaki 7. maddesinde; “Fakülte; yüksek düzeyde eğitim-öğretim, bilimsel araştırma ve yayın yapan ve kendisine enstitü, yüksekokul ve benzeri kuruluşlar bağlanabilen bir yükseköğretim kurumudur ve kanunla kurulur” denilmektedir.</w:t>
      </w:r>
    </w:p>
    <w:p w14:paraId="71A823B2" w14:textId="77777777" w:rsidR="00407C65" w:rsidRPr="00FA5ADC" w:rsidRDefault="00407C65" w:rsidP="00407C65">
      <w:pPr>
        <w:autoSpaceDE w:val="0"/>
        <w:autoSpaceDN w:val="0"/>
        <w:adjustRightInd w:val="0"/>
        <w:jc w:val="both"/>
        <w:rPr>
          <w:color w:val="000000" w:themeColor="text1"/>
        </w:rPr>
      </w:pPr>
      <w:r w:rsidRPr="00FA5ADC">
        <w:rPr>
          <w:color w:val="000000" w:themeColor="text1"/>
        </w:rPr>
        <w:t xml:space="preserve">Bu madde gereğince Edebiyat Fakültesi’nde 17 </w:t>
      </w:r>
      <w:r w:rsidR="003B2A81">
        <w:rPr>
          <w:color w:val="000000" w:themeColor="text1"/>
        </w:rPr>
        <w:t>programda</w:t>
      </w:r>
      <w:r w:rsidR="00C57368">
        <w:rPr>
          <w:color w:val="000000" w:themeColor="text1"/>
        </w:rPr>
        <w:t xml:space="preserve"> lisans ve lisansüstü düzeyde </w:t>
      </w:r>
      <w:r w:rsidRPr="00FA5ADC">
        <w:rPr>
          <w:color w:val="000000" w:themeColor="text1"/>
        </w:rPr>
        <w:t>eğitim ve öğretim programını sürdürmektedir. Ayrıca tüm bölümlerde bilimsel araştırma ve etkinlikler yürütülmektedir.</w:t>
      </w:r>
    </w:p>
    <w:p w14:paraId="5A6E5075" w14:textId="77777777" w:rsidR="00407C65" w:rsidRPr="00E572EE" w:rsidRDefault="00407C65">
      <w:pPr>
        <w:rPr>
          <w:rFonts w:cstheme="minorHAnsi"/>
        </w:rPr>
      </w:pPr>
    </w:p>
    <w:p w14:paraId="55118ED1" w14:textId="77777777" w:rsidR="001B6FC2" w:rsidRPr="00E572EE" w:rsidRDefault="001B6FC2" w:rsidP="00CB095C">
      <w:pPr>
        <w:pStyle w:val="Balk2"/>
        <w:spacing w:before="100" w:beforeAutospacing="1" w:after="100" w:afterAutospacing="1" w:line="240" w:lineRule="auto"/>
        <w:rPr>
          <w:rFonts w:asciiTheme="minorHAnsi" w:hAnsiTheme="minorHAnsi" w:cstheme="minorHAnsi"/>
          <w:color w:val="auto"/>
          <w:sz w:val="24"/>
          <w:szCs w:val="22"/>
        </w:rPr>
      </w:pPr>
      <w:bookmarkStart w:id="13" w:name="_Toc78546101"/>
      <w:r w:rsidRPr="00E572EE">
        <w:rPr>
          <w:rFonts w:asciiTheme="minorHAnsi" w:hAnsiTheme="minorHAnsi" w:cstheme="minorHAnsi"/>
          <w:color w:val="auto"/>
          <w:sz w:val="24"/>
          <w:szCs w:val="22"/>
        </w:rPr>
        <w:t>2.</w:t>
      </w:r>
      <w:r w:rsidR="00AF22E2" w:rsidRPr="00E572EE">
        <w:rPr>
          <w:rFonts w:asciiTheme="minorHAnsi" w:hAnsiTheme="minorHAnsi" w:cstheme="minorHAnsi"/>
          <w:color w:val="auto"/>
          <w:sz w:val="24"/>
          <w:szCs w:val="22"/>
        </w:rPr>
        <w:t>4</w:t>
      </w:r>
      <w:r w:rsidRPr="00E572EE">
        <w:rPr>
          <w:rFonts w:asciiTheme="minorHAnsi" w:hAnsiTheme="minorHAnsi" w:cstheme="minorHAnsi"/>
          <w:color w:val="auto"/>
          <w:sz w:val="24"/>
          <w:szCs w:val="22"/>
        </w:rPr>
        <w:t>. Faaliyet Alanları ile Ürün ve Hizmetlerin Belirlenmesi</w:t>
      </w:r>
      <w:bookmarkEnd w:id="13"/>
    </w:p>
    <w:p w14:paraId="1DA0BA80" w14:textId="77777777" w:rsidR="007F64DA" w:rsidRPr="00E572EE" w:rsidRDefault="000E6BFA" w:rsidP="007F64DA">
      <w:pPr>
        <w:jc w:val="both"/>
        <w:rPr>
          <w:rFonts w:cstheme="minorHAnsi"/>
          <w:i/>
          <w:sz w:val="24"/>
          <w:szCs w:val="24"/>
        </w:rPr>
      </w:pPr>
      <w:r w:rsidRPr="00E572EE">
        <w:rPr>
          <w:rFonts w:cstheme="minorHAnsi"/>
          <w:i/>
          <w:sz w:val="24"/>
          <w:szCs w:val="24"/>
        </w:rPr>
        <w:t>(</w:t>
      </w:r>
      <w:r w:rsidR="007F64DA" w:rsidRPr="00E572EE">
        <w:rPr>
          <w:rFonts w:cstheme="minorHAnsi"/>
          <w:i/>
          <w:sz w:val="24"/>
          <w:szCs w:val="24"/>
        </w:rPr>
        <w:t xml:space="preserve">Mevzuat analizinin çıktılarından yararlanılarak birimin sunduğu temel ürün ve hizmetler belirlenir. Belirlenen ürün ve hizmetler Tablo </w:t>
      </w:r>
      <w:r w:rsidRPr="00E572EE">
        <w:rPr>
          <w:rFonts w:cstheme="minorHAnsi"/>
          <w:i/>
          <w:sz w:val="24"/>
          <w:szCs w:val="24"/>
        </w:rPr>
        <w:t>2</w:t>
      </w:r>
      <w:r w:rsidR="007F64DA" w:rsidRPr="00E572EE">
        <w:rPr>
          <w:rFonts w:cstheme="minorHAnsi"/>
          <w:i/>
          <w:sz w:val="24"/>
          <w:szCs w:val="24"/>
        </w:rPr>
        <w:t>’</w:t>
      </w:r>
      <w:r w:rsidRPr="00E572EE">
        <w:rPr>
          <w:rFonts w:cstheme="minorHAnsi"/>
          <w:i/>
          <w:sz w:val="24"/>
          <w:szCs w:val="24"/>
        </w:rPr>
        <w:t>d</w:t>
      </w:r>
      <w:r w:rsidR="007F64DA" w:rsidRPr="00E572EE">
        <w:rPr>
          <w:rFonts w:cstheme="minorHAnsi"/>
          <w:i/>
          <w:sz w:val="24"/>
          <w:szCs w:val="24"/>
        </w:rPr>
        <w:t>e belirli faaliyet alanları altında toplulaştırılır. Faaliyet alanları ile ürün ve hizmetlerin belirlenmesi amaç ve hedeflerin oluşturulması ve kapsamının tasarlanması açısından yönlendirici bir rol oynar.</w:t>
      </w:r>
      <w:r w:rsidRPr="00E572EE">
        <w:rPr>
          <w:rFonts w:cstheme="minorHAnsi"/>
          <w:i/>
          <w:sz w:val="24"/>
          <w:szCs w:val="24"/>
        </w:rPr>
        <w:t>)</w:t>
      </w:r>
    </w:p>
    <w:p w14:paraId="3A1F7A6C" w14:textId="77777777" w:rsidR="00784E8B" w:rsidRPr="00E572EE" w:rsidRDefault="007F64DA" w:rsidP="007F64DA">
      <w:pPr>
        <w:spacing w:before="100" w:beforeAutospacing="1" w:after="100" w:afterAutospacing="1" w:line="240" w:lineRule="auto"/>
        <w:jc w:val="both"/>
        <w:rPr>
          <w:rFonts w:cstheme="minorHAnsi"/>
          <w:i/>
          <w:sz w:val="24"/>
          <w:szCs w:val="24"/>
        </w:rPr>
      </w:pPr>
      <w:r w:rsidRPr="00E572EE">
        <w:rPr>
          <w:rFonts w:cstheme="minorHAnsi"/>
          <w:i/>
          <w:sz w:val="24"/>
          <w:szCs w:val="24"/>
        </w:rPr>
        <w:t>Örnek olarak</w:t>
      </w:r>
      <w:r w:rsidR="00540E84" w:rsidRPr="00E572EE">
        <w:rPr>
          <w:rFonts w:cstheme="minorHAnsi"/>
          <w:i/>
          <w:sz w:val="24"/>
          <w:szCs w:val="24"/>
        </w:rPr>
        <w:t xml:space="preserve"> </w:t>
      </w:r>
      <w:r w:rsidR="009A3AF6" w:rsidRPr="00E572EE">
        <w:rPr>
          <w:rFonts w:cstheme="minorHAnsi"/>
          <w:i/>
          <w:sz w:val="24"/>
          <w:szCs w:val="24"/>
        </w:rPr>
        <w:t>araştırma</w:t>
      </w:r>
      <w:r w:rsidR="00540E84" w:rsidRPr="00E572EE">
        <w:rPr>
          <w:rFonts w:cstheme="minorHAnsi"/>
          <w:i/>
          <w:sz w:val="24"/>
          <w:szCs w:val="24"/>
        </w:rPr>
        <w:t>,</w:t>
      </w:r>
      <w:r w:rsidR="006C5298" w:rsidRPr="00E572EE">
        <w:rPr>
          <w:rFonts w:cstheme="minorHAnsi"/>
          <w:i/>
          <w:sz w:val="24"/>
          <w:szCs w:val="24"/>
        </w:rPr>
        <w:t xml:space="preserve"> eğitim,</w:t>
      </w:r>
      <w:r w:rsidR="00540E84" w:rsidRPr="00E572EE">
        <w:rPr>
          <w:rFonts w:cstheme="minorHAnsi"/>
          <w:i/>
          <w:sz w:val="24"/>
          <w:szCs w:val="24"/>
        </w:rPr>
        <w:t xml:space="preserve"> </w:t>
      </w:r>
      <w:r w:rsidR="00CF5F79" w:rsidRPr="00E572EE">
        <w:rPr>
          <w:rFonts w:cstheme="minorHAnsi"/>
          <w:i/>
          <w:sz w:val="24"/>
          <w:szCs w:val="24"/>
        </w:rPr>
        <w:t>hizmet</w:t>
      </w:r>
      <w:r w:rsidRPr="00E572EE">
        <w:rPr>
          <w:rFonts w:cstheme="minorHAnsi"/>
          <w:i/>
          <w:sz w:val="24"/>
          <w:szCs w:val="24"/>
        </w:rPr>
        <w:t xml:space="preserve"> (Toplumsal hizmetler, kamu hizmeti, sağlık hizmeti vb), girişimcilik vb.</w:t>
      </w:r>
      <w:r w:rsidR="00CF5F79" w:rsidRPr="00E572EE">
        <w:rPr>
          <w:rFonts w:cstheme="minorHAnsi"/>
          <w:i/>
          <w:sz w:val="24"/>
          <w:szCs w:val="24"/>
        </w:rPr>
        <w:t xml:space="preserve"> </w:t>
      </w:r>
    </w:p>
    <w:p w14:paraId="64A8445E" w14:textId="77777777" w:rsidR="00155FD7" w:rsidRPr="006B520E" w:rsidRDefault="00155FD7" w:rsidP="008039B6">
      <w:pPr>
        <w:autoSpaceDE w:val="0"/>
        <w:autoSpaceDN w:val="0"/>
        <w:adjustRightInd w:val="0"/>
        <w:rPr>
          <w:rFonts w:cstheme="minorHAnsi"/>
          <w:color w:val="000000" w:themeColor="text1"/>
        </w:rPr>
      </w:pPr>
      <w:r w:rsidRPr="006B520E">
        <w:rPr>
          <w:rFonts w:cstheme="minorHAnsi"/>
          <w:color w:val="000000" w:themeColor="text1"/>
        </w:rPr>
        <w:t>Fakültemizin faaliyet alanları şu başlıklar altında toplanabilir. Araştırma, eğitim, hizmetler. Bu faaliyetler hakkında detaylı bilgiler aşağıda sunulmuştur:</w:t>
      </w:r>
    </w:p>
    <w:p w14:paraId="2653C0C3" w14:textId="77777777" w:rsidR="008039B6" w:rsidRPr="006B520E" w:rsidRDefault="00155FD7" w:rsidP="00ED62CF">
      <w:pPr>
        <w:autoSpaceDE w:val="0"/>
        <w:autoSpaceDN w:val="0"/>
        <w:adjustRightInd w:val="0"/>
        <w:jc w:val="both"/>
        <w:rPr>
          <w:rFonts w:cstheme="minorHAnsi"/>
          <w:color w:val="000000" w:themeColor="text1"/>
        </w:rPr>
      </w:pPr>
      <w:r w:rsidRPr="006B520E">
        <w:rPr>
          <w:rFonts w:cstheme="minorHAnsi"/>
          <w:color w:val="000000" w:themeColor="text1"/>
        </w:rPr>
        <w:lastRenderedPageBreak/>
        <w:t xml:space="preserve">Araştırma: Fakültemizin faaliyet alanının ana ekseninde </w:t>
      </w:r>
      <w:r w:rsidR="00C57368" w:rsidRPr="006B520E">
        <w:rPr>
          <w:rFonts w:cstheme="minorHAnsi"/>
          <w:color w:val="000000" w:themeColor="text1"/>
        </w:rPr>
        <w:t xml:space="preserve">üniversitenin ‘Araştırma Üniversitesi’ statüsüne uygun olarak </w:t>
      </w:r>
      <w:r w:rsidRPr="006B520E">
        <w:rPr>
          <w:rFonts w:cstheme="minorHAnsi"/>
          <w:color w:val="000000" w:themeColor="text1"/>
        </w:rPr>
        <w:t xml:space="preserve">araştırma yer almaktadır. Araştırma faaliyetlerinin yapılmasında Bilimsel Araştırmalar Birimi (BAB), TÜBİTAK </w:t>
      </w:r>
      <w:r w:rsidR="00ED62CF" w:rsidRPr="006B520E">
        <w:rPr>
          <w:rFonts w:cstheme="minorHAnsi"/>
          <w:color w:val="000000" w:themeColor="text1"/>
        </w:rPr>
        <w:t>v</w:t>
      </w:r>
      <w:r w:rsidR="00C57368" w:rsidRPr="006B520E">
        <w:rPr>
          <w:rFonts w:cstheme="minorHAnsi"/>
          <w:color w:val="000000" w:themeColor="text1"/>
        </w:rPr>
        <w:t>b</w:t>
      </w:r>
      <w:r w:rsidR="00ED62CF" w:rsidRPr="006B520E">
        <w:rPr>
          <w:rFonts w:cstheme="minorHAnsi"/>
          <w:color w:val="000000" w:themeColor="text1"/>
        </w:rPr>
        <w:t xml:space="preserve">. </w:t>
      </w:r>
      <w:r w:rsidRPr="006B520E">
        <w:rPr>
          <w:rFonts w:cstheme="minorHAnsi"/>
          <w:color w:val="000000" w:themeColor="text1"/>
        </w:rPr>
        <w:t>gibi b</w:t>
      </w:r>
      <w:r w:rsidR="00ED62CF" w:rsidRPr="006B520E">
        <w:rPr>
          <w:rFonts w:cstheme="minorHAnsi"/>
          <w:color w:val="000000" w:themeColor="text1"/>
        </w:rPr>
        <w:t xml:space="preserve">azı kaynaklardan yararlanılmaktadır. Öğretim üye ve elemanlarımızın araştırma sonuçları ve faaliyetleri ulusal ve uluslararası hakemli dergilerde yayımlanmakta, ulusal ve uluslararası pek çok kongrede sunulmaktadır. </w:t>
      </w:r>
      <w:r w:rsidR="003C0555" w:rsidRPr="006B520E">
        <w:rPr>
          <w:rFonts w:cstheme="minorHAnsi"/>
          <w:color w:val="000000" w:themeColor="text1"/>
        </w:rPr>
        <w:t xml:space="preserve">Öğretim üyelerimiz yapmış oldukları </w:t>
      </w:r>
      <w:r w:rsidR="008C3DBE" w:rsidRPr="006B520E">
        <w:rPr>
          <w:rFonts w:cstheme="minorHAnsi"/>
          <w:color w:val="000000" w:themeColor="text1"/>
        </w:rPr>
        <w:t xml:space="preserve">araştırma niteliğindeki </w:t>
      </w:r>
      <w:r w:rsidR="003C0555" w:rsidRPr="006B520E">
        <w:rPr>
          <w:rFonts w:cstheme="minorHAnsi"/>
          <w:color w:val="000000" w:themeColor="text1"/>
        </w:rPr>
        <w:t xml:space="preserve">yayınlarla muhtelif ödüller kazanmışlardır. (Tarih </w:t>
      </w:r>
      <w:r w:rsidR="008C3DBE" w:rsidRPr="006B520E">
        <w:rPr>
          <w:rFonts w:cstheme="minorHAnsi"/>
          <w:color w:val="000000" w:themeColor="text1"/>
        </w:rPr>
        <w:t>Bölümü’nden 2 Öğretim üyesi</w:t>
      </w:r>
      <w:r w:rsidR="00C57368" w:rsidRPr="006B520E">
        <w:rPr>
          <w:rFonts w:cstheme="minorHAnsi"/>
          <w:color w:val="000000" w:themeColor="text1"/>
        </w:rPr>
        <w:t xml:space="preserve"> 2017 ve 2020</w:t>
      </w:r>
      <w:r w:rsidR="008C3DBE" w:rsidRPr="006B520E">
        <w:rPr>
          <w:rFonts w:cstheme="minorHAnsi"/>
          <w:color w:val="000000" w:themeColor="text1"/>
        </w:rPr>
        <w:t xml:space="preserve"> </w:t>
      </w:r>
      <w:r w:rsidR="00C57368" w:rsidRPr="006B520E">
        <w:rPr>
          <w:rFonts w:cstheme="minorHAnsi"/>
          <w:color w:val="000000" w:themeColor="text1"/>
        </w:rPr>
        <w:t xml:space="preserve">yıllarında </w:t>
      </w:r>
      <w:r w:rsidR="008C3DBE" w:rsidRPr="006B520E">
        <w:rPr>
          <w:rFonts w:cstheme="minorHAnsi"/>
          <w:color w:val="000000" w:themeColor="text1"/>
        </w:rPr>
        <w:t>TÜBA-Halil İnalcık Özel Ödülüne</w:t>
      </w:r>
      <w:r w:rsidR="007C4BA0" w:rsidRPr="006B520E">
        <w:rPr>
          <w:rFonts w:cstheme="minorHAnsi"/>
          <w:color w:val="000000" w:themeColor="text1"/>
        </w:rPr>
        <w:t>, İMT Programı’ndan 2018 yılında 1, 2020 yılında 4 hocamız Bilim Teşvik Ödülü’ne, Türk Halk Bilimi Bölümü’nden 1 hocamız Topluma Hizmet Ödülü’ne,  2020 yılında Fransız Dili ve Edebiyatı Bölümü’nden 2 hocamız Bilim Ödülü’ne, 2014 yılında Psikoloji Bölümü’nden bir hocamız TÜBA Üstün Başarılı Genç Bilim İnsanı Ödülü’ne</w:t>
      </w:r>
      <w:r w:rsidR="008C3DBE" w:rsidRPr="006B520E">
        <w:rPr>
          <w:rFonts w:cstheme="minorHAnsi"/>
          <w:color w:val="000000" w:themeColor="text1"/>
        </w:rPr>
        <w:t xml:space="preserve"> layık görülmüşlerdir).</w:t>
      </w:r>
    </w:p>
    <w:p w14:paraId="7616C0EB" w14:textId="77777777" w:rsidR="00F27F9F" w:rsidRPr="006B520E" w:rsidRDefault="00ED62CF" w:rsidP="003C7872">
      <w:pPr>
        <w:autoSpaceDE w:val="0"/>
        <w:autoSpaceDN w:val="0"/>
        <w:adjustRightInd w:val="0"/>
        <w:jc w:val="both"/>
        <w:rPr>
          <w:rFonts w:cstheme="minorHAnsi"/>
          <w:color w:val="000000" w:themeColor="text1"/>
        </w:rPr>
      </w:pPr>
      <w:r w:rsidRPr="006B520E">
        <w:rPr>
          <w:rFonts w:cstheme="minorHAnsi"/>
          <w:color w:val="000000" w:themeColor="text1"/>
        </w:rPr>
        <w:t xml:space="preserve">Eğitim: Fakültemizin önemli faaliyet alanlarından birini eğitim oluşturmaktadır. </w:t>
      </w:r>
      <w:r w:rsidR="002223F8" w:rsidRPr="006B520E">
        <w:rPr>
          <w:rFonts w:cstheme="minorHAnsi"/>
          <w:color w:val="000000" w:themeColor="text1"/>
        </w:rPr>
        <w:t xml:space="preserve">17 bölümü bünyesinde barındıran fakültemiz en fazla öğrenci sayısına sahip olan fakültedir. Güz ve Bahar yarıyılından oluşan öğretim yılına ek olarak </w:t>
      </w:r>
      <w:r w:rsidR="00DC3AEB" w:rsidRPr="006B520E">
        <w:rPr>
          <w:rFonts w:cstheme="minorHAnsi"/>
          <w:color w:val="000000" w:themeColor="text1"/>
        </w:rPr>
        <w:t xml:space="preserve">üniversitede </w:t>
      </w:r>
      <w:r w:rsidR="002223F8" w:rsidRPr="006B520E">
        <w:rPr>
          <w:rFonts w:cstheme="minorHAnsi"/>
          <w:color w:val="000000" w:themeColor="text1"/>
        </w:rPr>
        <w:t xml:space="preserve">yaz </w:t>
      </w:r>
      <w:r w:rsidR="004E2A54" w:rsidRPr="006B520E">
        <w:rPr>
          <w:rFonts w:cstheme="minorHAnsi"/>
          <w:color w:val="000000" w:themeColor="text1"/>
        </w:rPr>
        <w:t xml:space="preserve">yarıyılı da açılabilmektedir. </w:t>
      </w:r>
      <w:r w:rsidR="00DC3AEB" w:rsidRPr="006B520E">
        <w:rPr>
          <w:rFonts w:cstheme="minorHAnsi"/>
          <w:color w:val="000000" w:themeColor="text1"/>
        </w:rPr>
        <w:t>E</w:t>
      </w:r>
      <w:r w:rsidR="00B54AC1" w:rsidRPr="006B520E">
        <w:rPr>
          <w:rFonts w:cstheme="minorHAnsi"/>
          <w:color w:val="000000" w:themeColor="text1"/>
        </w:rPr>
        <w:t>ğitim</w:t>
      </w:r>
      <w:r w:rsidR="004E2A54" w:rsidRPr="006B520E">
        <w:rPr>
          <w:rFonts w:cstheme="minorHAnsi"/>
          <w:color w:val="000000" w:themeColor="text1"/>
        </w:rPr>
        <w:t xml:space="preserve"> </w:t>
      </w:r>
      <w:r w:rsidR="00B54AC1" w:rsidRPr="006B520E">
        <w:rPr>
          <w:rFonts w:cstheme="minorHAnsi"/>
          <w:color w:val="000000" w:themeColor="text1"/>
        </w:rPr>
        <w:t xml:space="preserve">dili </w:t>
      </w:r>
      <w:r w:rsidR="004E2A54" w:rsidRPr="006B520E">
        <w:rPr>
          <w:rFonts w:cstheme="minorHAnsi"/>
          <w:color w:val="000000" w:themeColor="text1"/>
        </w:rPr>
        <w:t>Türkçe</w:t>
      </w:r>
      <w:r w:rsidR="00B54AC1" w:rsidRPr="006B520E">
        <w:rPr>
          <w:rFonts w:cstheme="minorHAnsi"/>
          <w:color w:val="000000" w:themeColor="text1"/>
        </w:rPr>
        <w:t xml:space="preserve">’dir. </w:t>
      </w:r>
      <w:r w:rsidR="004E2A54" w:rsidRPr="006B520E">
        <w:rPr>
          <w:rFonts w:cstheme="minorHAnsi"/>
          <w:color w:val="000000" w:themeColor="text1"/>
        </w:rPr>
        <w:t xml:space="preserve"> </w:t>
      </w:r>
      <w:r w:rsidR="00B54AC1" w:rsidRPr="006B520E">
        <w:rPr>
          <w:rFonts w:cstheme="minorHAnsi"/>
          <w:color w:val="000000" w:themeColor="text1"/>
        </w:rPr>
        <w:t xml:space="preserve">Ancak Fakültemizde tamamen </w:t>
      </w:r>
      <w:r w:rsidR="00F27F9F" w:rsidRPr="006B520E">
        <w:rPr>
          <w:rFonts w:cstheme="minorHAnsi"/>
          <w:color w:val="000000" w:themeColor="text1"/>
        </w:rPr>
        <w:t xml:space="preserve">yabancı dilde </w:t>
      </w:r>
      <w:r w:rsidR="004E2A54" w:rsidRPr="006B520E">
        <w:rPr>
          <w:rFonts w:cstheme="minorHAnsi"/>
          <w:color w:val="000000" w:themeColor="text1"/>
        </w:rPr>
        <w:t xml:space="preserve">(İngilizce, Fransızca ve Almanca vb. ) </w:t>
      </w:r>
      <w:r w:rsidR="00F27F9F" w:rsidRPr="006B520E">
        <w:rPr>
          <w:rFonts w:cstheme="minorHAnsi"/>
          <w:color w:val="000000" w:themeColor="text1"/>
        </w:rPr>
        <w:t xml:space="preserve">eğitim yapan birimler ile derslerinin yaklaşık %30’u yabancı dilde yabancı dilde eğitim yapan birimler de </w:t>
      </w:r>
      <w:r w:rsidR="004E2A54" w:rsidRPr="006B520E">
        <w:rPr>
          <w:rFonts w:cstheme="minorHAnsi"/>
          <w:color w:val="000000" w:themeColor="text1"/>
        </w:rPr>
        <w:t xml:space="preserve">bulunmaktadır. Bu birimlerin öğrencileri için yabancı dil hazırlık programı bulunmaktadır.  </w:t>
      </w:r>
      <w:r w:rsidR="00F27F9F" w:rsidRPr="006B520E">
        <w:rPr>
          <w:rFonts w:cstheme="minorHAnsi"/>
          <w:color w:val="000000" w:themeColor="text1"/>
        </w:rPr>
        <w:t xml:space="preserve">Ayrıca 2012-2013 Güz dönemi itibariyle Fakültemizde Türkçe eğitim yapan bütün bölümler için isteğe bağlı yabancı dil hazırlık programı konulmuştur. </w:t>
      </w:r>
    </w:p>
    <w:p w14:paraId="61F3ED88" w14:textId="77777777" w:rsidR="003C7872" w:rsidRPr="006B520E" w:rsidRDefault="003C7872" w:rsidP="003C7872">
      <w:pPr>
        <w:autoSpaceDE w:val="0"/>
        <w:autoSpaceDN w:val="0"/>
        <w:adjustRightInd w:val="0"/>
        <w:jc w:val="both"/>
        <w:rPr>
          <w:rFonts w:cstheme="minorHAnsi"/>
          <w:color w:val="000000" w:themeColor="text1"/>
        </w:rPr>
      </w:pPr>
      <w:r w:rsidRPr="006B520E">
        <w:rPr>
          <w:rFonts w:eastAsia="Times New Roman" w:cstheme="minorHAnsi"/>
          <w:color w:val="000000" w:themeColor="text1"/>
          <w:lang w:eastAsia="tr-TR"/>
        </w:rPr>
        <w:t xml:space="preserve">Fakültemiz aktif Erasmus öğrenim ve staj hareketliliği anlaşmaları ile Üniversitemizdeki en fazla ikili anlaşmaya sahip fakültedir. Ayrıca, Mevlana Değişim Programı kapsamında ulusal ve uluslararası; Farabi Değişim Programı kapsamında da ulusal değişim anlaşmaları yaparak yoğun bir öğrenim hareketliliği gerçekleştirmektedir. Fakültemizin Mütercim-Tercümanlık Bölümü ile Strasbourg Üniversitesi Mütercim-Tercümanlık Bölümü arasında imzalanan anlaşma çerçevesinde öğrencilerin son sınıfı Strasbourg Üniversitesinde okuma, dolayısıyla iki ayrı Üniversitenin diplomasını alma imkânları mevcuttur. </w:t>
      </w:r>
    </w:p>
    <w:p w14:paraId="65EC657A" w14:textId="400E51AF" w:rsidR="003C7872" w:rsidRPr="006B520E" w:rsidRDefault="003C7872" w:rsidP="003C7872">
      <w:pPr>
        <w:spacing w:before="120" w:after="240"/>
        <w:jc w:val="both"/>
        <w:rPr>
          <w:rFonts w:eastAsia="Times New Roman" w:cstheme="minorHAnsi"/>
          <w:color w:val="000000" w:themeColor="text1"/>
          <w:lang w:eastAsia="tr-TR"/>
        </w:rPr>
      </w:pPr>
      <w:r w:rsidRPr="006B520E">
        <w:rPr>
          <w:rFonts w:eastAsia="Times New Roman" w:cstheme="minorHAnsi"/>
          <w:color w:val="000000" w:themeColor="text1"/>
          <w:lang w:eastAsia="tr-TR"/>
        </w:rPr>
        <w:t>Fakültemiz Bölümlerinin kendi aralarında ve diğer Fakültelerin Bölümleriyle yürüttükleri çift ana</w:t>
      </w:r>
      <w:r w:rsidR="00343969">
        <w:rPr>
          <w:rFonts w:eastAsia="Times New Roman" w:cstheme="minorHAnsi"/>
          <w:color w:val="000000" w:themeColor="text1"/>
          <w:lang w:eastAsia="tr-TR"/>
        </w:rPr>
        <w:t xml:space="preserve"> </w:t>
      </w:r>
      <w:r w:rsidRPr="006B520E">
        <w:rPr>
          <w:rFonts w:eastAsia="Times New Roman" w:cstheme="minorHAnsi"/>
          <w:color w:val="000000" w:themeColor="text1"/>
          <w:lang w:eastAsia="tr-TR"/>
        </w:rPr>
        <w:t>dal program</w:t>
      </w:r>
      <w:r w:rsidR="00DC3AEB" w:rsidRPr="006B520E">
        <w:rPr>
          <w:rFonts w:eastAsia="Times New Roman" w:cstheme="minorHAnsi"/>
          <w:color w:val="000000" w:themeColor="text1"/>
          <w:lang w:eastAsia="tr-TR"/>
        </w:rPr>
        <w:t>ları</w:t>
      </w:r>
      <w:r w:rsidRPr="006B520E">
        <w:rPr>
          <w:rFonts w:eastAsia="Times New Roman" w:cstheme="minorHAnsi"/>
          <w:color w:val="000000" w:themeColor="text1"/>
          <w:lang w:eastAsia="tr-TR"/>
        </w:rPr>
        <w:t xml:space="preserve"> bulunmaktadır. Programın yükümlülüklerini yerine getir</w:t>
      </w:r>
      <w:r w:rsidR="00DC3AEB" w:rsidRPr="006B520E">
        <w:rPr>
          <w:rFonts w:eastAsia="Times New Roman" w:cstheme="minorHAnsi"/>
          <w:color w:val="000000" w:themeColor="text1"/>
          <w:lang w:eastAsia="tr-TR"/>
        </w:rPr>
        <w:t>ip</w:t>
      </w:r>
      <w:r w:rsidRPr="006B520E">
        <w:rPr>
          <w:rFonts w:eastAsia="Times New Roman" w:cstheme="minorHAnsi"/>
          <w:color w:val="000000" w:themeColor="text1"/>
          <w:lang w:eastAsia="tr-TR"/>
        </w:rPr>
        <w:t>, belli kredide dersi programına alarak başarıyla tamamlayan öğrencilere ana</w:t>
      </w:r>
      <w:r w:rsidR="00343969">
        <w:rPr>
          <w:rFonts w:eastAsia="Times New Roman" w:cstheme="minorHAnsi"/>
          <w:color w:val="000000" w:themeColor="text1"/>
          <w:lang w:eastAsia="tr-TR"/>
        </w:rPr>
        <w:t xml:space="preserve"> </w:t>
      </w:r>
      <w:r w:rsidRPr="006B520E">
        <w:rPr>
          <w:rFonts w:eastAsia="Times New Roman" w:cstheme="minorHAnsi"/>
          <w:color w:val="000000" w:themeColor="text1"/>
          <w:lang w:eastAsia="tr-TR"/>
        </w:rPr>
        <w:t xml:space="preserve">dal diplomasının yanı sıra </w:t>
      </w:r>
      <w:r w:rsidR="00DC3AEB" w:rsidRPr="006B520E">
        <w:rPr>
          <w:rFonts w:eastAsia="Times New Roman" w:cstheme="minorHAnsi"/>
          <w:color w:val="000000" w:themeColor="text1"/>
          <w:lang w:eastAsia="tr-TR"/>
        </w:rPr>
        <w:t>ikinci</w:t>
      </w:r>
      <w:r w:rsidRPr="006B520E">
        <w:rPr>
          <w:rFonts w:eastAsia="Times New Roman" w:cstheme="minorHAnsi"/>
          <w:color w:val="000000" w:themeColor="text1"/>
          <w:lang w:eastAsia="tr-TR"/>
        </w:rPr>
        <w:t xml:space="preserve"> ana</w:t>
      </w:r>
      <w:r w:rsidR="00343969">
        <w:rPr>
          <w:rFonts w:eastAsia="Times New Roman" w:cstheme="minorHAnsi"/>
          <w:color w:val="000000" w:themeColor="text1"/>
          <w:lang w:eastAsia="tr-TR"/>
        </w:rPr>
        <w:t xml:space="preserve"> </w:t>
      </w:r>
      <w:r w:rsidRPr="006B520E">
        <w:rPr>
          <w:rFonts w:eastAsia="Times New Roman" w:cstheme="minorHAnsi"/>
          <w:color w:val="000000" w:themeColor="text1"/>
          <w:lang w:eastAsia="tr-TR"/>
        </w:rPr>
        <w:t>dal diploması da verilerek, öğrencinin iki ayrı lisans eğitiminden mezun olması sağlanmaktadır. Ayrıca Fakültemizin tüm Bölümlerinin yan</w:t>
      </w:r>
      <w:r w:rsidR="00343969">
        <w:rPr>
          <w:rFonts w:eastAsia="Times New Roman" w:cstheme="minorHAnsi"/>
          <w:color w:val="000000" w:themeColor="text1"/>
          <w:lang w:eastAsia="tr-TR"/>
        </w:rPr>
        <w:t xml:space="preserve"> </w:t>
      </w:r>
      <w:r w:rsidRPr="006B520E">
        <w:rPr>
          <w:rFonts w:eastAsia="Times New Roman" w:cstheme="minorHAnsi"/>
          <w:color w:val="000000" w:themeColor="text1"/>
          <w:lang w:eastAsia="tr-TR"/>
        </w:rPr>
        <w:t>dal programları da bulunmaktadır. Öğrencilerimiz gerekli koşulları yerine getirdikleri takdirde yan</w:t>
      </w:r>
      <w:r w:rsidR="00343969">
        <w:rPr>
          <w:rFonts w:eastAsia="Times New Roman" w:cstheme="minorHAnsi"/>
          <w:color w:val="000000" w:themeColor="text1"/>
          <w:lang w:eastAsia="tr-TR"/>
        </w:rPr>
        <w:t xml:space="preserve"> </w:t>
      </w:r>
      <w:r w:rsidRPr="006B520E">
        <w:rPr>
          <w:rFonts w:eastAsia="Times New Roman" w:cstheme="minorHAnsi"/>
          <w:color w:val="000000" w:themeColor="text1"/>
          <w:lang w:eastAsia="tr-TR"/>
        </w:rPr>
        <w:t>dal sertifikasına sahip olabilmektedir.</w:t>
      </w:r>
    </w:p>
    <w:p w14:paraId="38FDE8D0" w14:textId="77777777" w:rsidR="003C7872" w:rsidRPr="006B520E" w:rsidRDefault="003C7872" w:rsidP="003C7872">
      <w:pPr>
        <w:spacing w:before="120" w:after="240"/>
        <w:jc w:val="both"/>
        <w:rPr>
          <w:rFonts w:eastAsia="Times New Roman" w:cstheme="minorHAnsi"/>
          <w:color w:val="000000" w:themeColor="text1"/>
          <w:lang w:eastAsia="tr-TR"/>
        </w:rPr>
      </w:pPr>
      <w:r w:rsidRPr="006B520E">
        <w:rPr>
          <w:rFonts w:eastAsia="Times New Roman" w:cstheme="minorHAnsi"/>
          <w:color w:val="000000" w:themeColor="text1"/>
          <w:lang w:eastAsia="tr-TR"/>
        </w:rPr>
        <w:t xml:space="preserve">Üniversitemizin dünyanın en büyük üniversite ağı niteliğindeki uluslararası Frankofoni Üniversite Ajansı (AUF) ile imzaladığı protokol uyarınca Ankara’nın ilk, Türkiye’nin ise üçüncü “Üniversite Başarı Merkezi”, Fakültemizde kurulmuştur. Merkez, öğrenciler başta olmak üzere, Üniversitemizde Fransızcaya ya da Frankofon kültüre ilgi duyan herkese açık olacaktır.   </w:t>
      </w:r>
    </w:p>
    <w:p w14:paraId="7FD95830" w14:textId="77777777" w:rsidR="003C7872" w:rsidRPr="006B520E" w:rsidRDefault="003C7872" w:rsidP="003C7872">
      <w:pPr>
        <w:spacing w:before="120" w:after="240"/>
        <w:jc w:val="both"/>
        <w:rPr>
          <w:rFonts w:eastAsia="Times New Roman" w:cstheme="minorHAnsi"/>
          <w:color w:val="000000" w:themeColor="text1"/>
          <w:lang w:eastAsia="tr-TR"/>
        </w:rPr>
      </w:pPr>
      <w:r w:rsidRPr="006B520E">
        <w:rPr>
          <w:rFonts w:eastAsia="Times New Roman" w:cstheme="minorHAnsi"/>
          <w:color w:val="000000" w:themeColor="text1"/>
          <w:lang w:eastAsia="tr-TR"/>
        </w:rPr>
        <w:t xml:space="preserve">Fakültemiz Bölümlerinin öz ve dış denetim süreçlerinin sağlanması ve kalite güvencesinin sağlanması amacıyla akreditasyon sürecine ağırlık verilmiş ve bu kapsamda 11 </w:t>
      </w:r>
      <w:r w:rsidR="00DC3AEB" w:rsidRPr="006B520E">
        <w:rPr>
          <w:rFonts w:eastAsia="Times New Roman" w:cstheme="minorHAnsi"/>
          <w:color w:val="000000" w:themeColor="text1"/>
          <w:lang w:eastAsia="tr-TR"/>
        </w:rPr>
        <w:t>program</w:t>
      </w:r>
      <w:r w:rsidRPr="006B520E">
        <w:rPr>
          <w:rFonts w:eastAsia="Times New Roman" w:cstheme="minorHAnsi"/>
          <w:color w:val="000000" w:themeColor="text1"/>
          <w:lang w:eastAsia="tr-TR"/>
        </w:rPr>
        <w:t xml:space="preserve"> </w:t>
      </w:r>
      <w:r w:rsidR="004E497C" w:rsidRPr="006B520E">
        <w:rPr>
          <w:rFonts w:eastAsia="Times New Roman" w:cstheme="minorHAnsi"/>
          <w:color w:val="000000" w:themeColor="text1"/>
          <w:lang w:eastAsia="tr-TR"/>
        </w:rPr>
        <w:t>(</w:t>
      </w:r>
      <w:r w:rsidR="004E497C" w:rsidRPr="006B520E">
        <w:rPr>
          <w:color w:val="000000" w:themeColor="text1"/>
        </w:rPr>
        <w:t>Alman Dili ve Edebiyatı, Fransız Dili ve Edeb</w:t>
      </w:r>
      <w:r w:rsidR="00DC3AEB" w:rsidRPr="006B520E">
        <w:rPr>
          <w:color w:val="000000" w:themeColor="text1"/>
        </w:rPr>
        <w:t>i</w:t>
      </w:r>
      <w:r w:rsidR="004E497C" w:rsidRPr="006B520E">
        <w:rPr>
          <w:color w:val="000000" w:themeColor="text1"/>
        </w:rPr>
        <w:t xml:space="preserve">yatı, İngiliz Dilbilim, Mütercim Tercümanlık (Almanca), Mütercim Tercümanlık (Fransızca), Mütercim Tercümanlık (İngilizce), Arkeoloji, Amerikan Kültürü ve Edebiyatı, Çağdaş Türk Lehçeleri ve Edebiyatları, Felsefe, Sosyoloji) 9 Mayıs 2021-30 Eylül 2023 tarihleri arasında </w:t>
      </w:r>
      <w:r w:rsidR="004417E6" w:rsidRPr="006B520E">
        <w:rPr>
          <w:color w:val="000000" w:themeColor="text1"/>
        </w:rPr>
        <w:t xml:space="preserve">FEDEK (Fen, </w:t>
      </w:r>
      <w:r w:rsidR="004417E6" w:rsidRPr="006B520E">
        <w:rPr>
          <w:color w:val="000000" w:themeColor="text1"/>
        </w:rPr>
        <w:lastRenderedPageBreak/>
        <w:t xml:space="preserve">Edebiyat, Fen-Edebiyat, Dil ve Tarih-Coğrafya Fakülteleri Öğretim Programları Değerlendirme ve Akreditasyon Derneği) tarafından </w:t>
      </w:r>
      <w:r w:rsidR="004E497C" w:rsidRPr="006B520E">
        <w:rPr>
          <w:color w:val="000000" w:themeColor="text1"/>
        </w:rPr>
        <w:t xml:space="preserve">akredite edilmiştir. Psikoloji </w:t>
      </w:r>
      <w:r w:rsidRPr="006B520E">
        <w:rPr>
          <w:rFonts w:eastAsia="Times New Roman" w:cstheme="minorHAnsi"/>
          <w:color w:val="000000" w:themeColor="text1"/>
          <w:lang w:eastAsia="tr-TR"/>
        </w:rPr>
        <w:t xml:space="preserve">Bölümümüz </w:t>
      </w:r>
      <w:r w:rsidR="004E497C" w:rsidRPr="006B520E">
        <w:rPr>
          <w:rFonts w:eastAsia="Times New Roman" w:cstheme="minorHAnsi"/>
          <w:color w:val="000000" w:themeColor="text1"/>
          <w:lang w:eastAsia="tr-TR"/>
        </w:rPr>
        <w:t>ise</w:t>
      </w:r>
      <w:r w:rsidRPr="006B520E">
        <w:rPr>
          <w:rFonts w:eastAsia="Times New Roman" w:cstheme="minorHAnsi"/>
          <w:color w:val="000000" w:themeColor="text1"/>
          <w:lang w:eastAsia="tr-TR"/>
        </w:rPr>
        <w:t xml:space="preserve"> TPD </w:t>
      </w:r>
      <w:r w:rsidR="004E497C" w:rsidRPr="006B520E">
        <w:rPr>
          <w:rFonts w:eastAsia="Times New Roman" w:cstheme="minorHAnsi"/>
          <w:color w:val="000000" w:themeColor="text1"/>
          <w:lang w:eastAsia="tr-TR"/>
        </w:rPr>
        <w:t xml:space="preserve">tarafından 5 yıllığına akredite edilmiştir. </w:t>
      </w:r>
    </w:p>
    <w:p w14:paraId="50192777" w14:textId="0FF1E248" w:rsidR="00B54AC1" w:rsidRPr="006B520E" w:rsidRDefault="004E497C" w:rsidP="00B54AC1">
      <w:pPr>
        <w:spacing w:before="120" w:after="240"/>
        <w:jc w:val="both"/>
        <w:rPr>
          <w:rFonts w:eastAsia="Times New Roman" w:cstheme="minorHAnsi"/>
          <w:color w:val="000000" w:themeColor="text1"/>
          <w:lang w:eastAsia="tr-TR"/>
        </w:rPr>
      </w:pPr>
      <w:r w:rsidRPr="006B520E">
        <w:rPr>
          <w:rFonts w:eastAsia="Times New Roman" w:cstheme="minorHAnsi"/>
          <w:color w:val="000000" w:themeColor="text1"/>
          <w:lang w:eastAsia="tr-TR"/>
        </w:rPr>
        <w:t xml:space="preserve">Hizmetler: Fakültemizin bir diğer </w:t>
      </w:r>
      <w:r w:rsidR="00DC3AEB" w:rsidRPr="006B520E">
        <w:rPr>
          <w:rFonts w:eastAsia="Times New Roman" w:cstheme="minorHAnsi"/>
          <w:color w:val="000000" w:themeColor="text1"/>
          <w:lang w:eastAsia="tr-TR"/>
        </w:rPr>
        <w:t xml:space="preserve">faaliyet </w:t>
      </w:r>
      <w:r w:rsidRPr="006B520E">
        <w:rPr>
          <w:rFonts w:eastAsia="Times New Roman" w:cstheme="minorHAnsi"/>
          <w:color w:val="000000" w:themeColor="text1"/>
          <w:lang w:eastAsia="tr-TR"/>
        </w:rPr>
        <w:t xml:space="preserve">alanını ise </w:t>
      </w:r>
      <w:r w:rsidR="00DC3AEB" w:rsidRPr="006B520E">
        <w:rPr>
          <w:rFonts w:eastAsia="Times New Roman" w:cstheme="minorHAnsi"/>
          <w:color w:val="000000" w:themeColor="text1"/>
          <w:lang w:eastAsia="tr-TR"/>
        </w:rPr>
        <w:t xml:space="preserve">kamuya yönelik </w:t>
      </w:r>
      <w:r w:rsidRPr="006B520E">
        <w:rPr>
          <w:rFonts w:eastAsia="Times New Roman" w:cstheme="minorHAnsi"/>
          <w:color w:val="000000" w:themeColor="text1"/>
          <w:lang w:eastAsia="tr-TR"/>
        </w:rPr>
        <w:t xml:space="preserve">hizmetler oluşturmaktadır. </w:t>
      </w:r>
      <w:r w:rsidR="00AA5488" w:rsidRPr="006B520E">
        <w:rPr>
          <w:rFonts w:eastAsia="Times New Roman" w:cstheme="minorHAnsi"/>
          <w:color w:val="000000" w:themeColor="text1"/>
          <w:lang w:eastAsia="tr-TR"/>
        </w:rPr>
        <w:t xml:space="preserve">Fakültemizdeki akademik personel </w:t>
      </w:r>
      <w:r w:rsidR="00BB1A4B">
        <w:rPr>
          <w:rFonts w:eastAsia="Times New Roman" w:cstheme="minorHAnsi"/>
          <w:color w:val="000000" w:themeColor="text1"/>
          <w:lang w:eastAsia="tr-TR"/>
        </w:rPr>
        <w:t xml:space="preserve">tarafından </w:t>
      </w:r>
      <w:r w:rsidR="00AA5488" w:rsidRPr="006B520E">
        <w:rPr>
          <w:rFonts w:eastAsia="Times New Roman" w:cstheme="minorHAnsi"/>
          <w:color w:val="000000" w:themeColor="text1"/>
          <w:lang w:eastAsia="tr-TR"/>
        </w:rPr>
        <w:t>araştırma faaliyetlerinin sonucu olarak ulusal ve uluslararası dergilerde çok sayıda makale yayınlanmaktadır.</w:t>
      </w:r>
      <w:r w:rsidR="00B54AC1" w:rsidRPr="006B520E">
        <w:rPr>
          <w:rFonts w:eastAsia="Times New Roman" w:cstheme="minorHAnsi"/>
          <w:color w:val="000000" w:themeColor="text1"/>
          <w:lang w:eastAsia="tr-TR"/>
        </w:rPr>
        <w:t xml:space="preserve"> Edebiyat Fakültesi akademik çalışanları, bir çok ulusal ve uluslararası dergide hakemlik, dergi editörlüğü, danışma kurulu ve yayın kurulu üyelikleri görevlerinde bulunmaktadırlar.</w:t>
      </w:r>
      <w:r w:rsidR="00F27F9F" w:rsidRPr="006B520E">
        <w:rPr>
          <w:color w:val="000000" w:themeColor="text1"/>
        </w:rPr>
        <w:t xml:space="preserve"> Değişim programları dışında Antropoloji bölüm hocaları İtalya, İngiltere, Almanya ve Japonya’da Biyolojik Antropoloji alanında hazırlanan Yüksek Lisans ve Doktora araştırmalarında eş danışmanlık yapmaktadır. </w:t>
      </w:r>
      <w:r w:rsidR="00B54AC1" w:rsidRPr="006B520E">
        <w:rPr>
          <w:rFonts w:eastAsia="Times New Roman" w:cstheme="minorHAnsi"/>
          <w:color w:val="000000" w:themeColor="text1"/>
          <w:lang w:eastAsia="tr-TR"/>
        </w:rPr>
        <w:t>Bölümlerimiz kendi alanları ile ilgili (çevrimiçi-yüz yüze) muhtelif bilimsel toplantılar (sempozyum, kongre, konferans, seminer, panel vb.) düzenlemekte, ulaştıkları sonuçları yayınları aracılığıyla kamu hizmetine de sunmaktadırlar. Fakültenin yayın organı olanı Edebiyat Fakültesi Dergisi de bu kapsamda hizmet vermekte, hem üniversite mensuplarının hem de üniversite dışından olan akademik camiaya ait yayınların yayınlandığı bir mecra haline gelmiştir. Dergi di</w:t>
      </w:r>
      <w:r w:rsidR="00343969">
        <w:rPr>
          <w:rFonts w:eastAsia="Times New Roman" w:cstheme="minorHAnsi"/>
          <w:color w:val="000000" w:themeColor="text1"/>
          <w:lang w:eastAsia="tr-TR"/>
        </w:rPr>
        <w:t>j</w:t>
      </w:r>
      <w:r w:rsidR="00B54AC1" w:rsidRPr="006B520E">
        <w:rPr>
          <w:rFonts w:eastAsia="Times New Roman" w:cstheme="minorHAnsi"/>
          <w:color w:val="000000" w:themeColor="text1"/>
          <w:lang w:eastAsia="tr-TR"/>
        </w:rPr>
        <w:t xml:space="preserve">ital ortamda yayınlanmakta olup, toplum yararına da hizmet etmektedir.  </w:t>
      </w:r>
    </w:p>
    <w:p w14:paraId="14BC138E" w14:textId="2CFE6BAA" w:rsidR="00E572EE" w:rsidRPr="00CF0A53" w:rsidRDefault="004E497C" w:rsidP="00CF0A53">
      <w:pPr>
        <w:spacing w:before="120" w:after="240"/>
        <w:jc w:val="both"/>
        <w:rPr>
          <w:rFonts w:eastAsia="Times New Roman" w:cstheme="minorHAnsi"/>
          <w:color w:val="000000" w:themeColor="text1"/>
          <w:lang w:eastAsia="tr-TR"/>
        </w:rPr>
      </w:pPr>
      <w:r w:rsidRPr="006B520E">
        <w:rPr>
          <w:rFonts w:eastAsia="Times New Roman" w:cstheme="minorHAnsi"/>
          <w:color w:val="000000" w:themeColor="text1"/>
          <w:lang w:eastAsia="tr-TR"/>
        </w:rPr>
        <w:t>Fakültemiz</w:t>
      </w:r>
      <w:r w:rsidR="00B54AC1" w:rsidRPr="006B520E">
        <w:rPr>
          <w:rFonts w:eastAsia="Times New Roman" w:cstheme="minorHAnsi"/>
          <w:color w:val="000000" w:themeColor="text1"/>
          <w:lang w:eastAsia="tr-TR"/>
        </w:rPr>
        <w:t xml:space="preserve">in akademik personeli </w:t>
      </w:r>
      <w:r w:rsidR="00DC3AEB" w:rsidRPr="006B520E">
        <w:rPr>
          <w:rFonts w:eastAsia="Times New Roman" w:cstheme="minorHAnsi"/>
          <w:color w:val="000000" w:themeColor="text1"/>
          <w:lang w:eastAsia="tr-TR"/>
        </w:rPr>
        <w:t>uzmanlık alanlarında çeşitli kurumlara</w:t>
      </w:r>
      <w:r w:rsidR="00B54AC1" w:rsidRPr="006B520E">
        <w:rPr>
          <w:rFonts w:eastAsia="Times New Roman" w:cstheme="minorHAnsi"/>
          <w:color w:val="000000" w:themeColor="text1"/>
          <w:lang w:eastAsia="tr-TR"/>
        </w:rPr>
        <w:t xml:space="preserve"> bilirkişilik hizmeti sağlamakta, </w:t>
      </w:r>
      <w:r w:rsidR="00BB1A4B" w:rsidRPr="006B520E">
        <w:rPr>
          <w:rFonts w:eastAsia="Times New Roman" w:cstheme="minorHAnsi"/>
          <w:color w:val="000000" w:themeColor="text1"/>
          <w:lang w:eastAsia="tr-TR"/>
        </w:rPr>
        <w:t>Sosyal Bilimler Enstitüsü bünyesinde eğitim-öğretim faaliyetlerini sürdürmektedirler</w:t>
      </w:r>
      <w:r w:rsidR="00BB1A4B">
        <w:rPr>
          <w:rFonts w:eastAsia="Times New Roman" w:cstheme="minorHAnsi"/>
          <w:color w:val="000000" w:themeColor="text1"/>
          <w:lang w:eastAsia="tr-TR"/>
        </w:rPr>
        <w:t>.</w:t>
      </w:r>
      <w:r w:rsidR="00BB1A4B" w:rsidRPr="006B520E">
        <w:rPr>
          <w:rFonts w:eastAsia="Times New Roman" w:cstheme="minorHAnsi"/>
          <w:color w:val="000000" w:themeColor="text1"/>
          <w:lang w:eastAsia="tr-TR"/>
        </w:rPr>
        <w:t xml:space="preserve"> </w:t>
      </w:r>
      <w:r w:rsidR="00B54AC1" w:rsidRPr="006B520E">
        <w:rPr>
          <w:rFonts w:eastAsia="Times New Roman" w:cstheme="minorHAnsi"/>
          <w:color w:val="000000" w:themeColor="text1"/>
          <w:lang w:eastAsia="tr-TR"/>
        </w:rPr>
        <w:t xml:space="preserve">Ayrıca fakültemizin ilgili bölümlerince Mütercim-Tercümanlık hizmetleri de sunulmaktadır. </w:t>
      </w:r>
    </w:p>
    <w:p w14:paraId="0E46E9DC" w14:textId="77777777" w:rsidR="00270F60" w:rsidRPr="00C57368" w:rsidRDefault="0015099C" w:rsidP="00DC563B">
      <w:pPr>
        <w:pStyle w:val="Balk3"/>
        <w:spacing w:after="0"/>
        <w:rPr>
          <w:rFonts w:asciiTheme="minorHAnsi" w:hAnsiTheme="minorHAnsi" w:cstheme="minorHAnsi"/>
          <w:color w:val="000000" w:themeColor="text1"/>
        </w:rPr>
      </w:pPr>
      <w:bookmarkStart w:id="14" w:name="_Toc463277296"/>
      <w:bookmarkStart w:id="15" w:name="_Toc465689374"/>
      <w:bookmarkStart w:id="16" w:name="_Toc78288750"/>
      <w:bookmarkStart w:id="17" w:name="_Toc78292199"/>
      <w:bookmarkStart w:id="18" w:name="_Toc78292336"/>
      <w:bookmarkStart w:id="19" w:name="_Toc78546102"/>
      <w:bookmarkStart w:id="20" w:name="_Toc78547954"/>
      <w:r w:rsidRPr="00C57368">
        <w:rPr>
          <w:rFonts w:asciiTheme="minorHAnsi" w:hAnsiTheme="minorHAnsi" w:cstheme="minorHAnsi"/>
          <w:color w:val="000000" w:themeColor="text1"/>
        </w:rPr>
        <w:t xml:space="preserve">Tablo </w:t>
      </w:r>
      <w:r w:rsidR="00ED74B0" w:rsidRPr="00C57368">
        <w:rPr>
          <w:rFonts w:asciiTheme="minorHAnsi" w:hAnsiTheme="minorHAnsi" w:cstheme="minorHAnsi"/>
          <w:color w:val="000000" w:themeColor="text1"/>
        </w:rPr>
        <w:fldChar w:fldCharType="begin"/>
      </w:r>
      <w:r w:rsidR="00ED74B0" w:rsidRPr="00C57368">
        <w:rPr>
          <w:rFonts w:asciiTheme="minorHAnsi" w:hAnsiTheme="minorHAnsi" w:cstheme="minorHAnsi"/>
          <w:color w:val="000000" w:themeColor="text1"/>
        </w:rPr>
        <w:instrText xml:space="preserve"> SEQ Tablo \* ARABIC </w:instrText>
      </w:r>
      <w:r w:rsidR="00ED74B0" w:rsidRPr="00C57368">
        <w:rPr>
          <w:rFonts w:asciiTheme="minorHAnsi" w:hAnsiTheme="minorHAnsi" w:cstheme="minorHAnsi"/>
          <w:color w:val="000000" w:themeColor="text1"/>
        </w:rPr>
        <w:fldChar w:fldCharType="separate"/>
      </w:r>
      <w:r w:rsidR="00144AFF">
        <w:rPr>
          <w:rFonts w:asciiTheme="minorHAnsi" w:hAnsiTheme="minorHAnsi" w:cstheme="minorHAnsi"/>
          <w:noProof/>
          <w:color w:val="000000" w:themeColor="text1"/>
        </w:rPr>
        <w:t>2</w:t>
      </w:r>
      <w:r w:rsidR="00ED74B0" w:rsidRPr="00C57368">
        <w:rPr>
          <w:rFonts w:asciiTheme="minorHAnsi" w:hAnsiTheme="minorHAnsi" w:cstheme="minorHAnsi"/>
          <w:noProof/>
          <w:color w:val="000000" w:themeColor="text1"/>
        </w:rPr>
        <w:fldChar w:fldCharType="end"/>
      </w:r>
      <w:r w:rsidRPr="00C57368">
        <w:rPr>
          <w:rFonts w:asciiTheme="minorHAnsi" w:hAnsiTheme="minorHAnsi" w:cstheme="minorHAnsi"/>
          <w:color w:val="000000" w:themeColor="text1"/>
        </w:rPr>
        <w:t>.</w:t>
      </w:r>
      <w:r w:rsidR="00662F04" w:rsidRPr="00C57368">
        <w:rPr>
          <w:rFonts w:asciiTheme="minorHAnsi" w:hAnsiTheme="minorHAnsi" w:cstheme="minorHAnsi"/>
          <w:color w:val="000000" w:themeColor="text1"/>
        </w:rPr>
        <w:t xml:space="preserve"> </w:t>
      </w:r>
      <w:r w:rsidRPr="00C57368">
        <w:rPr>
          <w:rFonts w:asciiTheme="minorHAnsi" w:hAnsiTheme="minorHAnsi" w:cstheme="minorHAnsi"/>
          <w:color w:val="000000" w:themeColor="text1"/>
        </w:rPr>
        <w:t>Faaliyet Alanı-Ürün/Hizmet Listesi Tablosu</w:t>
      </w:r>
      <w:bookmarkEnd w:id="14"/>
      <w:bookmarkEnd w:id="15"/>
      <w:bookmarkEnd w:id="16"/>
      <w:bookmarkEnd w:id="17"/>
      <w:bookmarkEnd w:id="18"/>
      <w:bookmarkEnd w:id="19"/>
      <w:bookmarkEnd w:id="20"/>
    </w:p>
    <w:tbl>
      <w:tblPr>
        <w:tblW w:w="5023" w:type="pct"/>
        <w:tblInd w:w="-214" w:type="dxa"/>
        <w:tblLayout w:type="fixed"/>
        <w:tblCellMar>
          <w:left w:w="70" w:type="dxa"/>
          <w:right w:w="70" w:type="dxa"/>
        </w:tblCellMar>
        <w:tblLook w:val="04A0" w:firstRow="1" w:lastRow="0" w:firstColumn="1" w:lastColumn="0" w:noHBand="0" w:noVBand="1"/>
      </w:tblPr>
      <w:tblGrid>
        <w:gridCol w:w="975"/>
        <w:gridCol w:w="8277"/>
      </w:tblGrid>
      <w:tr w:rsidR="001C5177" w:rsidRPr="00C57368" w14:paraId="685CBB00" w14:textId="77777777" w:rsidTr="006240D1">
        <w:trPr>
          <w:trHeight w:val="619"/>
        </w:trPr>
        <w:tc>
          <w:tcPr>
            <w:tcW w:w="5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51864409" w14:textId="77777777" w:rsidR="00270F60" w:rsidRPr="00C57368" w:rsidRDefault="00270F60" w:rsidP="00DC563B">
            <w:pPr>
              <w:spacing w:after="0" w:line="240" w:lineRule="auto"/>
              <w:jc w:val="center"/>
              <w:rPr>
                <w:rFonts w:eastAsia="Times New Roman" w:cstheme="minorHAnsi"/>
                <w:b/>
                <w:color w:val="000000" w:themeColor="text1"/>
                <w:sz w:val="20"/>
                <w:szCs w:val="20"/>
                <w:lang w:eastAsia="tr-TR"/>
              </w:rPr>
            </w:pPr>
            <w:r w:rsidRPr="00C57368">
              <w:rPr>
                <w:rFonts w:eastAsia="Times New Roman" w:cstheme="minorHAnsi"/>
                <w:b/>
                <w:color w:val="000000" w:themeColor="text1"/>
                <w:sz w:val="20"/>
                <w:szCs w:val="20"/>
                <w:lang w:eastAsia="tr-TR"/>
              </w:rPr>
              <w:t>Faaliyet Alanı</w:t>
            </w:r>
          </w:p>
        </w:tc>
        <w:tc>
          <w:tcPr>
            <w:tcW w:w="4473" w:type="pct"/>
            <w:tcBorders>
              <w:top w:val="single" w:sz="4" w:space="0" w:color="FFFFFF" w:themeColor="background1"/>
              <w:left w:val="single" w:sz="4" w:space="0" w:color="FFFFFF" w:themeColor="background1"/>
              <w:bottom w:val="single" w:sz="8" w:space="0" w:color="C6D9F1" w:themeColor="text2" w:themeTint="33"/>
              <w:right w:val="single" w:sz="4" w:space="0" w:color="FFFFFF" w:themeColor="background1"/>
            </w:tcBorders>
            <w:shd w:val="clear" w:color="auto" w:fill="1F497D" w:themeFill="text2"/>
            <w:noWrap/>
            <w:vAlign w:val="center"/>
            <w:hideMark/>
          </w:tcPr>
          <w:p w14:paraId="26ECE011" w14:textId="77777777" w:rsidR="00270F60" w:rsidRPr="00C57368" w:rsidRDefault="00270F60" w:rsidP="00DC563B">
            <w:pPr>
              <w:spacing w:after="0" w:line="240" w:lineRule="auto"/>
              <w:jc w:val="center"/>
              <w:rPr>
                <w:rFonts w:eastAsia="Times New Roman" w:cstheme="minorHAnsi"/>
                <w:b/>
                <w:color w:val="000000" w:themeColor="text1"/>
                <w:sz w:val="20"/>
                <w:szCs w:val="20"/>
                <w:lang w:eastAsia="tr-TR"/>
              </w:rPr>
            </w:pPr>
            <w:r w:rsidRPr="00C57368">
              <w:rPr>
                <w:rFonts w:eastAsia="Times New Roman" w:cstheme="minorHAnsi"/>
                <w:b/>
                <w:color w:val="000000" w:themeColor="text1"/>
                <w:sz w:val="20"/>
                <w:szCs w:val="20"/>
                <w:lang w:eastAsia="tr-TR"/>
              </w:rPr>
              <w:t>Ürün/Hizmetler</w:t>
            </w:r>
          </w:p>
        </w:tc>
      </w:tr>
      <w:tr w:rsidR="00ED7C58" w:rsidRPr="00C57368" w14:paraId="5B2A2BDF" w14:textId="77777777" w:rsidTr="00010090">
        <w:trPr>
          <w:trHeight w:hRule="exact" w:val="454"/>
        </w:trPr>
        <w:tc>
          <w:tcPr>
            <w:tcW w:w="527" w:type="pct"/>
            <w:vMerge w:val="restart"/>
            <w:tcBorders>
              <w:top w:val="single" w:sz="4" w:space="0" w:color="FFFFFF" w:themeColor="background1"/>
              <w:left w:val="single" w:sz="4" w:space="0" w:color="FFFFFF" w:themeColor="background1"/>
              <w:right w:val="single" w:sz="8" w:space="0" w:color="C6D9F1" w:themeColor="text2" w:themeTint="33"/>
            </w:tcBorders>
            <w:shd w:val="clear" w:color="auto" w:fill="1F497D" w:themeFill="text2"/>
            <w:noWrap/>
            <w:textDirection w:val="btLr"/>
            <w:vAlign w:val="center"/>
            <w:hideMark/>
          </w:tcPr>
          <w:p w14:paraId="487ECC23" w14:textId="77777777" w:rsidR="00ED7C58" w:rsidRPr="00C57368" w:rsidRDefault="00ED7C58" w:rsidP="00F54197">
            <w:pPr>
              <w:spacing w:after="0" w:line="240" w:lineRule="auto"/>
              <w:ind w:left="113" w:right="113"/>
              <w:jc w:val="center"/>
              <w:rPr>
                <w:rFonts w:eastAsia="Times New Roman" w:cstheme="minorHAnsi"/>
                <w:b/>
                <w:color w:val="000000" w:themeColor="text1"/>
                <w:sz w:val="20"/>
                <w:szCs w:val="20"/>
                <w:lang w:eastAsia="tr-TR"/>
              </w:rPr>
            </w:pPr>
            <w:r w:rsidRPr="00C57368">
              <w:rPr>
                <w:rFonts w:eastAsia="Times New Roman" w:cstheme="minorHAnsi"/>
                <w:b/>
                <w:color w:val="000000" w:themeColor="text1"/>
                <w:sz w:val="20"/>
                <w:szCs w:val="20"/>
                <w:lang w:eastAsia="tr-TR"/>
              </w:rPr>
              <w:t>A.Eğitim</w:t>
            </w:r>
          </w:p>
        </w:tc>
        <w:tc>
          <w:tcPr>
            <w:tcW w:w="4473" w:type="pct"/>
            <w:tc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tcBorders>
            <w:shd w:val="clear" w:color="auto" w:fill="auto"/>
            <w:noWrap/>
            <w:vAlign w:val="center"/>
            <w:hideMark/>
          </w:tcPr>
          <w:p w14:paraId="436A2C16" w14:textId="77777777" w:rsidR="00ED7C58" w:rsidRPr="00C57368" w:rsidRDefault="00ED7C58" w:rsidP="00AF22E2">
            <w:pPr>
              <w:spacing w:after="0" w:line="240" w:lineRule="auto"/>
              <w:jc w:val="both"/>
              <w:rPr>
                <w:rFonts w:eastAsia="Times New Roman" w:cstheme="minorHAnsi"/>
                <w:i/>
                <w:color w:val="000000" w:themeColor="text1"/>
                <w:sz w:val="20"/>
                <w:szCs w:val="20"/>
                <w:lang w:eastAsia="tr-TR"/>
              </w:rPr>
            </w:pPr>
            <w:r w:rsidRPr="00C57368">
              <w:rPr>
                <w:rFonts w:eastAsia="Times New Roman" w:cstheme="minorHAnsi"/>
                <w:i/>
                <w:color w:val="000000" w:themeColor="text1"/>
                <w:sz w:val="20"/>
                <w:szCs w:val="20"/>
                <w:lang w:eastAsia="tr-TR"/>
              </w:rPr>
              <w:t xml:space="preserve">1- </w:t>
            </w:r>
            <w:r w:rsidRPr="00C57368">
              <w:rPr>
                <w:rFonts w:eastAsia="Times New Roman" w:cstheme="minorHAnsi"/>
                <w:color w:val="000000" w:themeColor="text1"/>
                <w:sz w:val="20"/>
                <w:szCs w:val="20"/>
                <w:lang w:eastAsia="tr-TR"/>
              </w:rPr>
              <w:t>Yabancı Dil Programları</w:t>
            </w:r>
          </w:p>
        </w:tc>
      </w:tr>
      <w:tr w:rsidR="00ED7C58" w:rsidRPr="00C57368" w14:paraId="20EF4802" w14:textId="77777777" w:rsidTr="00010090">
        <w:trPr>
          <w:trHeight w:hRule="exact" w:val="454"/>
        </w:trPr>
        <w:tc>
          <w:tcPr>
            <w:tcW w:w="527" w:type="pct"/>
            <w:vMerge/>
            <w:tcBorders>
              <w:left w:val="single" w:sz="4" w:space="0" w:color="FFFFFF" w:themeColor="background1"/>
              <w:right w:val="single" w:sz="8" w:space="0" w:color="C6D9F1" w:themeColor="text2" w:themeTint="33"/>
            </w:tcBorders>
            <w:shd w:val="clear" w:color="auto" w:fill="1F497D" w:themeFill="text2"/>
            <w:noWrap/>
            <w:textDirection w:val="btLr"/>
            <w:vAlign w:val="center"/>
          </w:tcPr>
          <w:p w14:paraId="7BE1E8B8" w14:textId="77777777" w:rsidR="00ED7C58" w:rsidRPr="00C57368" w:rsidRDefault="00ED7C58" w:rsidP="001F32FA">
            <w:pPr>
              <w:spacing w:after="0" w:line="240" w:lineRule="auto"/>
              <w:ind w:left="113" w:right="113"/>
              <w:jc w:val="center"/>
              <w:rPr>
                <w:rFonts w:eastAsia="Times New Roman" w:cstheme="minorHAnsi"/>
                <w:b/>
                <w:color w:val="000000" w:themeColor="text1"/>
                <w:szCs w:val="20"/>
                <w:lang w:eastAsia="tr-TR"/>
              </w:rPr>
            </w:pPr>
          </w:p>
        </w:tc>
        <w:tc>
          <w:tcPr>
            <w:tcW w:w="4473" w:type="pct"/>
            <w:tc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tcBorders>
            <w:shd w:val="clear" w:color="auto" w:fill="auto"/>
            <w:noWrap/>
            <w:vAlign w:val="center"/>
          </w:tcPr>
          <w:p w14:paraId="24A9CB77" w14:textId="77777777" w:rsidR="00ED7C58" w:rsidRPr="00C57368" w:rsidRDefault="00ED7C58" w:rsidP="009F52DB">
            <w:pPr>
              <w:spacing w:after="0" w:line="240" w:lineRule="auto"/>
              <w:jc w:val="both"/>
              <w:rPr>
                <w:rFonts w:eastAsia="Times New Roman" w:cstheme="minorHAnsi"/>
                <w:color w:val="000000" w:themeColor="text1"/>
                <w:sz w:val="20"/>
                <w:szCs w:val="20"/>
                <w:lang w:eastAsia="tr-TR"/>
              </w:rPr>
            </w:pPr>
            <w:r w:rsidRPr="00C57368">
              <w:rPr>
                <w:rFonts w:eastAsia="Times New Roman" w:cstheme="minorHAnsi"/>
                <w:color w:val="000000" w:themeColor="text1"/>
                <w:sz w:val="20"/>
                <w:szCs w:val="20"/>
                <w:lang w:eastAsia="tr-TR"/>
              </w:rPr>
              <w:t>2-Lisans Programları</w:t>
            </w:r>
          </w:p>
        </w:tc>
      </w:tr>
      <w:tr w:rsidR="00ED7C58" w:rsidRPr="00C57368" w14:paraId="0E3F4AF3" w14:textId="77777777" w:rsidTr="00010090">
        <w:trPr>
          <w:trHeight w:hRule="exact" w:val="454"/>
        </w:trPr>
        <w:tc>
          <w:tcPr>
            <w:tcW w:w="527" w:type="pct"/>
            <w:vMerge/>
            <w:tcBorders>
              <w:left w:val="single" w:sz="4" w:space="0" w:color="FFFFFF" w:themeColor="background1"/>
              <w:right w:val="single" w:sz="8" w:space="0" w:color="C6D9F1" w:themeColor="text2" w:themeTint="33"/>
            </w:tcBorders>
            <w:shd w:val="clear" w:color="auto" w:fill="1F497D" w:themeFill="text2"/>
            <w:vAlign w:val="center"/>
            <w:hideMark/>
          </w:tcPr>
          <w:p w14:paraId="16AA3BE9" w14:textId="77777777" w:rsidR="00ED7C58" w:rsidRPr="00C57368" w:rsidRDefault="00ED7C58" w:rsidP="001F32FA">
            <w:pPr>
              <w:spacing w:after="0" w:line="240" w:lineRule="auto"/>
              <w:jc w:val="center"/>
              <w:rPr>
                <w:rFonts w:eastAsia="Times New Roman" w:cstheme="minorHAnsi"/>
                <w:b/>
                <w:color w:val="000000" w:themeColor="text1"/>
                <w:szCs w:val="20"/>
                <w:lang w:eastAsia="tr-TR"/>
              </w:rPr>
            </w:pPr>
          </w:p>
        </w:tc>
        <w:tc>
          <w:tcPr>
            <w:tcW w:w="4473" w:type="pct"/>
            <w:tc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tcBorders>
            <w:shd w:val="clear" w:color="auto" w:fill="auto"/>
            <w:noWrap/>
            <w:vAlign w:val="center"/>
          </w:tcPr>
          <w:p w14:paraId="1BC9228D" w14:textId="77777777" w:rsidR="00ED7C58" w:rsidRPr="00C57368" w:rsidRDefault="00DC3AEB" w:rsidP="009F52DB">
            <w:pPr>
              <w:spacing w:after="0" w:line="240" w:lineRule="auto"/>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 Lisansüstü Programları</w:t>
            </w:r>
          </w:p>
        </w:tc>
      </w:tr>
      <w:tr w:rsidR="00DC3AEB" w:rsidRPr="00C57368" w14:paraId="36D0198A" w14:textId="77777777" w:rsidTr="00010090">
        <w:trPr>
          <w:trHeight w:hRule="exact" w:val="454"/>
        </w:trPr>
        <w:tc>
          <w:tcPr>
            <w:tcW w:w="527" w:type="pct"/>
            <w:vMerge/>
            <w:tcBorders>
              <w:left w:val="single" w:sz="4" w:space="0" w:color="FFFFFF" w:themeColor="background1"/>
              <w:right w:val="single" w:sz="8" w:space="0" w:color="C6D9F1" w:themeColor="text2" w:themeTint="33"/>
            </w:tcBorders>
            <w:shd w:val="clear" w:color="auto" w:fill="1F497D" w:themeFill="text2"/>
            <w:vAlign w:val="center"/>
          </w:tcPr>
          <w:p w14:paraId="2D2B09F2" w14:textId="77777777" w:rsidR="00DC3AEB" w:rsidRPr="00C57368" w:rsidRDefault="00DC3AEB" w:rsidP="00DC3AEB">
            <w:pPr>
              <w:spacing w:after="0" w:line="240" w:lineRule="auto"/>
              <w:jc w:val="center"/>
              <w:rPr>
                <w:rFonts w:eastAsia="Times New Roman" w:cstheme="minorHAnsi"/>
                <w:b/>
                <w:color w:val="000000" w:themeColor="text1"/>
                <w:szCs w:val="20"/>
                <w:lang w:eastAsia="tr-TR"/>
              </w:rPr>
            </w:pPr>
          </w:p>
        </w:tc>
        <w:tc>
          <w:tcPr>
            <w:tcW w:w="4473" w:type="pct"/>
            <w:tc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tcBorders>
            <w:shd w:val="clear" w:color="auto" w:fill="auto"/>
            <w:noWrap/>
            <w:vAlign w:val="center"/>
          </w:tcPr>
          <w:p w14:paraId="67294F32" w14:textId="0CC0BAD7" w:rsidR="00DC3AEB" w:rsidRPr="00C57368" w:rsidRDefault="00DC3AEB" w:rsidP="00DC3AEB">
            <w:pPr>
              <w:spacing w:after="0" w:line="240" w:lineRule="auto"/>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r w:rsidRPr="00C57368">
              <w:rPr>
                <w:rFonts w:eastAsia="Times New Roman" w:cstheme="minorHAnsi"/>
                <w:color w:val="000000" w:themeColor="text1"/>
                <w:sz w:val="20"/>
                <w:szCs w:val="20"/>
                <w:lang w:eastAsia="tr-TR"/>
              </w:rPr>
              <w:t>- Çift Ana</w:t>
            </w:r>
            <w:r w:rsidR="00343969">
              <w:rPr>
                <w:rFonts w:eastAsia="Times New Roman" w:cstheme="minorHAnsi"/>
                <w:color w:val="000000" w:themeColor="text1"/>
                <w:sz w:val="20"/>
                <w:szCs w:val="20"/>
                <w:lang w:eastAsia="tr-TR"/>
              </w:rPr>
              <w:t xml:space="preserve"> D</w:t>
            </w:r>
            <w:r w:rsidRPr="00C57368">
              <w:rPr>
                <w:rFonts w:eastAsia="Times New Roman" w:cstheme="minorHAnsi"/>
                <w:color w:val="000000" w:themeColor="text1"/>
                <w:sz w:val="20"/>
                <w:szCs w:val="20"/>
                <w:lang w:eastAsia="tr-TR"/>
              </w:rPr>
              <w:t>al ve Yan</w:t>
            </w:r>
            <w:r w:rsidR="00343969">
              <w:rPr>
                <w:rFonts w:eastAsia="Times New Roman" w:cstheme="minorHAnsi"/>
                <w:color w:val="000000" w:themeColor="text1"/>
                <w:sz w:val="20"/>
                <w:szCs w:val="20"/>
                <w:lang w:eastAsia="tr-TR"/>
              </w:rPr>
              <w:t xml:space="preserve"> D</w:t>
            </w:r>
            <w:r w:rsidRPr="00C57368">
              <w:rPr>
                <w:rFonts w:eastAsia="Times New Roman" w:cstheme="minorHAnsi"/>
                <w:color w:val="000000" w:themeColor="text1"/>
                <w:sz w:val="20"/>
                <w:szCs w:val="20"/>
                <w:lang w:eastAsia="tr-TR"/>
              </w:rPr>
              <w:t>al Programları</w:t>
            </w:r>
          </w:p>
        </w:tc>
      </w:tr>
      <w:tr w:rsidR="00DC3AEB" w:rsidRPr="00C57368" w14:paraId="0E7E01F6" w14:textId="77777777" w:rsidTr="00010090">
        <w:trPr>
          <w:trHeight w:hRule="exact" w:val="454"/>
        </w:trPr>
        <w:tc>
          <w:tcPr>
            <w:tcW w:w="527" w:type="pct"/>
            <w:vMerge/>
            <w:tcBorders>
              <w:left w:val="single" w:sz="4" w:space="0" w:color="FFFFFF" w:themeColor="background1"/>
              <w:bottom w:val="single" w:sz="4" w:space="0" w:color="FFFFFF" w:themeColor="background1"/>
              <w:right w:val="single" w:sz="8" w:space="0" w:color="C6D9F1" w:themeColor="text2" w:themeTint="33"/>
            </w:tcBorders>
            <w:shd w:val="clear" w:color="auto" w:fill="1F497D" w:themeFill="text2"/>
            <w:vAlign w:val="center"/>
          </w:tcPr>
          <w:p w14:paraId="68709DF2" w14:textId="77777777" w:rsidR="00DC3AEB" w:rsidRPr="00C57368" w:rsidRDefault="00DC3AEB" w:rsidP="00DC3AEB">
            <w:pPr>
              <w:spacing w:after="0" w:line="240" w:lineRule="auto"/>
              <w:jc w:val="center"/>
              <w:rPr>
                <w:rFonts w:eastAsia="Times New Roman" w:cstheme="minorHAnsi"/>
                <w:b/>
                <w:color w:val="000000" w:themeColor="text1"/>
                <w:szCs w:val="20"/>
                <w:lang w:eastAsia="tr-TR"/>
              </w:rPr>
            </w:pPr>
          </w:p>
        </w:tc>
        <w:tc>
          <w:tcPr>
            <w:tcW w:w="4473" w:type="pct"/>
            <w:tc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tcBorders>
            <w:shd w:val="clear" w:color="auto" w:fill="auto"/>
            <w:noWrap/>
            <w:vAlign w:val="center"/>
          </w:tcPr>
          <w:p w14:paraId="43682C73" w14:textId="77777777" w:rsidR="00DC3AEB" w:rsidRPr="00C57368" w:rsidRDefault="00DC3AEB" w:rsidP="00DC3AEB">
            <w:pPr>
              <w:spacing w:after="0" w:line="240" w:lineRule="auto"/>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r w:rsidRPr="00C57368">
              <w:rPr>
                <w:rFonts w:eastAsia="Times New Roman" w:cstheme="minorHAnsi"/>
                <w:color w:val="000000" w:themeColor="text1"/>
                <w:sz w:val="20"/>
                <w:szCs w:val="20"/>
                <w:lang w:eastAsia="tr-TR"/>
              </w:rPr>
              <w:t>- Ulusal ve Uluslararası Değişim Programları</w:t>
            </w:r>
          </w:p>
        </w:tc>
      </w:tr>
      <w:tr w:rsidR="00DC3AEB" w:rsidRPr="00C57368" w14:paraId="5853894F" w14:textId="77777777" w:rsidTr="00010090">
        <w:trPr>
          <w:trHeight w:hRule="exact" w:val="454"/>
        </w:trPr>
        <w:tc>
          <w:tcPr>
            <w:tcW w:w="527" w:type="pct"/>
            <w:vMerge w:val="restart"/>
            <w:tcBorders>
              <w:top w:val="single" w:sz="4" w:space="0" w:color="FFFFFF" w:themeColor="background1"/>
              <w:left w:val="single" w:sz="4" w:space="0" w:color="FFFFFF" w:themeColor="background1"/>
              <w:right w:val="single" w:sz="4" w:space="0" w:color="C6D9F1" w:themeColor="text2" w:themeTint="33"/>
            </w:tcBorders>
            <w:shd w:val="clear" w:color="auto" w:fill="1F497D" w:themeFill="text2"/>
            <w:noWrap/>
            <w:textDirection w:val="btLr"/>
            <w:vAlign w:val="center"/>
          </w:tcPr>
          <w:p w14:paraId="131DE71A" w14:textId="77777777" w:rsidR="00DC3AEB" w:rsidRPr="00C57368" w:rsidRDefault="00DC3AEB" w:rsidP="00DC3AEB">
            <w:pPr>
              <w:spacing w:after="0" w:line="240" w:lineRule="auto"/>
              <w:ind w:left="113" w:right="113"/>
              <w:jc w:val="center"/>
              <w:rPr>
                <w:rFonts w:eastAsia="Times New Roman" w:cstheme="minorHAnsi"/>
                <w:b/>
                <w:color w:val="000000" w:themeColor="text1"/>
                <w:szCs w:val="20"/>
                <w:lang w:eastAsia="tr-TR"/>
              </w:rPr>
            </w:pPr>
            <w:r w:rsidRPr="00C57368">
              <w:rPr>
                <w:rFonts w:eastAsia="Times New Roman" w:cstheme="minorHAnsi"/>
                <w:b/>
                <w:color w:val="000000" w:themeColor="text1"/>
                <w:szCs w:val="20"/>
                <w:lang w:eastAsia="tr-TR"/>
              </w:rPr>
              <w:t>B.Araştırma</w:t>
            </w:r>
          </w:p>
        </w:tc>
        <w:tc>
          <w:tcPr>
            <w:tcW w:w="4473" w:type="pct"/>
            <w:tcBorders>
              <w:top w:val="single" w:sz="8" w:space="0" w:color="C6D9F1" w:themeColor="text2" w:themeTint="33"/>
              <w:left w:val="single" w:sz="4" w:space="0" w:color="C6D9F1" w:themeColor="text2" w:themeTint="33"/>
              <w:bottom w:val="single" w:sz="4" w:space="0" w:color="FFFFFF" w:themeColor="background1"/>
              <w:right w:val="single" w:sz="4" w:space="0" w:color="C6D9F1" w:themeColor="text2" w:themeTint="33"/>
            </w:tcBorders>
            <w:shd w:val="clear" w:color="auto" w:fill="DBE5F1" w:themeFill="accent1" w:themeFillTint="33"/>
            <w:noWrap/>
            <w:vAlign w:val="center"/>
          </w:tcPr>
          <w:p w14:paraId="7D3794C7" w14:textId="77777777" w:rsidR="00DC3AEB" w:rsidRPr="00C57368" w:rsidRDefault="00DC3AEB" w:rsidP="00DC3AEB">
            <w:pPr>
              <w:spacing w:after="0" w:line="240" w:lineRule="auto"/>
              <w:jc w:val="both"/>
              <w:rPr>
                <w:rFonts w:eastAsia="Times New Roman" w:cstheme="minorHAnsi"/>
                <w:color w:val="000000" w:themeColor="text1"/>
                <w:sz w:val="20"/>
                <w:szCs w:val="20"/>
                <w:lang w:eastAsia="tr-TR"/>
              </w:rPr>
            </w:pPr>
            <w:r w:rsidRPr="00C57368">
              <w:rPr>
                <w:rFonts w:eastAsia="Times New Roman" w:cstheme="minorHAnsi"/>
                <w:color w:val="000000" w:themeColor="text1"/>
                <w:sz w:val="20"/>
                <w:szCs w:val="20"/>
                <w:lang w:eastAsia="tr-TR"/>
              </w:rPr>
              <w:t>1-Araştırma Projeleri</w:t>
            </w:r>
          </w:p>
        </w:tc>
      </w:tr>
      <w:tr w:rsidR="00DC3AEB" w:rsidRPr="00C57368" w14:paraId="05DEAA4A" w14:textId="77777777" w:rsidTr="00010090">
        <w:trPr>
          <w:trHeight w:hRule="exact" w:val="454"/>
        </w:trPr>
        <w:tc>
          <w:tcPr>
            <w:tcW w:w="527" w:type="pct"/>
            <w:vMerge/>
            <w:tcBorders>
              <w:left w:val="single" w:sz="4" w:space="0" w:color="FFFFFF" w:themeColor="background1"/>
              <w:right w:val="single" w:sz="4" w:space="0" w:color="C6D9F1" w:themeColor="text2" w:themeTint="33"/>
            </w:tcBorders>
            <w:shd w:val="clear" w:color="auto" w:fill="1F497D" w:themeFill="text2"/>
            <w:noWrap/>
            <w:textDirection w:val="btLr"/>
            <w:vAlign w:val="center"/>
          </w:tcPr>
          <w:p w14:paraId="17C76EA6" w14:textId="77777777" w:rsidR="00DC3AEB" w:rsidRPr="00C57368" w:rsidRDefault="00DC3AEB" w:rsidP="00DC3AEB">
            <w:pPr>
              <w:spacing w:after="0" w:line="240" w:lineRule="auto"/>
              <w:ind w:left="113" w:right="113"/>
              <w:jc w:val="center"/>
              <w:rPr>
                <w:rFonts w:eastAsia="Times New Roman" w:cstheme="minorHAnsi"/>
                <w:b/>
                <w:color w:val="000000" w:themeColor="text1"/>
                <w:szCs w:val="20"/>
                <w:lang w:eastAsia="tr-TR"/>
              </w:rPr>
            </w:pPr>
          </w:p>
        </w:tc>
        <w:tc>
          <w:tcPr>
            <w:tcW w:w="4473" w:type="pct"/>
            <w:tcBorders>
              <w:top w:val="single" w:sz="4" w:space="0" w:color="FFFFFF" w:themeColor="background1"/>
              <w:left w:val="single" w:sz="4" w:space="0" w:color="C6D9F1" w:themeColor="text2" w:themeTint="33"/>
              <w:bottom w:val="single" w:sz="4" w:space="0" w:color="FFFFFF" w:themeColor="background1"/>
              <w:right w:val="single" w:sz="4" w:space="0" w:color="C6D9F1" w:themeColor="text2" w:themeTint="33"/>
            </w:tcBorders>
            <w:shd w:val="clear" w:color="auto" w:fill="DBE5F1" w:themeFill="accent1" w:themeFillTint="33"/>
            <w:noWrap/>
            <w:vAlign w:val="center"/>
          </w:tcPr>
          <w:p w14:paraId="58EC8CB4" w14:textId="77777777" w:rsidR="00DC3AEB" w:rsidRPr="00C57368" w:rsidRDefault="00DC3AEB" w:rsidP="00DC3AEB">
            <w:pPr>
              <w:spacing w:after="0" w:line="240" w:lineRule="auto"/>
              <w:jc w:val="both"/>
              <w:rPr>
                <w:rFonts w:eastAsia="Times New Roman" w:cstheme="minorHAnsi"/>
                <w:color w:val="000000" w:themeColor="text1"/>
                <w:sz w:val="20"/>
                <w:szCs w:val="20"/>
                <w:lang w:eastAsia="tr-TR"/>
              </w:rPr>
            </w:pPr>
            <w:r w:rsidRPr="00C57368">
              <w:rPr>
                <w:rFonts w:eastAsia="Times New Roman" w:cstheme="minorHAnsi"/>
                <w:color w:val="000000" w:themeColor="text1"/>
                <w:sz w:val="20"/>
                <w:szCs w:val="20"/>
                <w:lang w:eastAsia="tr-TR"/>
              </w:rPr>
              <w:t>2-Bilimsel Yayınlar</w:t>
            </w:r>
          </w:p>
        </w:tc>
      </w:tr>
      <w:tr w:rsidR="00DC3AEB" w:rsidRPr="00C57368" w14:paraId="4461125F" w14:textId="77777777" w:rsidTr="00010090">
        <w:trPr>
          <w:trHeight w:hRule="exact" w:val="454"/>
        </w:trPr>
        <w:tc>
          <w:tcPr>
            <w:tcW w:w="527" w:type="pct"/>
            <w:vMerge/>
            <w:tcBorders>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textDirection w:val="btLr"/>
            <w:vAlign w:val="center"/>
          </w:tcPr>
          <w:p w14:paraId="4A3784A4" w14:textId="77777777" w:rsidR="00DC3AEB" w:rsidRPr="00C57368" w:rsidRDefault="00DC3AEB" w:rsidP="00DC3AEB">
            <w:pPr>
              <w:spacing w:after="0" w:line="240" w:lineRule="auto"/>
              <w:ind w:left="113" w:right="113"/>
              <w:jc w:val="center"/>
              <w:rPr>
                <w:rFonts w:eastAsia="Times New Roman" w:cstheme="minorHAnsi"/>
                <w:b/>
                <w:color w:val="000000" w:themeColor="text1"/>
                <w:szCs w:val="20"/>
                <w:lang w:eastAsia="tr-TR"/>
              </w:rPr>
            </w:pPr>
          </w:p>
        </w:tc>
        <w:tc>
          <w:tcPr>
            <w:tcW w:w="4473" w:type="pct"/>
            <w:tcBorders>
              <w:top w:val="single" w:sz="4" w:space="0" w:color="FFFFFF" w:themeColor="background1"/>
              <w:left w:val="single" w:sz="4" w:space="0" w:color="C6D9F1" w:themeColor="text2" w:themeTint="33"/>
              <w:bottom w:val="single" w:sz="4" w:space="0" w:color="FFFFFF" w:themeColor="background1"/>
              <w:right w:val="single" w:sz="4" w:space="0" w:color="C6D9F1" w:themeColor="text2" w:themeTint="33"/>
            </w:tcBorders>
            <w:shd w:val="clear" w:color="auto" w:fill="DBE5F1" w:themeFill="accent1" w:themeFillTint="33"/>
            <w:noWrap/>
            <w:vAlign w:val="center"/>
          </w:tcPr>
          <w:p w14:paraId="4EE8646A" w14:textId="77777777" w:rsidR="00DC3AEB" w:rsidRPr="00C57368" w:rsidRDefault="00DC3AEB" w:rsidP="00DC3AEB">
            <w:pPr>
              <w:spacing w:after="0" w:line="240" w:lineRule="auto"/>
              <w:jc w:val="both"/>
              <w:rPr>
                <w:rFonts w:eastAsia="Times New Roman" w:cstheme="minorHAnsi"/>
                <w:color w:val="000000" w:themeColor="text1"/>
                <w:sz w:val="20"/>
                <w:szCs w:val="20"/>
                <w:lang w:eastAsia="tr-TR"/>
              </w:rPr>
            </w:pPr>
            <w:r w:rsidRPr="00C57368">
              <w:rPr>
                <w:rFonts w:eastAsia="Times New Roman" w:cstheme="minorHAnsi"/>
                <w:color w:val="000000" w:themeColor="text1"/>
                <w:sz w:val="20"/>
                <w:szCs w:val="20"/>
                <w:lang w:eastAsia="tr-TR"/>
              </w:rPr>
              <w:t>3-Bilimsel Toplantılar</w:t>
            </w:r>
          </w:p>
        </w:tc>
      </w:tr>
      <w:tr w:rsidR="00DC3AEB" w:rsidRPr="00C57368" w14:paraId="7F3F8ACF" w14:textId="77777777" w:rsidTr="007F64DA">
        <w:trPr>
          <w:trHeight w:hRule="exact" w:val="454"/>
        </w:trPr>
        <w:tc>
          <w:tcPr>
            <w:tcW w:w="527" w:type="pct"/>
            <w:vMerge w:val="restart"/>
            <w:tcBorders>
              <w:top w:val="single" w:sz="4" w:space="0" w:color="FFFFFF" w:themeColor="background1"/>
              <w:left w:val="single" w:sz="4" w:space="0" w:color="FFFFFF" w:themeColor="background1"/>
              <w:bottom w:val="single" w:sz="4" w:space="0" w:color="FFFFFF" w:themeColor="background1"/>
              <w:right w:val="single" w:sz="8" w:space="0" w:color="C6D9F1" w:themeColor="text2" w:themeTint="33"/>
            </w:tcBorders>
            <w:shd w:val="clear" w:color="auto" w:fill="1F497D" w:themeFill="text2"/>
            <w:noWrap/>
            <w:textDirection w:val="btLr"/>
            <w:vAlign w:val="center"/>
          </w:tcPr>
          <w:p w14:paraId="5B0A9483" w14:textId="77777777" w:rsidR="00DC3AEB" w:rsidRPr="00C57368" w:rsidRDefault="00DC3AEB" w:rsidP="00DC3AEB">
            <w:pPr>
              <w:spacing w:after="0" w:line="240" w:lineRule="auto"/>
              <w:ind w:left="113" w:right="113"/>
              <w:jc w:val="center"/>
              <w:rPr>
                <w:rFonts w:eastAsia="Times New Roman" w:cstheme="minorHAnsi"/>
                <w:b/>
                <w:color w:val="000000" w:themeColor="text1"/>
                <w:szCs w:val="20"/>
                <w:lang w:eastAsia="tr-TR"/>
              </w:rPr>
            </w:pPr>
            <w:r w:rsidRPr="00C57368">
              <w:rPr>
                <w:rFonts w:eastAsia="Times New Roman" w:cstheme="minorHAnsi"/>
                <w:b/>
                <w:color w:val="000000" w:themeColor="text1"/>
                <w:szCs w:val="20"/>
                <w:lang w:eastAsia="tr-TR"/>
              </w:rPr>
              <w:t>C.Hizmet</w:t>
            </w:r>
          </w:p>
        </w:tc>
        <w:tc>
          <w:tcPr>
            <w:tcW w:w="4473" w:type="pct"/>
            <w:tcBorders>
              <w:top w:val="single" w:sz="4" w:space="0" w:color="C6D9F1" w:themeColor="text2" w:themeTint="33"/>
              <w:left w:val="single" w:sz="8" w:space="0" w:color="C6D9F1" w:themeColor="text2" w:themeTint="33"/>
              <w:bottom w:val="single" w:sz="8" w:space="0" w:color="C6D9F1" w:themeColor="text2" w:themeTint="33"/>
              <w:right w:val="single" w:sz="8" w:space="0" w:color="C6D9F1" w:themeColor="text2" w:themeTint="33"/>
            </w:tcBorders>
            <w:shd w:val="clear" w:color="auto" w:fill="auto"/>
            <w:noWrap/>
            <w:vAlign w:val="center"/>
          </w:tcPr>
          <w:p w14:paraId="3FF042CD" w14:textId="77777777" w:rsidR="00DC3AEB" w:rsidRPr="00C57368" w:rsidRDefault="00DC3AEB" w:rsidP="00DC3AEB">
            <w:pPr>
              <w:spacing w:after="0" w:line="240" w:lineRule="auto"/>
              <w:jc w:val="both"/>
              <w:rPr>
                <w:rFonts w:eastAsia="Times New Roman" w:cstheme="minorHAnsi"/>
                <w:color w:val="000000" w:themeColor="text1"/>
                <w:sz w:val="20"/>
                <w:szCs w:val="20"/>
                <w:lang w:eastAsia="tr-TR"/>
              </w:rPr>
            </w:pPr>
            <w:r w:rsidRPr="00C57368">
              <w:rPr>
                <w:rFonts w:eastAsia="Times New Roman" w:cstheme="minorHAnsi"/>
                <w:color w:val="000000" w:themeColor="text1"/>
                <w:sz w:val="20"/>
                <w:szCs w:val="20"/>
                <w:lang w:eastAsia="tr-TR"/>
              </w:rPr>
              <w:t>1-Danışmanlık ve Bilirkişilik</w:t>
            </w:r>
          </w:p>
        </w:tc>
      </w:tr>
      <w:tr w:rsidR="00DC3AEB" w:rsidRPr="00C57368" w14:paraId="1C08F4DA" w14:textId="77777777" w:rsidTr="001F32FA">
        <w:trPr>
          <w:trHeight w:hRule="exact" w:val="454"/>
        </w:trPr>
        <w:tc>
          <w:tcPr>
            <w:tcW w:w="527" w:type="pct"/>
            <w:vMerge/>
            <w:tcBorders>
              <w:top w:val="single" w:sz="4" w:space="0" w:color="FFFFFF" w:themeColor="background1"/>
              <w:left w:val="single" w:sz="4" w:space="0" w:color="FFFFFF" w:themeColor="background1"/>
              <w:bottom w:val="single" w:sz="4" w:space="0" w:color="FFFFFF" w:themeColor="background1"/>
              <w:right w:val="single" w:sz="8" w:space="0" w:color="C6D9F1" w:themeColor="text2" w:themeTint="33"/>
            </w:tcBorders>
            <w:shd w:val="clear" w:color="auto" w:fill="1F497D" w:themeFill="text2"/>
            <w:noWrap/>
            <w:textDirection w:val="btLr"/>
            <w:vAlign w:val="center"/>
          </w:tcPr>
          <w:p w14:paraId="43BD2D52" w14:textId="77777777" w:rsidR="00DC3AEB" w:rsidRPr="00C57368" w:rsidRDefault="00DC3AEB" w:rsidP="00DC3AEB">
            <w:pPr>
              <w:spacing w:after="0" w:line="240" w:lineRule="auto"/>
              <w:ind w:left="113" w:right="113"/>
              <w:jc w:val="center"/>
              <w:rPr>
                <w:rFonts w:eastAsia="Times New Roman" w:cstheme="minorHAnsi"/>
                <w:b/>
                <w:color w:val="000000" w:themeColor="text1"/>
                <w:szCs w:val="20"/>
                <w:lang w:eastAsia="tr-TR"/>
              </w:rPr>
            </w:pPr>
          </w:p>
        </w:tc>
        <w:tc>
          <w:tcPr>
            <w:tcW w:w="4473" w:type="pct"/>
            <w:tcBorders>
              <w:top w:val="single" w:sz="4" w:space="0" w:color="C6D9F1" w:themeColor="text2" w:themeTint="33"/>
              <w:left w:val="single" w:sz="8" w:space="0" w:color="C6D9F1" w:themeColor="text2" w:themeTint="33"/>
              <w:bottom w:val="single" w:sz="8" w:space="0" w:color="C6D9F1" w:themeColor="text2" w:themeTint="33"/>
              <w:right w:val="single" w:sz="8" w:space="0" w:color="C6D9F1" w:themeColor="text2" w:themeTint="33"/>
            </w:tcBorders>
            <w:shd w:val="clear" w:color="auto" w:fill="auto"/>
            <w:noWrap/>
            <w:vAlign w:val="center"/>
          </w:tcPr>
          <w:p w14:paraId="4B808206" w14:textId="77777777" w:rsidR="00DC3AEB" w:rsidRPr="00C57368" w:rsidRDefault="00DC3AEB" w:rsidP="00DC3AEB">
            <w:pPr>
              <w:rPr>
                <w:rFonts w:eastAsia="Times New Roman" w:cstheme="minorHAnsi"/>
                <w:color w:val="000000" w:themeColor="text1"/>
                <w:sz w:val="20"/>
                <w:szCs w:val="20"/>
                <w:lang w:eastAsia="tr-TR"/>
              </w:rPr>
            </w:pPr>
            <w:r w:rsidRPr="00C57368">
              <w:rPr>
                <w:rFonts w:eastAsia="Times New Roman" w:cstheme="minorHAnsi"/>
                <w:color w:val="000000" w:themeColor="text1"/>
                <w:sz w:val="20"/>
                <w:szCs w:val="20"/>
                <w:lang w:eastAsia="tr-TR"/>
              </w:rPr>
              <w:t>2-Kültür ve Sanat Etkinlikleri</w:t>
            </w:r>
          </w:p>
        </w:tc>
      </w:tr>
      <w:tr w:rsidR="00DC3AEB" w:rsidRPr="00C57368" w14:paraId="503B67B5" w14:textId="77777777" w:rsidTr="001F32FA">
        <w:trPr>
          <w:trHeight w:hRule="exact" w:val="454"/>
        </w:trPr>
        <w:tc>
          <w:tcPr>
            <w:tcW w:w="527" w:type="pct"/>
            <w:vMerge/>
            <w:tcBorders>
              <w:top w:val="single" w:sz="4" w:space="0" w:color="FFFFFF" w:themeColor="background1"/>
              <w:left w:val="single" w:sz="4" w:space="0" w:color="FFFFFF" w:themeColor="background1"/>
              <w:bottom w:val="single" w:sz="4" w:space="0" w:color="FFFFFF" w:themeColor="background1"/>
              <w:right w:val="single" w:sz="8" w:space="0" w:color="C6D9F1" w:themeColor="text2" w:themeTint="33"/>
            </w:tcBorders>
            <w:shd w:val="clear" w:color="auto" w:fill="1F497D" w:themeFill="text2"/>
            <w:noWrap/>
            <w:textDirection w:val="btLr"/>
            <w:vAlign w:val="center"/>
          </w:tcPr>
          <w:p w14:paraId="1EA60C6A" w14:textId="77777777" w:rsidR="00DC3AEB" w:rsidRPr="00C57368" w:rsidRDefault="00DC3AEB" w:rsidP="00DC3AEB">
            <w:pPr>
              <w:spacing w:after="0" w:line="240" w:lineRule="auto"/>
              <w:ind w:left="113" w:right="113"/>
              <w:jc w:val="center"/>
              <w:rPr>
                <w:rFonts w:eastAsia="Times New Roman" w:cstheme="minorHAnsi"/>
                <w:b/>
                <w:color w:val="000000" w:themeColor="text1"/>
                <w:szCs w:val="20"/>
                <w:lang w:eastAsia="tr-TR"/>
              </w:rPr>
            </w:pPr>
          </w:p>
        </w:tc>
        <w:tc>
          <w:tcPr>
            <w:tcW w:w="4473" w:type="pct"/>
            <w:tcBorders>
              <w:top w:val="single" w:sz="4" w:space="0" w:color="C6D9F1" w:themeColor="text2" w:themeTint="33"/>
              <w:left w:val="single" w:sz="8" w:space="0" w:color="C6D9F1" w:themeColor="text2" w:themeTint="33"/>
              <w:bottom w:val="single" w:sz="8" w:space="0" w:color="C6D9F1" w:themeColor="text2" w:themeTint="33"/>
              <w:right w:val="single" w:sz="8" w:space="0" w:color="C6D9F1" w:themeColor="text2" w:themeTint="33"/>
            </w:tcBorders>
            <w:shd w:val="clear" w:color="auto" w:fill="auto"/>
            <w:noWrap/>
            <w:vAlign w:val="center"/>
          </w:tcPr>
          <w:p w14:paraId="63370158" w14:textId="77777777" w:rsidR="00DC3AEB" w:rsidRPr="00C57368" w:rsidRDefault="00DC3AEB" w:rsidP="00DC3AEB">
            <w:pPr>
              <w:spacing w:after="0" w:line="240" w:lineRule="auto"/>
              <w:jc w:val="both"/>
              <w:rPr>
                <w:rFonts w:eastAsia="Times New Roman" w:cstheme="minorHAnsi"/>
                <w:color w:val="000000" w:themeColor="text1"/>
                <w:sz w:val="20"/>
                <w:szCs w:val="20"/>
                <w:lang w:eastAsia="tr-TR"/>
              </w:rPr>
            </w:pPr>
            <w:r w:rsidRPr="00C57368">
              <w:rPr>
                <w:rFonts w:eastAsia="Times New Roman" w:cstheme="minorHAnsi"/>
                <w:color w:val="000000" w:themeColor="text1"/>
                <w:sz w:val="20"/>
                <w:szCs w:val="20"/>
                <w:lang w:eastAsia="tr-TR"/>
              </w:rPr>
              <w:t>3-Mütercim-Tercümanlık Hizmeti</w:t>
            </w:r>
          </w:p>
        </w:tc>
      </w:tr>
      <w:tr w:rsidR="006B520E" w:rsidRPr="00C57368" w14:paraId="67D8B813" w14:textId="77777777" w:rsidTr="00AC320F">
        <w:trPr>
          <w:trHeight w:val="1332"/>
        </w:trPr>
        <w:tc>
          <w:tcPr>
            <w:tcW w:w="527" w:type="pct"/>
            <w:vMerge/>
            <w:tcBorders>
              <w:top w:val="single" w:sz="4" w:space="0" w:color="FFFFFF" w:themeColor="background1"/>
              <w:left w:val="single" w:sz="4" w:space="0" w:color="FFFFFF" w:themeColor="background1"/>
              <w:bottom w:val="single" w:sz="4" w:space="0" w:color="FFFFFF" w:themeColor="background1"/>
              <w:right w:val="single" w:sz="8" w:space="0" w:color="C6D9F1" w:themeColor="text2" w:themeTint="33"/>
            </w:tcBorders>
            <w:shd w:val="clear" w:color="auto" w:fill="1F497D" w:themeFill="text2"/>
            <w:noWrap/>
            <w:textDirection w:val="btLr"/>
            <w:vAlign w:val="center"/>
          </w:tcPr>
          <w:p w14:paraId="12066353" w14:textId="77777777" w:rsidR="006B520E" w:rsidRPr="00C57368" w:rsidRDefault="006B520E" w:rsidP="00DC3AEB">
            <w:pPr>
              <w:spacing w:after="0" w:line="240" w:lineRule="auto"/>
              <w:ind w:left="113" w:right="113"/>
              <w:jc w:val="center"/>
              <w:rPr>
                <w:rFonts w:eastAsia="Times New Roman" w:cstheme="minorHAnsi"/>
                <w:b/>
                <w:color w:val="000000" w:themeColor="text1"/>
                <w:szCs w:val="20"/>
                <w:lang w:eastAsia="tr-TR"/>
              </w:rPr>
            </w:pPr>
          </w:p>
        </w:tc>
        <w:tc>
          <w:tcPr>
            <w:tcW w:w="4473" w:type="pct"/>
            <w:tcBorders>
              <w:top w:val="single" w:sz="4" w:space="0" w:color="C6D9F1" w:themeColor="text2" w:themeTint="33"/>
              <w:left w:val="single" w:sz="8" w:space="0" w:color="C6D9F1" w:themeColor="text2" w:themeTint="33"/>
              <w:right w:val="single" w:sz="8" w:space="0" w:color="C6D9F1" w:themeColor="text2" w:themeTint="33"/>
            </w:tcBorders>
            <w:shd w:val="clear" w:color="auto" w:fill="auto"/>
            <w:noWrap/>
            <w:vAlign w:val="center"/>
          </w:tcPr>
          <w:p w14:paraId="1A1D0F17" w14:textId="77777777" w:rsidR="006B520E" w:rsidRPr="00C57368" w:rsidRDefault="006B520E" w:rsidP="00DC3AEB">
            <w:pPr>
              <w:spacing w:after="0" w:line="240" w:lineRule="auto"/>
              <w:jc w:val="both"/>
              <w:rPr>
                <w:rFonts w:eastAsia="Times New Roman" w:cstheme="minorHAnsi"/>
                <w:color w:val="000000" w:themeColor="text1"/>
                <w:sz w:val="20"/>
                <w:szCs w:val="20"/>
                <w:lang w:eastAsia="tr-TR"/>
              </w:rPr>
            </w:pPr>
          </w:p>
        </w:tc>
      </w:tr>
    </w:tbl>
    <w:p w14:paraId="001A9F20" w14:textId="77777777" w:rsidR="00962F4A" w:rsidRPr="00C57368" w:rsidRDefault="00962F4A" w:rsidP="00F641F0">
      <w:pPr>
        <w:pStyle w:val="AralkYok"/>
        <w:rPr>
          <w:rFonts w:cstheme="minorHAnsi"/>
          <w:color w:val="000000" w:themeColor="text1"/>
        </w:rPr>
      </w:pPr>
    </w:p>
    <w:p w14:paraId="18574985" w14:textId="77777777" w:rsidR="00837F53" w:rsidRPr="00E572EE" w:rsidRDefault="001B6FC2" w:rsidP="00302DD0">
      <w:pPr>
        <w:pStyle w:val="Balk2"/>
        <w:spacing w:before="100" w:beforeAutospacing="1" w:after="100" w:afterAutospacing="1" w:line="240" w:lineRule="auto"/>
        <w:rPr>
          <w:rFonts w:asciiTheme="minorHAnsi" w:hAnsiTheme="minorHAnsi" w:cstheme="minorHAnsi"/>
          <w:color w:val="auto"/>
          <w:sz w:val="24"/>
          <w:szCs w:val="22"/>
        </w:rPr>
      </w:pPr>
      <w:bookmarkStart w:id="21" w:name="_Toc78546103"/>
      <w:r w:rsidRPr="00E572EE">
        <w:rPr>
          <w:rFonts w:asciiTheme="minorHAnsi" w:hAnsiTheme="minorHAnsi" w:cstheme="minorHAnsi"/>
          <w:color w:val="auto"/>
          <w:sz w:val="24"/>
          <w:szCs w:val="22"/>
        </w:rPr>
        <w:t>2.</w:t>
      </w:r>
      <w:r w:rsidR="00412A31" w:rsidRPr="00E572EE">
        <w:rPr>
          <w:rFonts w:asciiTheme="minorHAnsi" w:hAnsiTheme="minorHAnsi" w:cstheme="minorHAnsi"/>
          <w:color w:val="auto"/>
          <w:sz w:val="24"/>
          <w:szCs w:val="22"/>
        </w:rPr>
        <w:t>5</w:t>
      </w:r>
      <w:r w:rsidRPr="00E572EE">
        <w:rPr>
          <w:rFonts w:asciiTheme="minorHAnsi" w:hAnsiTheme="minorHAnsi" w:cstheme="minorHAnsi"/>
          <w:color w:val="auto"/>
          <w:sz w:val="24"/>
          <w:szCs w:val="22"/>
        </w:rPr>
        <w:t>. Paydaş Analizi</w:t>
      </w:r>
      <w:bookmarkEnd w:id="21"/>
    </w:p>
    <w:p w14:paraId="67AC4450" w14:textId="77777777" w:rsidR="00CC0557" w:rsidRPr="00E572EE" w:rsidRDefault="00CC0557" w:rsidP="00DC563B">
      <w:pPr>
        <w:pStyle w:val="Balk3"/>
        <w:spacing w:after="0"/>
        <w:ind w:left="0"/>
        <w:rPr>
          <w:rFonts w:asciiTheme="minorHAnsi" w:hAnsiTheme="minorHAnsi" w:cstheme="minorHAnsi"/>
        </w:rPr>
      </w:pPr>
      <w:bookmarkStart w:id="22" w:name="_Toc458155283"/>
      <w:bookmarkStart w:id="23" w:name="_Toc458585470"/>
      <w:bookmarkStart w:id="24" w:name="_Toc458775439"/>
      <w:bookmarkStart w:id="25" w:name="_Toc463277298"/>
      <w:bookmarkStart w:id="26" w:name="_Toc465689376"/>
    </w:p>
    <w:p w14:paraId="56C5A6D4" w14:textId="77777777" w:rsidR="00CC0557" w:rsidRPr="008E2E99" w:rsidRDefault="00CC0557" w:rsidP="00CC0557">
      <w:pPr>
        <w:rPr>
          <w:rFonts w:cstheme="minorHAnsi"/>
          <w:i/>
          <w:sz w:val="24"/>
          <w:szCs w:val="24"/>
          <w:lang w:eastAsia="tr-TR"/>
        </w:rPr>
      </w:pPr>
      <w:r w:rsidRPr="008E2E99">
        <w:rPr>
          <w:rFonts w:cstheme="minorHAnsi"/>
          <w:i/>
          <w:sz w:val="24"/>
          <w:szCs w:val="24"/>
        </w:rPr>
        <w:t xml:space="preserve">(Birimin ürün ve hizmetleri ile ilgisi olan, birimin faaliyetlerinden doğrudan veya dolaylı, olumlu ya da olumsuz etkilenen veya birimi etkileyen kişi, grup veya kuruluşların tespiti yapılır ve birime  etkilerine göre </w:t>
      </w:r>
      <w:r w:rsidRPr="008E2E99">
        <w:rPr>
          <w:rFonts w:cstheme="minorHAnsi"/>
          <w:i/>
          <w:sz w:val="24"/>
          <w:szCs w:val="24"/>
          <w:lang w:eastAsia="tr-TR"/>
        </w:rPr>
        <w:t>önceliklendirilir, görüş ve önerileri alınır ve değerlendirilir)</w:t>
      </w:r>
    </w:p>
    <w:p w14:paraId="779E0966" w14:textId="77777777" w:rsidR="007A692D" w:rsidRPr="008E2E99" w:rsidRDefault="007A692D" w:rsidP="007A692D">
      <w:pPr>
        <w:autoSpaceDE w:val="0"/>
        <w:autoSpaceDN w:val="0"/>
        <w:adjustRightInd w:val="0"/>
        <w:jc w:val="both"/>
        <w:rPr>
          <w:sz w:val="24"/>
          <w:szCs w:val="24"/>
        </w:rPr>
      </w:pPr>
      <w:r w:rsidRPr="008E2E99">
        <w:rPr>
          <w:sz w:val="24"/>
          <w:szCs w:val="24"/>
        </w:rPr>
        <w:t>Daha önce hazırlanan stratejik planımızda yurt içi ve yurt dışı saygın kuruluşlar ile ortaklıkların geliştirilmesinin fakültemizin kapasite ve kaynaklarını geliştirmesine yardımcı olacağını</w:t>
      </w:r>
      <w:r w:rsidR="005E1083" w:rsidRPr="008E2E99">
        <w:rPr>
          <w:sz w:val="24"/>
          <w:szCs w:val="24"/>
        </w:rPr>
        <w:t xml:space="preserve"> ifade etmiştik</w:t>
      </w:r>
      <w:r w:rsidRPr="008E2E99">
        <w:rPr>
          <w:sz w:val="24"/>
          <w:szCs w:val="24"/>
        </w:rPr>
        <w:t xml:space="preserve">. </w:t>
      </w:r>
      <w:r w:rsidR="005E1083" w:rsidRPr="008E2E99">
        <w:rPr>
          <w:sz w:val="24"/>
          <w:szCs w:val="24"/>
        </w:rPr>
        <w:t>Zira b</w:t>
      </w:r>
      <w:r w:rsidRPr="008E2E99">
        <w:rPr>
          <w:sz w:val="24"/>
          <w:szCs w:val="24"/>
        </w:rPr>
        <w:t>u ortaklıkların uzun süreli olması, kurumsal kültürümüzün bir parçası haline gelmesi ve fakültedeki her personelimizin yararlanabileceği bir yapıda olması temel hedeflerimizden olacaktır. Fakültemizin iletişim halinde bulunduğu paydaş listemizde paydaşlarımızın önemi ve önceliği hakkında bilgiler verilmiştir. Ürün Hizmet Matrisinde ise paydaşlarımıza sunulan hizmet alanları ile her bir ürün/hizmetin hangi paydaşı ilgilendirdiği bilgisine yer verilmiştir.</w:t>
      </w:r>
      <w:r w:rsidR="005E1083" w:rsidRPr="008E2E99">
        <w:rPr>
          <w:sz w:val="24"/>
          <w:szCs w:val="24"/>
        </w:rPr>
        <w:t xml:space="preserve"> Bu hizmet ve ortak çalışma süreci devam etmektedir. </w:t>
      </w:r>
    </w:p>
    <w:p w14:paraId="04DB8DF6" w14:textId="77777777" w:rsidR="005E1083" w:rsidRPr="00E572EE" w:rsidRDefault="005E1083" w:rsidP="005E1083">
      <w:pPr>
        <w:autoSpaceDE w:val="0"/>
        <w:autoSpaceDN w:val="0"/>
        <w:adjustRightInd w:val="0"/>
        <w:rPr>
          <w:rFonts w:cstheme="minorHAnsi"/>
        </w:rPr>
      </w:pPr>
    </w:p>
    <w:p w14:paraId="75E1CC3D" w14:textId="77777777" w:rsidR="007A692D" w:rsidRPr="00BB1A4B" w:rsidRDefault="007A692D" w:rsidP="007A692D">
      <w:pPr>
        <w:rPr>
          <w:b/>
        </w:rPr>
      </w:pPr>
      <w:r w:rsidRPr="00BB1A4B">
        <w:rPr>
          <w:b/>
        </w:rPr>
        <w:tab/>
      </w:r>
      <w:r w:rsidR="005E1083" w:rsidRPr="00BB1A4B">
        <w:rPr>
          <w:b/>
        </w:rPr>
        <w:t>Tablo 3. Paydaş Önceliklendirme Tablosu</w:t>
      </w:r>
      <w:r w:rsidRPr="00BB1A4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258"/>
        <w:gridCol w:w="2250"/>
        <w:gridCol w:w="2270"/>
      </w:tblGrid>
      <w:tr w:rsidR="007A692D" w:rsidRPr="009614AD" w14:paraId="35F4A3AD" w14:textId="77777777" w:rsidTr="007A692D">
        <w:trPr>
          <w:trHeight w:val="715"/>
        </w:trPr>
        <w:tc>
          <w:tcPr>
            <w:tcW w:w="2282" w:type="dxa"/>
            <w:shd w:val="clear" w:color="auto" w:fill="E6E6E6"/>
            <w:vAlign w:val="center"/>
          </w:tcPr>
          <w:p w14:paraId="72653100" w14:textId="77777777" w:rsidR="007A692D" w:rsidRPr="0014317B" w:rsidRDefault="007A692D" w:rsidP="00E73118">
            <w:pPr>
              <w:shd w:val="clear" w:color="auto" w:fill="FFFFFF"/>
              <w:jc w:val="center"/>
            </w:pPr>
            <w:r w:rsidRPr="0014317B">
              <w:t>Paydaşlar</w:t>
            </w:r>
          </w:p>
        </w:tc>
        <w:tc>
          <w:tcPr>
            <w:tcW w:w="2258" w:type="dxa"/>
            <w:shd w:val="clear" w:color="auto" w:fill="E6E6E6"/>
          </w:tcPr>
          <w:p w14:paraId="2F15BC1F" w14:textId="77777777" w:rsidR="007A692D" w:rsidRPr="0014317B" w:rsidRDefault="007A692D" w:rsidP="00E73118">
            <w:pPr>
              <w:autoSpaceDE w:val="0"/>
              <w:autoSpaceDN w:val="0"/>
              <w:adjustRightInd w:val="0"/>
              <w:rPr>
                <w:b/>
                <w:lang w:eastAsia="tr-TR"/>
              </w:rPr>
            </w:pPr>
            <w:r w:rsidRPr="0014317B">
              <w:rPr>
                <w:b/>
                <w:lang w:eastAsia="tr-TR"/>
              </w:rPr>
              <w:t>İP: İç Paydaş</w:t>
            </w:r>
          </w:p>
          <w:p w14:paraId="6FDEB31F" w14:textId="77777777" w:rsidR="007A692D" w:rsidRPr="0014317B" w:rsidRDefault="007A692D" w:rsidP="00E73118">
            <w:pPr>
              <w:autoSpaceDE w:val="0"/>
              <w:autoSpaceDN w:val="0"/>
              <w:adjustRightInd w:val="0"/>
              <w:rPr>
                <w:b/>
                <w:lang w:eastAsia="tr-TR"/>
              </w:rPr>
            </w:pPr>
            <w:r w:rsidRPr="0014317B">
              <w:rPr>
                <w:b/>
                <w:lang w:eastAsia="tr-TR"/>
              </w:rPr>
              <w:t>DP: Dış Paydaş</w:t>
            </w:r>
          </w:p>
          <w:p w14:paraId="4D8A9F80" w14:textId="77777777" w:rsidR="007A692D" w:rsidRPr="0014317B" w:rsidRDefault="007A692D" w:rsidP="00E73118">
            <w:pPr>
              <w:shd w:val="clear" w:color="auto" w:fill="FFFFFF"/>
              <w:spacing w:line="178" w:lineRule="exact"/>
              <w:rPr>
                <w:b/>
              </w:rPr>
            </w:pPr>
            <w:r w:rsidRPr="0014317B">
              <w:rPr>
                <w:b/>
                <w:lang w:eastAsia="tr-TR"/>
              </w:rPr>
              <w:t>Y: Yararlanıcı</w:t>
            </w:r>
          </w:p>
        </w:tc>
        <w:tc>
          <w:tcPr>
            <w:tcW w:w="2250" w:type="dxa"/>
            <w:shd w:val="clear" w:color="auto" w:fill="E6E6E6"/>
          </w:tcPr>
          <w:p w14:paraId="5A15D96D" w14:textId="77777777" w:rsidR="007A692D" w:rsidRPr="0014317B" w:rsidRDefault="007A692D" w:rsidP="00E73118">
            <w:pPr>
              <w:autoSpaceDE w:val="0"/>
              <w:autoSpaceDN w:val="0"/>
              <w:adjustRightInd w:val="0"/>
              <w:rPr>
                <w:b/>
                <w:lang w:eastAsia="tr-TR"/>
              </w:rPr>
            </w:pPr>
            <w:r w:rsidRPr="0014317B">
              <w:rPr>
                <w:b/>
                <w:lang w:eastAsia="tr-TR"/>
              </w:rPr>
              <w:t>Neden Paydaş?</w:t>
            </w:r>
          </w:p>
          <w:p w14:paraId="134301F8" w14:textId="77777777" w:rsidR="007A692D" w:rsidRPr="0014317B" w:rsidRDefault="007A692D" w:rsidP="00E73118">
            <w:pPr>
              <w:autoSpaceDE w:val="0"/>
              <w:autoSpaceDN w:val="0"/>
              <w:adjustRightInd w:val="0"/>
              <w:rPr>
                <w:b/>
                <w:lang w:eastAsia="tr-TR"/>
              </w:rPr>
            </w:pPr>
            <w:r w:rsidRPr="0014317B">
              <w:rPr>
                <w:b/>
                <w:lang w:eastAsia="tr-TR"/>
              </w:rPr>
              <w:t>T: Temel Ortak</w:t>
            </w:r>
          </w:p>
          <w:p w14:paraId="0CAF32A1" w14:textId="77777777" w:rsidR="007A692D" w:rsidRPr="0014317B" w:rsidRDefault="007A692D" w:rsidP="00E73118">
            <w:pPr>
              <w:autoSpaceDE w:val="0"/>
              <w:autoSpaceDN w:val="0"/>
              <w:adjustRightInd w:val="0"/>
              <w:rPr>
                <w:b/>
                <w:lang w:eastAsia="tr-TR"/>
              </w:rPr>
            </w:pPr>
            <w:r w:rsidRPr="0014317B">
              <w:rPr>
                <w:b/>
                <w:lang w:eastAsia="tr-TR"/>
              </w:rPr>
              <w:t>S: Stratejik Ortak</w:t>
            </w:r>
          </w:p>
          <w:p w14:paraId="3836126C" w14:textId="77777777" w:rsidR="007A692D" w:rsidRPr="0014317B" w:rsidRDefault="007A692D" w:rsidP="00E73118">
            <w:pPr>
              <w:autoSpaceDE w:val="0"/>
              <w:autoSpaceDN w:val="0"/>
              <w:adjustRightInd w:val="0"/>
              <w:rPr>
                <w:b/>
              </w:rPr>
            </w:pPr>
            <w:r w:rsidRPr="0014317B">
              <w:rPr>
                <w:b/>
                <w:lang w:eastAsia="tr-TR"/>
              </w:rPr>
              <w:t xml:space="preserve">H: Hizmet Alanlar  </w:t>
            </w:r>
          </w:p>
          <w:p w14:paraId="0D6D7B1A" w14:textId="77777777" w:rsidR="007A692D" w:rsidRPr="0014317B" w:rsidRDefault="007A692D" w:rsidP="00E73118">
            <w:pPr>
              <w:shd w:val="clear" w:color="auto" w:fill="FFFFFF"/>
              <w:spacing w:line="178" w:lineRule="exact"/>
              <w:rPr>
                <w:b/>
              </w:rPr>
            </w:pPr>
          </w:p>
        </w:tc>
        <w:tc>
          <w:tcPr>
            <w:tcW w:w="2270" w:type="dxa"/>
            <w:shd w:val="clear" w:color="auto" w:fill="E6E6E6"/>
          </w:tcPr>
          <w:p w14:paraId="3C183AF6" w14:textId="77777777" w:rsidR="007A692D" w:rsidRPr="002720BD" w:rsidRDefault="007A692D" w:rsidP="00E73118">
            <w:pPr>
              <w:shd w:val="clear" w:color="auto" w:fill="FFFFFF"/>
              <w:spacing w:line="178" w:lineRule="exact"/>
              <w:rPr>
                <w:b/>
                <w:sz w:val="20"/>
                <w:szCs w:val="20"/>
              </w:rPr>
            </w:pPr>
            <w:r w:rsidRPr="002720BD">
              <w:rPr>
                <w:b/>
                <w:sz w:val="20"/>
                <w:szCs w:val="20"/>
              </w:rPr>
              <w:t>Önceliği</w:t>
            </w:r>
          </w:p>
          <w:p w14:paraId="089AB0C9" w14:textId="77777777" w:rsidR="007A692D" w:rsidRPr="002720BD" w:rsidRDefault="007A692D" w:rsidP="00E73118">
            <w:pPr>
              <w:shd w:val="clear" w:color="auto" w:fill="FFFFFF"/>
              <w:spacing w:line="178" w:lineRule="exact"/>
              <w:rPr>
                <w:b/>
                <w:sz w:val="20"/>
                <w:szCs w:val="20"/>
              </w:rPr>
            </w:pPr>
            <w:r w:rsidRPr="002720BD">
              <w:rPr>
                <w:b/>
                <w:sz w:val="20"/>
                <w:szCs w:val="20"/>
              </w:rPr>
              <w:t>A: İzle-Zayıf/Önemsiz</w:t>
            </w:r>
          </w:p>
          <w:p w14:paraId="317CB216" w14:textId="77777777" w:rsidR="007A692D" w:rsidRPr="002720BD" w:rsidRDefault="007A692D" w:rsidP="00E73118">
            <w:pPr>
              <w:shd w:val="clear" w:color="auto" w:fill="FFFFFF"/>
              <w:spacing w:line="178" w:lineRule="exact"/>
              <w:rPr>
                <w:b/>
                <w:sz w:val="20"/>
                <w:szCs w:val="20"/>
              </w:rPr>
            </w:pPr>
            <w:r w:rsidRPr="002720BD">
              <w:rPr>
                <w:b/>
                <w:sz w:val="20"/>
                <w:szCs w:val="20"/>
              </w:rPr>
              <w:t>B: Bilgilendir-Güçlü/Önemsiz</w:t>
            </w:r>
          </w:p>
          <w:p w14:paraId="17C8D022" w14:textId="77777777" w:rsidR="007A692D" w:rsidRPr="002720BD" w:rsidRDefault="007A692D" w:rsidP="00E73118">
            <w:pPr>
              <w:shd w:val="clear" w:color="auto" w:fill="FFFFFF"/>
              <w:spacing w:line="178" w:lineRule="exact"/>
              <w:rPr>
                <w:b/>
                <w:sz w:val="20"/>
                <w:szCs w:val="20"/>
              </w:rPr>
            </w:pPr>
            <w:r w:rsidRPr="002720BD">
              <w:rPr>
                <w:b/>
                <w:sz w:val="20"/>
                <w:szCs w:val="20"/>
              </w:rPr>
              <w:t>C: Çıkarlarını gözet-Zayıf/Önemli</w:t>
            </w:r>
          </w:p>
          <w:p w14:paraId="0DE56F89" w14:textId="77777777" w:rsidR="007A692D" w:rsidRPr="0014317B" w:rsidRDefault="007A692D" w:rsidP="00E73118">
            <w:pPr>
              <w:shd w:val="clear" w:color="auto" w:fill="FFFFFF"/>
              <w:spacing w:line="178" w:lineRule="exact"/>
              <w:rPr>
                <w:b/>
              </w:rPr>
            </w:pPr>
            <w:r w:rsidRPr="002720BD">
              <w:rPr>
                <w:b/>
                <w:sz w:val="20"/>
                <w:szCs w:val="20"/>
              </w:rPr>
              <w:t>D: Birlikte çalış-Güçlü/Önemli</w:t>
            </w:r>
          </w:p>
        </w:tc>
      </w:tr>
      <w:tr w:rsidR="007A692D" w:rsidRPr="009614AD" w14:paraId="794AA891" w14:textId="77777777" w:rsidTr="007A692D">
        <w:trPr>
          <w:trHeight w:val="525"/>
        </w:trPr>
        <w:tc>
          <w:tcPr>
            <w:tcW w:w="2282" w:type="dxa"/>
            <w:shd w:val="clear" w:color="auto" w:fill="auto"/>
            <w:vAlign w:val="center"/>
          </w:tcPr>
          <w:p w14:paraId="0537F393" w14:textId="77777777" w:rsidR="007A692D" w:rsidRPr="0014317B" w:rsidRDefault="007A692D" w:rsidP="00E73118">
            <w:pPr>
              <w:shd w:val="clear" w:color="auto" w:fill="FFFFFF"/>
            </w:pPr>
            <w:r w:rsidRPr="0014317B">
              <w:t>Akademik Personel</w:t>
            </w:r>
          </w:p>
        </w:tc>
        <w:tc>
          <w:tcPr>
            <w:tcW w:w="2258" w:type="dxa"/>
            <w:shd w:val="clear" w:color="auto" w:fill="auto"/>
            <w:vAlign w:val="center"/>
          </w:tcPr>
          <w:p w14:paraId="4E880C11" w14:textId="77777777" w:rsidR="007A692D" w:rsidRPr="0014317B" w:rsidRDefault="007A692D" w:rsidP="00E73118">
            <w:pPr>
              <w:shd w:val="clear" w:color="auto" w:fill="FFFFFF"/>
              <w:jc w:val="center"/>
            </w:pPr>
            <w:r w:rsidRPr="0014317B">
              <w:rPr>
                <w:bCs/>
              </w:rPr>
              <w:t>İ</w:t>
            </w:r>
            <w:r w:rsidRPr="0014317B">
              <w:t>P</w:t>
            </w:r>
          </w:p>
        </w:tc>
        <w:tc>
          <w:tcPr>
            <w:tcW w:w="2250" w:type="dxa"/>
            <w:shd w:val="clear" w:color="auto" w:fill="auto"/>
            <w:vAlign w:val="center"/>
          </w:tcPr>
          <w:p w14:paraId="5443D4D2"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494864AA" w14:textId="77777777" w:rsidR="007A692D" w:rsidRPr="0014317B" w:rsidRDefault="007A692D" w:rsidP="00E73118">
            <w:pPr>
              <w:shd w:val="clear" w:color="auto" w:fill="FFFFFF"/>
              <w:jc w:val="center"/>
            </w:pPr>
            <w:r w:rsidRPr="0014317B">
              <w:t>D</w:t>
            </w:r>
          </w:p>
        </w:tc>
      </w:tr>
      <w:tr w:rsidR="007A692D" w:rsidRPr="009614AD" w14:paraId="6E092FA2" w14:textId="77777777" w:rsidTr="007A692D">
        <w:trPr>
          <w:trHeight w:val="525"/>
        </w:trPr>
        <w:tc>
          <w:tcPr>
            <w:tcW w:w="2282" w:type="dxa"/>
            <w:shd w:val="clear" w:color="auto" w:fill="auto"/>
            <w:vAlign w:val="center"/>
          </w:tcPr>
          <w:p w14:paraId="4031C893" w14:textId="77777777" w:rsidR="007A692D" w:rsidRPr="0014317B" w:rsidRDefault="007A692D" w:rsidP="00E73118">
            <w:pPr>
              <w:shd w:val="clear" w:color="auto" w:fill="FFFFFF"/>
            </w:pPr>
            <w:r w:rsidRPr="0014317B">
              <w:t>İdari personel</w:t>
            </w:r>
          </w:p>
        </w:tc>
        <w:tc>
          <w:tcPr>
            <w:tcW w:w="2258" w:type="dxa"/>
            <w:shd w:val="clear" w:color="auto" w:fill="auto"/>
            <w:vAlign w:val="center"/>
          </w:tcPr>
          <w:p w14:paraId="50E879A8" w14:textId="77777777" w:rsidR="007A692D" w:rsidRPr="0014317B" w:rsidRDefault="007A692D" w:rsidP="00E73118">
            <w:pPr>
              <w:shd w:val="clear" w:color="auto" w:fill="FFFFFF"/>
              <w:jc w:val="center"/>
            </w:pPr>
            <w:r w:rsidRPr="0014317B">
              <w:rPr>
                <w:bCs/>
              </w:rPr>
              <w:t>İ</w:t>
            </w:r>
            <w:r w:rsidRPr="0014317B">
              <w:t>P</w:t>
            </w:r>
          </w:p>
        </w:tc>
        <w:tc>
          <w:tcPr>
            <w:tcW w:w="2250" w:type="dxa"/>
            <w:shd w:val="clear" w:color="auto" w:fill="auto"/>
            <w:vAlign w:val="center"/>
          </w:tcPr>
          <w:p w14:paraId="018FFC19"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0BC70B4D" w14:textId="77777777" w:rsidR="007A692D" w:rsidRPr="0014317B" w:rsidRDefault="007A692D" w:rsidP="00E73118">
            <w:pPr>
              <w:shd w:val="clear" w:color="auto" w:fill="FFFFFF"/>
              <w:jc w:val="center"/>
            </w:pPr>
            <w:r w:rsidRPr="0014317B">
              <w:t>D</w:t>
            </w:r>
          </w:p>
        </w:tc>
      </w:tr>
      <w:tr w:rsidR="007A692D" w:rsidRPr="009614AD" w14:paraId="1DD2B3CE" w14:textId="77777777" w:rsidTr="007A692D">
        <w:trPr>
          <w:trHeight w:val="525"/>
        </w:trPr>
        <w:tc>
          <w:tcPr>
            <w:tcW w:w="2282" w:type="dxa"/>
            <w:shd w:val="clear" w:color="auto" w:fill="auto"/>
            <w:vAlign w:val="center"/>
          </w:tcPr>
          <w:p w14:paraId="71755B10" w14:textId="77777777" w:rsidR="007A692D" w:rsidRPr="0014317B" w:rsidRDefault="007A692D" w:rsidP="00E73118">
            <w:pPr>
              <w:shd w:val="clear" w:color="auto" w:fill="FFFFFF"/>
            </w:pPr>
            <w:r w:rsidRPr="0014317B">
              <w:t>Emekli Personel</w:t>
            </w:r>
          </w:p>
        </w:tc>
        <w:tc>
          <w:tcPr>
            <w:tcW w:w="2258" w:type="dxa"/>
            <w:shd w:val="clear" w:color="auto" w:fill="auto"/>
            <w:vAlign w:val="center"/>
          </w:tcPr>
          <w:p w14:paraId="3E336B20" w14:textId="77777777" w:rsidR="007A692D" w:rsidRPr="0014317B" w:rsidRDefault="007A692D" w:rsidP="00E73118">
            <w:pPr>
              <w:shd w:val="clear" w:color="auto" w:fill="FFFFFF"/>
              <w:jc w:val="center"/>
            </w:pPr>
            <w:r w:rsidRPr="0014317B">
              <w:t>DP/Y</w:t>
            </w:r>
          </w:p>
        </w:tc>
        <w:tc>
          <w:tcPr>
            <w:tcW w:w="2250" w:type="dxa"/>
            <w:shd w:val="clear" w:color="auto" w:fill="auto"/>
            <w:vAlign w:val="center"/>
          </w:tcPr>
          <w:p w14:paraId="55A17D45" w14:textId="77777777" w:rsidR="007A692D" w:rsidRPr="0014317B" w:rsidRDefault="007A692D" w:rsidP="00E73118">
            <w:pPr>
              <w:shd w:val="clear" w:color="auto" w:fill="FFFFFF"/>
              <w:jc w:val="center"/>
            </w:pPr>
            <w:r w:rsidRPr="0014317B">
              <w:t>H</w:t>
            </w:r>
          </w:p>
        </w:tc>
        <w:tc>
          <w:tcPr>
            <w:tcW w:w="2270" w:type="dxa"/>
            <w:shd w:val="clear" w:color="auto" w:fill="auto"/>
            <w:vAlign w:val="center"/>
          </w:tcPr>
          <w:p w14:paraId="2F4FA752" w14:textId="77777777" w:rsidR="007A692D" w:rsidRPr="0014317B" w:rsidRDefault="007A692D" w:rsidP="00E73118">
            <w:pPr>
              <w:shd w:val="clear" w:color="auto" w:fill="FFFFFF"/>
              <w:jc w:val="center"/>
            </w:pPr>
            <w:r w:rsidRPr="0014317B">
              <w:t>A</w:t>
            </w:r>
          </w:p>
        </w:tc>
      </w:tr>
      <w:tr w:rsidR="007A692D" w:rsidRPr="009614AD" w14:paraId="5CB5AB4A" w14:textId="77777777" w:rsidTr="007A692D">
        <w:trPr>
          <w:trHeight w:val="525"/>
        </w:trPr>
        <w:tc>
          <w:tcPr>
            <w:tcW w:w="2282" w:type="dxa"/>
            <w:shd w:val="clear" w:color="auto" w:fill="auto"/>
            <w:vAlign w:val="center"/>
          </w:tcPr>
          <w:p w14:paraId="3748B676" w14:textId="77777777" w:rsidR="007A692D" w:rsidRPr="0014317B" w:rsidRDefault="007A692D" w:rsidP="00E73118">
            <w:pPr>
              <w:shd w:val="clear" w:color="auto" w:fill="FFFFFF"/>
            </w:pPr>
            <w:r w:rsidRPr="0014317B">
              <w:t>Öğrenciler</w:t>
            </w:r>
          </w:p>
        </w:tc>
        <w:tc>
          <w:tcPr>
            <w:tcW w:w="2258" w:type="dxa"/>
            <w:shd w:val="clear" w:color="auto" w:fill="auto"/>
            <w:vAlign w:val="center"/>
          </w:tcPr>
          <w:p w14:paraId="7B8C916C" w14:textId="77777777" w:rsidR="007A692D" w:rsidRPr="0014317B" w:rsidRDefault="007A692D" w:rsidP="00E73118">
            <w:pPr>
              <w:shd w:val="clear" w:color="auto" w:fill="FFFFFF"/>
              <w:jc w:val="center"/>
            </w:pPr>
            <w:r w:rsidRPr="0014317B">
              <w:t>İP/DP</w:t>
            </w:r>
          </w:p>
        </w:tc>
        <w:tc>
          <w:tcPr>
            <w:tcW w:w="2250" w:type="dxa"/>
            <w:shd w:val="clear" w:color="auto" w:fill="auto"/>
            <w:vAlign w:val="center"/>
          </w:tcPr>
          <w:p w14:paraId="5AB3E427"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42449930" w14:textId="77777777" w:rsidR="007A692D" w:rsidRPr="0014317B" w:rsidRDefault="007A692D" w:rsidP="00E73118">
            <w:pPr>
              <w:shd w:val="clear" w:color="auto" w:fill="FFFFFF"/>
              <w:jc w:val="center"/>
            </w:pPr>
            <w:r w:rsidRPr="0014317B">
              <w:t>D</w:t>
            </w:r>
          </w:p>
        </w:tc>
      </w:tr>
      <w:tr w:rsidR="007A692D" w:rsidRPr="009614AD" w14:paraId="1D2FFCFD" w14:textId="77777777" w:rsidTr="007A692D">
        <w:trPr>
          <w:trHeight w:val="525"/>
        </w:trPr>
        <w:tc>
          <w:tcPr>
            <w:tcW w:w="2282" w:type="dxa"/>
            <w:shd w:val="clear" w:color="auto" w:fill="auto"/>
            <w:vAlign w:val="center"/>
          </w:tcPr>
          <w:p w14:paraId="40792274" w14:textId="77777777" w:rsidR="007A692D" w:rsidRPr="0014317B" w:rsidRDefault="007A692D" w:rsidP="00E73118">
            <w:pPr>
              <w:shd w:val="clear" w:color="auto" w:fill="FFFFFF"/>
            </w:pPr>
            <w:r w:rsidRPr="0014317B">
              <w:t>Öğrenci Aileleri</w:t>
            </w:r>
          </w:p>
        </w:tc>
        <w:tc>
          <w:tcPr>
            <w:tcW w:w="2258" w:type="dxa"/>
            <w:shd w:val="clear" w:color="auto" w:fill="auto"/>
            <w:vAlign w:val="center"/>
          </w:tcPr>
          <w:p w14:paraId="022B9D8D"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5E47E2CB"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06D464E9" w14:textId="77777777" w:rsidR="007A692D" w:rsidRPr="0014317B" w:rsidRDefault="007A692D" w:rsidP="00E73118">
            <w:pPr>
              <w:shd w:val="clear" w:color="auto" w:fill="FFFFFF"/>
              <w:jc w:val="center"/>
            </w:pPr>
            <w:r w:rsidRPr="0014317B">
              <w:t>B</w:t>
            </w:r>
          </w:p>
        </w:tc>
      </w:tr>
      <w:tr w:rsidR="007A692D" w:rsidRPr="009614AD" w14:paraId="0A8BC524" w14:textId="77777777" w:rsidTr="007A692D">
        <w:trPr>
          <w:trHeight w:val="525"/>
        </w:trPr>
        <w:tc>
          <w:tcPr>
            <w:tcW w:w="2282" w:type="dxa"/>
            <w:shd w:val="clear" w:color="auto" w:fill="auto"/>
            <w:vAlign w:val="center"/>
          </w:tcPr>
          <w:p w14:paraId="55092E2E" w14:textId="77777777" w:rsidR="007A692D" w:rsidRPr="0014317B" w:rsidRDefault="007A692D" w:rsidP="00E73118">
            <w:pPr>
              <w:shd w:val="clear" w:color="auto" w:fill="FFFFFF"/>
            </w:pPr>
            <w:r w:rsidRPr="0014317B">
              <w:t>YÖK</w:t>
            </w:r>
          </w:p>
        </w:tc>
        <w:tc>
          <w:tcPr>
            <w:tcW w:w="2258" w:type="dxa"/>
            <w:shd w:val="clear" w:color="auto" w:fill="auto"/>
            <w:vAlign w:val="center"/>
          </w:tcPr>
          <w:p w14:paraId="5C3D845C"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3F0B9B9B"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3B5D6F83" w14:textId="77777777" w:rsidR="007A692D" w:rsidRPr="0014317B" w:rsidRDefault="007A692D" w:rsidP="00E73118">
            <w:pPr>
              <w:shd w:val="clear" w:color="auto" w:fill="FFFFFF"/>
              <w:jc w:val="center"/>
            </w:pPr>
            <w:r w:rsidRPr="0014317B">
              <w:t>D</w:t>
            </w:r>
          </w:p>
        </w:tc>
      </w:tr>
      <w:tr w:rsidR="007A692D" w:rsidRPr="009614AD" w14:paraId="779E7084" w14:textId="77777777" w:rsidTr="007A692D">
        <w:trPr>
          <w:trHeight w:val="525"/>
        </w:trPr>
        <w:tc>
          <w:tcPr>
            <w:tcW w:w="2282" w:type="dxa"/>
            <w:shd w:val="clear" w:color="auto" w:fill="auto"/>
            <w:vAlign w:val="center"/>
          </w:tcPr>
          <w:p w14:paraId="2F16B3AC" w14:textId="77777777" w:rsidR="007A692D" w:rsidRPr="0014317B" w:rsidRDefault="007A692D" w:rsidP="00E73118">
            <w:pPr>
              <w:shd w:val="clear" w:color="auto" w:fill="FFFFFF"/>
            </w:pPr>
            <w:r w:rsidRPr="0014317B">
              <w:t>Üniversitelerarası Kurul</w:t>
            </w:r>
          </w:p>
        </w:tc>
        <w:tc>
          <w:tcPr>
            <w:tcW w:w="2258" w:type="dxa"/>
            <w:shd w:val="clear" w:color="auto" w:fill="auto"/>
            <w:vAlign w:val="center"/>
          </w:tcPr>
          <w:p w14:paraId="14F78CCD"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7E15A9A"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1B5DC6C0" w14:textId="77777777" w:rsidR="007A692D" w:rsidRPr="0014317B" w:rsidRDefault="007A692D" w:rsidP="00E73118">
            <w:pPr>
              <w:shd w:val="clear" w:color="auto" w:fill="FFFFFF"/>
              <w:jc w:val="center"/>
            </w:pPr>
            <w:r w:rsidRPr="0014317B">
              <w:t>D</w:t>
            </w:r>
          </w:p>
        </w:tc>
      </w:tr>
      <w:tr w:rsidR="007A692D" w:rsidRPr="009614AD" w14:paraId="6A5D2680" w14:textId="77777777" w:rsidTr="007A692D">
        <w:trPr>
          <w:trHeight w:val="525"/>
        </w:trPr>
        <w:tc>
          <w:tcPr>
            <w:tcW w:w="2282" w:type="dxa"/>
            <w:shd w:val="clear" w:color="auto" w:fill="auto"/>
            <w:vAlign w:val="center"/>
          </w:tcPr>
          <w:p w14:paraId="144F5DB5" w14:textId="77777777" w:rsidR="007A692D" w:rsidRPr="0014317B" w:rsidRDefault="007A692D" w:rsidP="00E73118">
            <w:pPr>
              <w:shd w:val="clear" w:color="auto" w:fill="FFFFFF"/>
            </w:pPr>
            <w:r w:rsidRPr="0014317B">
              <w:t>ÖSYM</w:t>
            </w:r>
          </w:p>
        </w:tc>
        <w:tc>
          <w:tcPr>
            <w:tcW w:w="2258" w:type="dxa"/>
            <w:shd w:val="clear" w:color="auto" w:fill="auto"/>
            <w:vAlign w:val="center"/>
          </w:tcPr>
          <w:p w14:paraId="43CAB601"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52B5289E"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0AE41097" w14:textId="77777777" w:rsidR="007A692D" w:rsidRPr="0014317B" w:rsidRDefault="007A692D" w:rsidP="00E73118">
            <w:pPr>
              <w:shd w:val="clear" w:color="auto" w:fill="FFFFFF"/>
              <w:jc w:val="center"/>
            </w:pPr>
            <w:r w:rsidRPr="0014317B">
              <w:t>D</w:t>
            </w:r>
          </w:p>
        </w:tc>
      </w:tr>
      <w:tr w:rsidR="007A692D" w:rsidRPr="009614AD" w14:paraId="36A097FC" w14:textId="77777777" w:rsidTr="007A692D">
        <w:trPr>
          <w:trHeight w:val="525"/>
        </w:trPr>
        <w:tc>
          <w:tcPr>
            <w:tcW w:w="2282" w:type="dxa"/>
            <w:shd w:val="clear" w:color="auto" w:fill="auto"/>
            <w:vAlign w:val="center"/>
          </w:tcPr>
          <w:p w14:paraId="129AFECE" w14:textId="77777777" w:rsidR="007A692D" w:rsidRPr="0014317B" w:rsidRDefault="007A692D" w:rsidP="00E73118">
            <w:pPr>
              <w:shd w:val="clear" w:color="auto" w:fill="FFFFFF"/>
            </w:pPr>
            <w:r w:rsidRPr="0014317B">
              <w:lastRenderedPageBreak/>
              <w:t>Milli Eğitim Bakanlığı</w:t>
            </w:r>
          </w:p>
        </w:tc>
        <w:tc>
          <w:tcPr>
            <w:tcW w:w="2258" w:type="dxa"/>
            <w:shd w:val="clear" w:color="auto" w:fill="auto"/>
            <w:vAlign w:val="center"/>
          </w:tcPr>
          <w:p w14:paraId="5F2DD371"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C156F23"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5D5590CB" w14:textId="77777777" w:rsidR="007A692D" w:rsidRPr="0014317B" w:rsidRDefault="007A692D" w:rsidP="00E73118">
            <w:pPr>
              <w:shd w:val="clear" w:color="auto" w:fill="FFFFFF"/>
              <w:jc w:val="center"/>
            </w:pPr>
            <w:r w:rsidRPr="0014317B">
              <w:t>D</w:t>
            </w:r>
          </w:p>
        </w:tc>
      </w:tr>
      <w:tr w:rsidR="007A692D" w:rsidRPr="009614AD" w14:paraId="2C9CF5E1" w14:textId="77777777" w:rsidTr="007A692D">
        <w:trPr>
          <w:trHeight w:val="525"/>
        </w:trPr>
        <w:tc>
          <w:tcPr>
            <w:tcW w:w="2282" w:type="dxa"/>
            <w:shd w:val="clear" w:color="auto" w:fill="auto"/>
            <w:vAlign w:val="center"/>
          </w:tcPr>
          <w:p w14:paraId="49F36906" w14:textId="58CC8F1D" w:rsidR="007A692D" w:rsidRPr="0014317B" w:rsidRDefault="007A692D" w:rsidP="00E73118">
            <w:pPr>
              <w:shd w:val="clear" w:color="auto" w:fill="FFFFFF"/>
            </w:pPr>
            <w:r w:rsidRPr="0014317B">
              <w:t>Maliye Bakan</w:t>
            </w:r>
            <w:r w:rsidR="00343969">
              <w:t>l</w:t>
            </w:r>
            <w:r w:rsidRPr="0014317B">
              <w:t>ığı</w:t>
            </w:r>
          </w:p>
        </w:tc>
        <w:tc>
          <w:tcPr>
            <w:tcW w:w="2258" w:type="dxa"/>
            <w:shd w:val="clear" w:color="auto" w:fill="auto"/>
            <w:vAlign w:val="center"/>
          </w:tcPr>
          <w:p w14:paraId="1A10FA27"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18595E05"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3778B3F8" w14:textId="77777777" w:rsidR="007A692D" w:rsidRPr="0014317B" w:rsidRDefault="007A692D" w:rsidP="00E73118">
            <w:pPr>
              <w:shd w:val="clear" w:color="auto" w:fill="FFFFFF"/>
              <w:jc w:val="center"/>
            </w:pPr>
            <w:r w:rsidRPr="0014317B">
              <w:t>D</w:t>
            </w:r>
          </w:p>
        </w:tc>
      </w:tr>
      <w:tr w:rsidR="007A692D" w:rsidRPr="009614AD" w14:paraId="23F927B5" w14:textId="77777777" w:rsidTr="007A692D">
        <w:trPr>
          <w:trHeight w:val="525"/>
        </w:trPr>
        <w:tc>
          <w:tcPr>
            <w:tcW w:w="2282" w:type="dxa"/>
            <w:shd w:val="clear" w:color="auto" w:fill="auto"/>
            <w:vAlign w:val="center"/>
          </w:tcPr>
          <w:p w14:paraId="1C9188D7" w14:textId="77777777" w:rsidR="007A692D" w:rsidRPr="0014317B" w:rsidRDefault="007A692D" w:rsidP="00E73118">
            <w:pPr>
              <w:shd w:val="clear" w:color="auto" w:fill="FFFFFF"/>
            </w:pPr>
            <w:r w:rsidRPr="0014317B">
              <w:t>Bilim Sanayi ve Teknoloji Bakanlığı</w:t>
            </w:r>
          </w:p>
        </w:tc>
        <w:tc>
          <w:tcPr>
            <w:tcW w:w="2258" w:type="dxa"/>
            <w:shd w:val="clear" w:color="auto" w:fill="auto"/>
            <w:vAlign w:val="center"/>
          </w:tcPr>
          <w:p w14:paraId="163B5A41"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E02214A"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32C3FE22" w14:textId="77777777" w:rsidR="007A692D" w:rsidRPr="0014317B" w:rsidRDefault="007A692D" w:rsidP="00E73118">
            <w:pPr>
              <w:shd w:val="clear" w:color="auto" w:fill="FFFFFF"/>
              <w:jc w:val="center"/>
            </w:pPr>
            <w:r w:rsidRPr="0014317B">
              <w:t>D</w:t>
            </w:r>
          </w:p>
        </w:tc>
      </w:tr>
      <w:tr w:rsidR="007A692D" w:rsidRPr="009614AD" w14:paraId="1AC576F4" w14:textId="77777777" w:rsidTr="007A692D">
        <w:trPr>
          <w:trHeight w:val="525"/>
        </w:trPr>
        <w:tc>
          <w:tcPr>
            <w:tcW w:w="2282" w:type="dxa"/>
            <w:shd w:val="clear" w:color="auto" w:fill="auto"/>
            <w:vAlign w:val="center"/>
          </w:tcPr>
          <w:p w14:paraId="28751DED" w14:textId="77777777" w:rsidR="007A692D" w:rsidRPr="0014317B" w:rsidRDefault="007A692D" w:rsidP="00E73118">
            <w:pPr>
              <w:shd w:val="clear" w:color="auto" w:fill="FFFFFF"/>
            </w:pPr>
            <w:r w:rsidRPr="0014317B">
              <w:t>Gençlik ve Spor Bakanlığı</w:t>
            </w:r>
          </w:p>
        </w:tc>
        <w:tc>
          <w:tcPr>
            <w:tcW w:w="2258" w:type="dxa"/>
            <w:shd w:val="clear" w:color="auto" w:fill="auto"/>
            <w:vAlign w:val="center"/>
          </w:tcPr>
          <w:p w14:paraId="3009D867"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04BFAFF4"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48CDD086" w14:textId="77777777" w:rsidR="007A692D" w:rsidRPr="0014317B" w:rsidRDefault="007A692D" w:rsidP="00E73118">
            <w:pPr>
              <w:shd w:val="clear" w:color="auto" w:fill="FFFFFF"/>
              <w:jc w:val="center"/>
            </w:pPr>
            <w:r w:rsidRPr="0014317B">
              <w:t>D</w:t>
            </w:r>
          </w:p>
        </w:tc>
      </w:tr>
      <w:tr w:rsidR="007A692D" w:rsidRPr="009614AD" w14:paraId="62295C95" w14:textId="77777777" w:rsidTr="007A692D">
        <w:trPr>
          <w:trHeight w:val="525"/>
        </w:trPr>
        <w:tc>
          <w:tcPr>
            <w:tcW w:w="2282" w:type="dxa"/>
            <w:shd w:val="clear" w:color="auto" w:fill="auto"/>
            <w:vAlign w:val="center"/>
          </w:tcPr>
          <w:p w14:paraId="2471330D" w14:textId="77777777" w:rsidR="007A692D" w:rsidRPr="0014317B" w:rsidRDefault="007A692D" w:rsidP="00E73118">
            <w:pPr>
              <w:shd w:val="clear" w:color="auto" w:fill="FFFFFF"/>
            </w:pPr>
            <w:r w:rsidRPr="0014317B">
              <w:t>Sporla ilgili Federasyonlar</w:t>
            </w:r>
          </w:p>
        </w:tc>
        <w:tc>
          <w:tcPr>
            <w:tcW w:w="2258" w:type="dxa"/>
            <w:shd w:val="clear" w:color="auto" w:fill="auto"/>
            <w:vAlign w:val="center"/>
          </w:tcPr>
          <w:p w14:paraId="25C04D58"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5D63F7B8"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5F232402" w14:textId="77777777" w:rsidR="007A692D" w:rsidRPr="0014317B" w:rsidRDefault="007A692D" w:rsidP="00E73118">
            <w:pPr>
              <w:shd w:val="clear" w:color="auto" w:fill="FFFFFF"/>
              <w:jc w:val="center"/>
            </w:pPr>
            <w:r w:rsidRPr="0014317B">
              <w:t>D</w:t>
            </w:r>
          </w:p>
        </w:tc>
      </w:tr>
      <w:tr w:rsidR="007A692D" w:rsidRPr="009614AD" w14:paraId="09781083" w14:textId="77777777" w:rsidTr="007A692D">
        <w:trPr>
          <w:trHeight w:val="525"/>
        </w:trPr>
        <w:tc>
          <w:tcPr>
            <w:tcW w:w="2282" w:type="dxa"/>
            <w:shd w:val="clear" w:color="auto" w:fill="auto"/>
            <w:vAlign w:val="center"/>
          </w:tcPr>
          <w:p w14:paraId="67D1A3A2" w14:textId="77777777" w:rsidR="007A692D" w:rsidRPr="0014317B" w:rsidRDefault="007A692D" w:rsidP="00E73118">
            <w:pPr>
              <w:shd w:val="clear" w:color="auto" w:fill="FFFFFF"/>
            </w:pPr>
            <w:r w:rsidRPr="0014317B">
              <w:t>Diğer Bakanlıklar</w:t>
            </w:r>
          </w:p>
        </w:tc>
        <w:tc>
          <w:tcPr>
            <w:tcW w:w="2258" w:type="dxa"/>
            <w:shd w:val="clear" w:color="auto" w:fill="auto"/>
            <w:vAlign w:val="center"/>
          </w:tcPr>
          <w:p w14:paraId="707F6014"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6195E47D"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4E6B67C0" w14:textId="77777777" w:rsidR="007A692D" w:rsidRPr="0014317B" w:rsidRDefault="007A692D" w:rsidP="00E73118">
            <w:pPr>
              <w:shd w:val="clear" w:color="auto" w:fill="FFFFFF"/>
              <w:jc w:val="center"/>
            </w:pPr>
            <w:r w:rsidRPr="0014317B">
              <w:t>D</w:t>
            </w:r>
          </w:p>
        </w:tc>
      </w:tr>
      <w:tr w:rsidR="007A692D" w:rsidRPr="009614AD" w14:paraId="2A754C68" w14:textId="77777777" w:rsidTr="007A692D">
        <w:trPr>
          <w:trHeight w:val="525"/>
        </w:trPr>
        <w:tc>
          <w:tcPr>
            <w:tcW w:w="2282" w:type="dxa"/>
            <w:shd w:val="clear" w:color="auto" w:fill="auto"/>
            <w:vAlign w:val="center"/>
          </w:tcPr>
          <w:p w14:paraId="5E1E2A4F" w14:textId="77777777" w:rsidR="007A692D" w:rsidRPr="0014317B" w:rsidRDefault="007A692D" w:rsidP="00E73118">
            <w:pPr>
              <w:shd w:val="clear" w:color="auto" w:fill="FFFFFF"/>
            </w:pPr>
            <w:r w:rsidRPr="0014317B">
              <w:t>Kalkınma Bakanlığı</w:t>
            </w:r>
          </w:p>
        </w:tc>
        <w:tc>
          <w:tcPr>
            <w:tcW w:w="2258" w:type="dxa"/>
            <w:shd w:val="clear" w:color="auto" w:fill="auto"/>
            <w:vAlign w:val="center"/>
          </w:tcPr>
          <w:p w14:paraId="464A05CB" w14:textId="77777777" w:rsidR="007A692D" w:rsidRPr="0014317B" w:rsidRDefault="007A692D" w:rsidP="00E73118">
            <w:pPr>
              <w:shd w:val="clear" w:color="auto" w:fill="FFFFFF"/>
              <w:jc w:val="center"/>
            </w:pPr>
            <w:r w:rsidRPr="0014317B">
              <w:t>DP/Y</w:t>
            </w:r>
          </w:p>
        </w:tc>
        <w:tc>
          <w:tcPr>
            <w:tcW w:w="2250" w:type="dxa"/>
            <w:shd w:val="clear" w:color="auto" w:fill="auto"/>
            <w:vAlign w:val="center"/>
          </w:tcPr>
          <w:p w14:paraId="20CD2892" w14:textId="77777777" w:rsidR="007A692D" w:rsidRPr="0014317B" w:rsidRDefault="007A692D" w:rsidP="00E73118">
            <w:pPr>
              <w:shd w:val="clear" w:color="auto" w:fill="FFFFFF"/>
              <w:jc w:val="center"/>
            </w:pPr>
            <w:r w:rsidRPr="0014317B">
              <w:t>T/H</w:t>
            </w:r>
          </w:p>
        </w:tc>
        <w:tc>
          <w:tcPr>
            <w:tcW w:w="2270" w:type="dxa"/>
            <w:shd w:val="clear" w:color="auto" w:fill="auto"/>
            <w:vAlign w:val="center"/>
          </w:tcPr>
          <w:p w14:paraId="799A2B1F" w14:textId="77777777" w:rsidR="007A692D" w:rsidRPr="0014317B" w:rsidRDefault="007A692D" w:rsidP="00E73118">
            <w:pPr>
              <w:shd w:val="clear" w:color="auto" w:fill="FFFFFF"/>
              <w:jc w:val="center"/>
            </w:pPr>
            <w:r w:rsidRPr="0014317B">
              <w:t>D</w:t>
            </w:r>
          </w:p>
        </w:tc>
      </w:tr>
      <w:tr w:rsidR="007A692D" w:rsidRPr="009614AD" w14:paraId="0B0E46A1" w14:textId="77777777" w:rsidTr="007A692D">
        <w:trPr>
          <w:trHeight w:val="525"/>
        </w:trPr>
        <w:tc>
          <w:tcPr>
            <w:tcW w:w="2282" w:type="dxa"/>
            <w:shd w:val="clear" w:color="auto" w:fill="auto"/>
            <w:vAlign w:val="center"/>
          </w:tcPr>
          <w:p w14:paraId="71010D44" w14:textId="77777777" w:rsidR="007A692D" w:rsidRPr="0014317B" w:rsidRDefault="007A692D" w:rsidP="00E73118">
            <w:pPr>
              <w:shd w:val="clear" w:color="auto" w:fill="FFFFFF"/>
            </w:pPr>
            <w:r w:rsidRPr="0014317B">
              <w:t>Valilikler</w:t>
            </w:r>
          </w:p>
        </w:tc>
        <w:tc>
          <w:tcPr>
            <w:tcW w:w="2258" w:type="dxa"/>
            <w:shd w:val="clear" w:color="auto" w:fill="auto"/>
            <w:vAlign w:val="center"/>
          </w:tcPr>
          <w:p w14:paraId="5066E196"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15E92950"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2CE2922B" w14:textId="77777777" w:rsidR="007A692D" w:rsidRPr="0014317B" w:rsidRDefault="007A692D" w:rsidP="00E73118">
            <w:pPr>
              <w:shd w:val="clear" w:color="auto" w:fill="FFFFFF"/>
              <w:jc w:val="center"/>
            </w:pPr>
            <w:r w:rsidRPr="0014317B">
              <w:t>D</w:t>
            </w:r>
          </w:p>
        </w:tc>
      </w:tr>
      <w:tr w:rsidR="007A692D" w:rsidRPr="009614AD" w14:paraId="2D7FFBC6" w14:textId="77777777" w:rsidTr="007A692D">
        <w:trPr>
          <w:trHeight w:val="525"/>
        </w:trPr>
        <w:tc>
          <w:tcPr>
            <w:tcW w:w="2282" w:type="dxa"/>
            <w:shd w:val="clear" w:color="auto" w:fill="auto"/>
            <w:vAlign w:val="center"/>
          </w:tcPr>
          <w:p w14:paraId="3DB83B25" w14:textId="77777777" w:rsidR="007A692D" w:rsidRPr="0014317B" w:rsidRDefault="007A692D" w:rsidP="00E73118">
            <w:pPr>
              <w:shd w:val="clear" w:color="auto" w:fill="FFFFFF"/>
            </w:pPr>
            <w:r w:rsidRPr="0014317B">
              <w:t>Yerel Yönetimler</w:t>
            </w:r>
          </w:p>
        </w:tc>
        <w:tc>
          <w:tcPr>
            <w:tcW w:w="2258" w:type="dxa"/>
            <w:shd w:val="clear" w:color="auto" w:fill="auto"/>
            <w:vAlign w:val="center"/>
          </w:tcPr>
          <w:p w14:paraId="5FC1DE2B"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2B750EC2"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44C3FAF9" w14:textId="77777777" w:rsidR="007A692D" w:rsidRPr="0014317B" w:rsidRDefault="007A692D" w:rsidP="00E73118">
            <w:pPr>
              <w:shd w:val="clear" w:color="auto" w:fill="FFFFFF"/>
              <w:jc w:val="center"/>
            </w:pPr>
            <w:r w:rsidRPr="0014317B">
              <w:t>D</w:t>
            </w:r>
          </w:p>
        </w:tc>
      </w:tr>
      <w:tr w:rsidR="007A692D" w:rsidRPr="009614AD" w14:paraId="46FC8305" w14:textId="77777777" w:rsidTr="007A692D">
        <w:trPr>
          <w:trHeight w:val="525"/>
        </w:trPr>
        <w:tc>
          <w:tcPr>
            <w:tcW w:w="2282" w:type="dxa"/>
            <w:shd w:val="clear" w:color="auto" w:fill="auto"/>
            <w:vAlign w:val="center"/>
          </w:tcPr>
          <w:p w14:paraId="21EAA230" w14:textId="77777777" w:rsidR="007A692D" w:rsidRPr="0014317B" w:rsidRDefault="007A692D" w:rsidP="00E73118">
            <w:pPr>
              <w:shd w:val="clear" w:color="auto" w:fill="FFFFFF"/>
            </w:pPr>
            <w:r w:rsidRPr="0014317B">
              <w:t>TÜBİTAK-TÜBA</w:t>
            </w:r>
          </w:p>
        </w:tc>
        <w:tc>
          <w:tcPr>
            <w:tcW w:w="2258" w:type="dxa"/>
            <w:shd w:val="clear" w:color="auto" w:fill="auto"/>
            <w:vAlign w:val="center"/>
          </w:tcPr>
          <w:p w14:paraId="415CDB50"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225657AB"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656DF929" w14:textId="77777777" w:rsidR="007A692D" w:rsidRPr="0014317B" w:rsidRDefault="007A692D" w:rsidP="00E73118">
            <w:pPr>
              <w:shd w:val="clear" w:color="auto" w:fill="FFFFFF"/>
              <w:jc w:val="center"/>
            </w:pPr>
            <w:r w:rsidRPr="0014317B">
              <w:t>D</w:t>
            </w:r>
          </w:p>
        </w:tc>
      </w:tr>
      <w:tr w:rsidR="007A692D" w:rsidRPr="009614AD" w14:paraId="11567AF8" w14:textId="77777777" w:rsidTr="007A692D">
        <w:trPr>
          <w:trHeight w:val="525"/>
        </w:trPr>
        <w:tc>
          <w:tcPr>
            <w:tcW w:w="2282" w:type="dxa"/>
            <w:shd w:val="clear" w:color="auto" w:fill="auto"/>
            <w:vAlign w:val="center"/>
          </w:tcPr>
          <w:p w14:paraId="603B2A96" w14:textId="77777777" w:rsidR="007A692D" w:rsidRPr="0014317B" w:rsidRDefault="007A692D" w:rsidP="00E73118">
            <w:pPr>
              <w:shd w:val="clear" w:color="auto" w:fill="FFFFFF"/>
            </w:pPr>
            <w:r w:rsidRPr="0014317B">
              <w:t>Sivil Toplum Kuruluşları</w:t>
            </w:r>
          </w:p>
        </w:tc>
        <w:tc>
          <w:tcPr>
            <w:tcW w:w="2258" w:type="dxa"/>
            <w:shd w:val="clear" w:color="auto" w:fill="auto"/>
            <w:vAlign w:val="center"/>
          </w:tcPr>
          <w:p w14:paraId="58DD992D"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484A47A3" w14:textId="77777777" w:rsidR="007A692D" w:rsidRPr="0014317B" w:rsidRDefault="007A692D" w:rsidP="00E73118">
            <w:pPr>
              <w:shd w:val="clear" w:color="auto" w:fill="FFFFFF"/>
              <w:jc w:val="center"/>
            </w:pPr>
            <w:r w:rsidRPr="0014317B">
              <w:t>S/H</w:t>
            </w:r>
          </w:p>
        </w:tc>
        <w:tc>
          <w:tcPr>
            <w:tcW w:w="2270" w:type="dxa"/>
            <w:shd w:val="clear" w:color="auto" w:fill="auto"/>
            <w:vAlign w:val="center"/>
          </w:tcPr>
          <w:p w14:paraId="64AB0E75" w14:textId="77777777" w:rsidR="007A692D" w:rsidRPr="0014317B" w:rsidRDefault="007A692D" w:rsidP="00E73118">
            <w:pPr>
              <w:shd w:val="clear" w:color="auto" w:fill="FFFFFF"/>
              <w:jc w:val="center"/>
            </w:pPr>
            <w:r w:rsidRPr="0014317B">
              <w:t>C/D</w:t>
            </w:r>
          </w:p>
        </w:tc>
      </w:tr>
      <w:tr w:rsidR="007A692D" w:rsidRPr="009614AD" w14:paraId="74952459" w14:textId="77777777" w:rsidTr="007A692D">
        <w:trPr>
          <w:trHeight w:val="525"/>
        </w:trPr>
        <w:tc>
          <w:tcPr>
            <w:tcW w:w="2282" w:type="dxa"/>
            <w:shd w:val="clear" w:color="auto" w:fill="auto"/>
            <w:vAlign w:val="center"/>
          </w:tcPr>
          <w:p w14:paraId="3DB8351D" w14:textId="77777777" w:rsidR="007A692D" w:rsidRPr="0014317B" w:rsidRDefault="007A692D" w:rsidP="00E73118">
            <w:pPr>
              <w:shd w:val="clear" w:color="auto" w:fill="FFFFFF"/>
            </w:pPr>
            <w:r w:rsidRPr="0014317B">
              <w:t>Yasama Organı</w:t>
            </w:r>
          </w:p>
        </w:tc>
        <w:tc>
          <w:tcPr>
            <w:tcW w:w="2258" w:type="dxa"/>
            <w:shd w:val="clear" w:color="auto" w:fill="auto"/>
            <w:vAlign w:val="center"/>
          </w:tcPr>
          <w:p w14:paraId="5EDA7C24"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ED94C6A"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71556874" w14:textId="77777777" w:rsidR="007A692D" w:rsidRPr="0014317B" w:rsidRDefault="007A692D" w:rsidP="00E73118">
            <w:pPr>
              <w:shd w:val="clear" w:color="auto" w:fill="FFFFFF"/>
              <w:jc w:val="center"/>
            </w:pPr>
            <w:r w:rsidRPr="0014317B">
              <w:t>D</w:t>
            </w:r>
          </w:p>
        </w:tc>
      </w:tr>
      <w:tr w:rsidR="007A692D" w:rsidRPr="009614AD" w14:paraId="60550787" w14:textId="77777777" w:rsidTr="007A692D">
        <w:trPr>
          <w:trHeight w:val="525"/>
        </w:trPr>
        <w:tc>
          <w:tcPr>
            <w:tcW w:w="2282" w:type="dxa"/>
            <w:shd w:val="clear" w:color="auto" w:fill="auto"/>
            <w:vAlign w:val="center"/>
          </w:tcPr>
          <w:p w14:paraId="18A04E10" w14:textId="77777777" w:rsidR="007A692D" w:rsidRPr="0014317B" w:rsidRDefault="007A692D" w:rsidP="00E73118">
            <w:pPr>
              <w:shd w:val="clear" w:color="auto" w:fill="FFFFFF"/>
            </w:pPr>
            <w:r w:rsidRPr="0014317B">
              <w:t>Yargı Organı</w:t>
            </w:r>
          </w:p>
        </w:tc>
        <w:tc>
          <w:tcPr>
            <w:tcW w:w="2258" w:type="dxa"/>
            <w:shd w:val="clear" w:color="auto" w:fill="auto"/>
            <w:vAlign w:val="center"/>
          </w:tcPr>
          <w:p w14:paraId="58DF8CA9"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132408DD"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6874B51D" w14:textId="77777777" w:rsidR="007A692D" w:rsidRPr="0014317B" w:rsidRDefault="007A692D" w:rsidP="00E73118">
            <w:pPr>
              <w:shd w:val="clear" w:color="auto" w:fill="FFFFFF"/>
              <w:jc w:val="center"/>
            </w:pPr>
            <w:r w:rsidRPr="0014317B">
              <w:t>D</w:t>
            </w:r>
          </w:p>
        </w:tc>
      </w:tr>
      <w:tr w:rsidR="007A692D" w:rsidRPr="009614AD" w14:paraId="4D7012B6" w14:textId="77777777" w:rsidTr="007A692D">
        <w:trPr>
          <w:trHeight w:val="525"/>
        </w:trPr>
        <w:tc>
          <w:tcPr>
            <w:tcW w:w="2282" w:type="dxa"/>
            <w:shd w:val="clear" w:color="auto" w:fill="auto"/>
            <w:vAlign w:val="center"/>
          </w:tcPr>
          <w:p w14:paraId="390EB8C2" w14:textId="77777777" w:rsidR="007A692D" w:rsidRPr="0014317B" w:rsidRDefault="007A692D" w:rsidP="00E73118">
            <w:pPr>
              <w:shd w:val="clear" w:color="auto" w:fill="FFFFFF"/>
            </w:pPr>
            <w:r w:rsidRPr="0014317B">
              <w:t>Sayıştay</w:t>
            </w:r>
          </w:p>
        </w:tc>
        <w:tc>
          <w:tcPr>
            <w:tcW w:w="2258" w:type="dxa"/>
            <w:shd w:val="clear" w:color="auto" w:fill="auto"/>
            <w:vAlign w:val="center"/>
          </w:tcPr>
          <w:p w14:paraId="04D2C7D7"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25494305"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069CEE56" w14:textId="77777777" w:rsidR="007A692D" w:rsidRPr="0014317B" w:rsidRDefault="007A692D" w:rsidP="00E73118">
            <w:pPr>
              <w:shd w:val="clear" w:color="auto" w:fill="FFFFFF"/>
              <w:jc w:val="center"/>
            </w:pPr>
            <w:r w:rsidRPr="0014317B">
              <w:t>D</w:t>
            </w:r>
          </w:p>
        </w:tc>
      </w:tr>
      <w:tr w:rsidR="007A692D" w:rsidRPr="009614AD" w14:paraId="5473C3DD" w14:textId="77777777" w:rsidTr="007A692D">
        <w:trPr>
          <w:trHeight w:val="525"/>
        </w:trPr>
        <w:tc>
          <w:tcPr>
            <w:tcW w:w="2282" w:type="dxa"/>
            <w:shd w:val="clear" w:color="auto" w:fill="auto"/>
            <w:vAlign w:val="center"/>
          </w:tcPr>
          <w:p w14:paraId="5F8AB62B" w14:textId="77777777" w:rsidR="007A692D" w:rsidRPr="0014317B" w:rsidRDefault="007A692D" w:rsidP="00E73118">
            <w:pPr>
              <w:shd w:val="clear" w:color="auto" w:fill="FFFFFF"/>
            </w:pPr>
            <w:r w:rsidRPr="0014317B">
              <w:t>Kredi ve Yurtlar Kurumu</w:t>
            </w:r>
          </w:p>
        </w:tc>
        <w:tc>
          <w:tcPr>
            <w:tcW w:w="2258" w:type="dxa"/>
            <w:shd w:val="clear" w:color="auto" w:fill="auto"/>
            <w:vAlign w:val="center"/>
          </w:tcPr>
          <w:p w14:paraId="677B7898"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06CE4B6B"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33300670" w14:textId="77777777" w:rsidR="007A692D" w:rsidRPr="0014317B" w:rsidRDefault="007A692D" w:rsidP="00E73118">
            <w:pPr>
              <w:shd w:val="clear" w:color="auto" w:fill="FFFFFF"/>
              <w:jc w:val="center"/>
            </w:pPr>
            <w:r w:rsidRPr="0014317B">
              <w:t>C/D</w:t>
            </w:r>
          </w:p>
        </w:tc>
      </w:tr>
      <w:tr w:rsidR="007A692D" w:rsidRPr="009614AD" w14:paraId="50F6FAF2" w14:textId="77777777" w:rsidTr="007A692D">
        <w:trPr>
          <w:trHeight w:val="525"/>
        </w:trPr>
        <w:tc>
          <w:tcPr>
            <w:tcW w:w="2282" w:type="dxa"/>
            <w:shd w:val="clear" w:color="auto" w:fill="auto"/>
            <w:vAlign w:val="center"/>
          </w:tcPr>
          <w:p w14:paraId="782DD291" w14:textId="77777777" w:rsidR="007A692D" w:rsidRPr="0014317B" w:rsidRDefault="007A692D" w:rsidP="00E73118">
            <w:pPr>
              <w:shd w:val="clear" w:color="auto" w:fill="FFFFFF"/>
            </w:pPr>
            <w:r w:rsidRPr="0014317B">
              <w:t>Mezunlar</w:t>
            </w:r>
          </w:p>
        </w:tc>
        <w:tc>
          <w:tcPr>
            <w:tcW w:w="2258" w:type="dxa"/>
            <w:shd w:val="clear" w:color="auto" w:fill="auto"/>
            <w:vAlign w:val="center"/>
          </w:tcPr>
          <w:p w14:paraId="10F40A5A"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D3DD3F7"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47F9B08D" w14:textId="77777777" w:rsidR="007A692D" w:rsidRPr="0014317B" w:rsidRDefault="007A692D" w:rsidP="00E73118">
            <w:pPr>
              <w:shd w:val="clear" w:color="auto" w:fill="FFFFFF"/>
              <w:jc w:val="center"/>
            </w:pPr>
            <w:r w:rsidRPr="0014317B">
              <w:t>C/D</w:t>
            </w:r>
          </w:p>
        </w:tc>
      </w:tr>
      <w:tr w:rsidR="007A692D" w:rsidRPr="009614AD" w14:paraId="7022BAFB" w14:textId="77777777" w:rsidTr="007A692D">
        <w:trPr>
          <w:trHeight w:val="525"/>
        </w:trPr>
        <w:tc>
          <w:tcPr>
            <w:tcW w:w="2282" w:type="dxa"/>
            <w:shd w:val="clear" w:color="auto" w:fill="auto"/>
            <w:vAlign w:val="center"/>
          </w:tcPr>
          <w:p w14:paraId="2E05FB12" w14:textId="77777777" w:rsidR="007A692D" w:rsidRPr="0014317B" w:rsidRDefault="007A692D" w:rsidP="00E73118">
            <w:pPr>
              <w:shd w:val="clear" w:color="auto" w:fill="FFFFFF"/>
            </w:pPr>
            <w:r w:rsidRPr="0014317B">
              <w:t>Üniversiteler (Yurtiçi-Yurt dışı)</w:t>
            </w:r>
          </w:p>
        </w:tc>
        <w:tc>
          <w:tcPr>
            <w:tcW w:w="2258" w:type="dxa"/>
            <w:shd w:val="clear" w:color="auto" w:fill="auto"/>
            <w:vAlign w:val="center"/>
          </w:tcPr>
          <w:p w14:paraId="367D9D42"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0C06BDE7" w14:textId="77777777" w:rsidR="007A692D" w:rsidRPr="0014317B" w:rsidRDefault="007A692D" w:rsidP="00E73118">
            <w:pPr>
              <w:shd w:val="clear" w:color="auto" w:fill="FFFFFF"/>
              <w:jc w:val="center"/>
            </w:pPr>
            <w:r w:rsidRPr="0014317B">
              <w:t>S/H</w:t>
            </w:r>
          </w:p>
        </w:tc>
        <w:tc>
          <w:tcPr>
            <w:tcW w:w="2270" w:type="dxa"/>
            <w:shd w:val="clear" w:color="auto" w:fill="auto"/>
            <w:vAlign w:val="center"/>
          </w:tcPr>
          <w:p w14:paraId="79B000FC" w14:textId="77777777" w:rsidR="007A692D" w:rsidRPr="0014317B" w:rsidRDefault="007A692D" w:rsidP="00E73118">
            <w:pPr>
              <w:shd w:val="clear" w:color="auto" w:fill="FFFFFF"/>
              <w:jc w:val="center"/>
            </w:pPr>
            <w:r w:rsidRPr="0014317B">
              <w:t>C/D</w:t>
            </w:r>
          </w:p>
        </w:tc>
      </w:tr>
      <w:tr w:rsidR="00BF506B" w:rsidRPr="009614AD" w14:paraId="69E6E267" w14:textId="77777777" w:rsidTr="007A692D">
        <w:trPr>
          <w:trHeight w:val="525"/>
        </w:trPr>
        <w:tc>
          <w:tcPr>
            <w:tcW w:w="2282" w:type="dxa"/>
            <w:shd w:val="clear" w:color="auto" w:fill="auto"/>
            <w:vAlign w:val="center"/>
          </w:tcPr>
          <w:p w14:paraId="7F6C1DB3" w14:textId="77777777" w:rsidR="00BF506B" w:rsidRPr="0014317B" w:rsidRDefault="00BF506B" w:rsidP="00E73118">
            <w:pPr>
              <w:shd w:val="clear" w:color="auto" w:fill="FFFFFF"/>
            </w:pPr>
            <w:r>
              <w:t>Özel Öğretim Kurumları</w:t>
            </w:r>
          </w:p>
        </w:tc>
        <w:tc>
          <w:tcPr>
            <w:tcW w:w="2258" w:type="dxa"/>
            <w:shd w:val="clear" w:color="auto" w:fill="auto"/>
            <w:vAlign w:val="center"/>
          </w:tcPr>
          <w:p w14:paraId="71BC593B" w14:textId="77777777" w:rsidR="00BF506B" w:rsidRPr="0014317B" w:rsidRDefault="00BF506B" w:rsidP="00E73118">
            <w:pPr>
              <w:shd w:val="clear" w:color="auto" w:fill="FFFFFF"/>
              <w:jc w:val="center"/>
            </w:pPr>
            <w:r>
              <w:t>DP</w:t>
            </w:r>
          </w:p>
        </w:tc>
        <w:tc>
          <w:tcPr>
            <w:tcW w:w="2250" w:type="dxa"/>
            <w:shd w:val="clear" w:color="auto" w:fill="auto"/>
            <w:vAlign w:val="center"/>
          </w:tcPr>
          <w:p w14:paraId="61B81A5A" w14:textId="77777777" w:rsidR="00BF506B" w:rsidRPr="0014317B" w:rsidRDefault="00BF506B" w:rsidP="00E73118">
            <w:pPr>
              <w:shd w:val="clear" w:color="auto" w:fill="FFFFFF"/>
              <w:jc w:val="center"/>
            </w:pPr>
            <w:r>
              <w:t>H</w:t>
            </w:r>
          </w:p>
        </w:tc>
        <w:tc>
          <w:tcPr>
            <w:tcW w:w="2270" w:type="dxa"/>
            <w:shd w:val="clear" w:color="auto" w:fill="auto"/>
            <w:vAlign w:val="center"/>
          </w:tcPr>
          <w:p w14:paraId="6ED7DA84" w14:textId="77777777" w:rsidR="00BF506B" w:rsidRPr="0014317B" w:rsidRDefault="00BF506B" w:rsidP="00E73118">
            <w:pPr>
              <w:shd w:val="clear" w:color="auto" w:fill="FFFFFF"/>
              <w:jc w:val="center"/>
            </w:pPr>
            <w:r>
              <w:t>A</w:t>
            </w:r>
          </w:p>
        </w:tc>
      </w:tr>
      <w:tr w:rsidR="007A692D" w:rsidRPr="009614AD" w14:paraId="1DB7C16F" w14:textId="77777777" w:rsidTr="007A692D">
        <w:trPr>
          <w:trHeight w:val="525"/>
        </w:trPr>
        <w:tc>
          <w:tcPr>
            <w:tcW w:w="2282" w:type="dxa"/>
            <w:shd w:val="clear" w:color="auto" w:fill="auto"/>
            <w:vAlign w:val="center"/>
          </w:tcPr>
          <w:p w14:paraId="59886B59" w14:textId="77777777" w:rsidR="007A692D" w:rsidRPr="0014317B" w:rsidRDefault="007A692D" w:rsidP="00E73118">
            <w:pPr>
              <w:shd w:val="clear" w:color="auto" w:fill="FFFFFF"/>
            </w:pPr>
            <w:r w:rsidRPr="0014317B">
              <w:t>Medya</w:t>
            </w:r>
          </w:p>
        </w:tc>
        <w:tc>
          <w:tcPr>
            <w:tcW w:w="2258" w:type="dxa"/>
            <w:shd w:val="clear" w:color="auto" w:fill="auto"/>
            <w:vAlign w:val="center"/>
          </w:tcPr>
          <w:p w14:paraId="618B1EAE"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3124E1E3"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6EFA91C9" w14:textId="77777777" w:rsidR="007A692D" w:rsidRPr="0014317B" w:rsidRDefault="007A692D" w:rsidP="00E73118">
            <w:pPr>
              <w:shd w:val="clear" w:color="auto" w:fill="FFFFFF"/>
              <w:jc w:val="center"/>
            </w:pPr>
            <w:r w:rsidRPr="0014317B">
              <w:t>C</w:t>
            </w:r>
          </w:p>
        </w:tc>
      </w:tr>
      <w:tr w:rsidR="007A692D" w:rsidRPr="009614AD" w14:paraId="6F57169D" w14:textId="77777777" w:rsidTr="007A692D">
        <w:trPr>
          <w:trHeight w:val="525"/>
        </w:trPr>
        <w:tc>
          <w:tcPr>
            <w:tcW w:w="2282" w:type="dxa"/>
            <w:shd w:val="clear" w:color="auto" w:fill="auto"/>
            <w:vAlign w:val="center"/>
          </w:tcPr>
          <w:p w14:paraId="2D848B14" w14:textId="77777777" w:rsidR="007A692D" w:rsidRPr="0014317B" w:rsidRDefault="007A692D" w:rsidP="00E73118">
            <w:pPr>
              <w:shd w:val="clear" w:color="auto" w:fill="FFFFFF"/>
            </w:pPr>
            <w:r w:rsidRPr="0014317B">
              <w:t>Sosyal Ağlar</w:t>
            </w:r>
          </w:p>
        </w:tc>
        <w:tc>
          <w:tcPr>
            <w:tcW w:w="2258" w:type="dxa"/>
            <w:shd w:val="clear" w:color="auto" w:fill="auto"/>
            <w:vAlign w:val="center"/>
          </w:tcPr>
          <w:p w14:paraId="50D84A3E"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14A50D69"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1B00234E" w14:textId="77777777" w:rsidR="007A692D" w:rsidRPr="0014317B" w:rsidRDefault="007A692D" w:rsidP="00E73118">
            <w:pPr>
              <w:shd w:val="clear" w:color="auto" w:fill="FFFFFF"/>
              <w:jc w:val="center"/>
            </w:pPr>
            <w:r w:rsidRPr="0014317B">
              <w:t>C</w:t>
            </w:r>
          </w:p>
        </w:tc>
      </w:tr>
      <w:tr w:rsidR="007A692D" w:rsidRPr="009614AD" w14:paraId="1091061C" w14:textId="77777777" w:rsidTr="007A692D">
        <w:trPr>
          <w:trHeight w:val="525"/>
        </w:trPr>
        <w:tc>
          <w:tcPr>
            <w:tcW w:w="2282" w:type="dxa"/>
            <w:shd w:val="clear" w:color="auto" w:fill="auto"/>
            <w:vAlign w:val="center"/>
          </w:tcPr>
          <w:p w14:paraId="7B0B7679" w14:textId="77777777" w:rsidR="007A692D" w:rsidRPr="0014317B" w:rsidRDefault="007A692D" w:rsidP="00E73118">
            <w:pPr>
              <w:shd w:val="clear" w:color="auto" w:fill="FFFFFF"/>
            </w:pPr>
            <w:r w:rsidRPr="0014317B">
              <w:t>Kamuoyu</w:t>
            </w:r>
          </w:p>
        </w:tc>
        <w:tc>
          <w:tcPr>
            <w:tcW w:w="2258" w:type="dxa"/>
            <w:shd w:val="clear" w:color="auto" w:fill="auto"/>
            <w:vAlign w:val="center"/>
          </w:tcPr>
          <w:p w14:paraId="01CD0077"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30977620"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3D9B7980" w14:textId="77777777" w:rsidR="007A692D" w:rsidRPr="0014317B" w:rsidRDefault="007A692D" w:rsidP="00E73118">
            <w:pPr>
              <w:shd w:val="clear" w:color="auto" w:fill="FFFFFF"/>
              <w:jc w:val="center"/>
            </w:pPr>
            <w:r w:rsidRPr="0014317B">
              <w:t>B/C</w:t>
            </w:r>
          </w:p>
        </w:tc>
      </w:tr>
      <w:tr w:rsidR="007A692D" w:rsidRPr="009614AD" w14:paraId="0C83D67A" w14:textId="77777777" w:rsidTr="007A692D">
        <w:trPr>
          <w:trHeight w:val="525"/>
        </w:trPr>
        <w:tc>
          <w:tcPr>
            <w:tcW w:w="2282" w:type="dxa"/>
            <w:shd w:val="clear" w:color="auto" w:fill="auto"/>
            <w:vAlign w:val="center"/>
          </w:tcPr>
          <w:p w14:paraId="26A41526" w14:textId="77777777" w:rsidR="007A692D" w:rsidRPr="0014317B" w:rsidRDefault="007A692D" w:rsidP="00E73118">
            <w:pPr>
              <w:shd w:val="clear" w:color="auto" w:fill="FFFFFF"/>
            </w:pPr>
            <w:r w:rsidRPr="0014317B">
              <w:t xml:space="preserve">Sosyal Güvenlik </w:t>
            </w:r>
            <w:r w:rsidRPr="0014317B">
              <w:lastRenderedPageBreak/>
              <w:t>Kurumu (SGK)</w:t>
            </w:r>
          </w:p>
        </w:tc>
        <w:tc>
          <w:tcPr>
            <w:tcW w:w="2258" w:type="dxa"/>
            <w:shd w:val="clear" w:color="auto" w:fill="auto"/>
            <w:vAlign w:val="center"/>
          </w:tcPr>
          <w:p w14:paraId="7FCC1663" w14:textId="77777777" w:rsidR="007A692D" w:rsidRPr="0014317B" w:rsidRDefault="007A692D" w:rsidP="00E73118">
            <w:pPr>
              <w:shd w:val="clear" w:color="auto" w:fill="FFFFFF"/>
              <w:jc w:val="center"/>
            </w:pPr>
            <w:r w:rsidRPr="0014317B">
              <w:lastRenderedPageBreak/>
              <w:t>DP</w:t>
            </w:r>
          </w:p>
        </w:tc>
        <w:tc>
          <w:tcPr>
            <w:tcW w:w="2250" w:type="dxa"/>
            <w:shd w:val="clear" w:color="auto" w:fill="auto"/>
            <w:vAlign w:val="center"/>
          </w:tcPr>
          <w:p w14:paraId="5383CE06"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028391FA" w14:textId="77777777" w:rsidR="007A692D" w:rsidRPr="0014317B" w:rsidRDefault="007A692D" w:rsidP="00E73118">
            <w:pPr>
              <w:shd w:val="clear" w:color="auto" w:fill="FFFFFF"/>
              <w:jc w:val="center"/>
            </w:pPr>
            <w:r w:rsidRPr="0014317B">
              <w:t>D</w:t>
            </w:r>
          </w:p>
        </w:tc>
      </w:tr>
      <w:tr w:rsidR="007A692D" w:rsidRPr="009614AD" w14:paraId="458972FC" w14:textId="77777777" w:rsidTr="007A692D">
        <w:trPr>
          <w:trHeight w:val="525"/>
        </w:trPr>
        <w:tc>
          <w:tcPr>
            <w:tcW w:w="2282" w:type="dxa"/>
            <w:shd w:val="clear" w:color="auto" w:fill="auto"/>
            <w:vAlign w:val="center"/>
          </w:tcPr>
          <w:p w14:paraId="38C7B1B5" w14:textId="77777777" w:rsidR="007A692D" w:rsidRPr="0014317B" w:rsidRDefault="007A692D" w:rsidP="00E73118">
            <w:pPr>
              <w:shd w:val="clear" w:color="auto" w:fill="FFFFFF"/>
            </w:pPr>
            <w:r w:rsidRPr="0014317B">
              <w:lastRenderedPageBreak/>
              <w:t>Potansiyel Öğrenciler</w:t>
            </w:r>
          </w:p>
        </w:tc>
        <w:tc>
          <w:tcPr>
            <w:tcW w:w="2258" w:type="dxa"/>
            <w:shd w:val="clear" w:color="auto" w:fill="auto"/>
            <w:vAlign w:val="center"/>
          </w:tcPr>
          <w:p w14:paraId="5FF93DBE"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7C27A23"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7AD481EE" w14:textId="77777777" w:rsidR="007A692D" w:rsidRPr="0014317B" w:rsidRDefault="007A692D" w:rsidP="00E73118">
            <w:pPr>
              <w:shd w:val="clear" w:color="auto" w:fill="FFFFFF"/>
              <w:jc w:val="center"/>
            </w:pPr>
            <w:r w:rsidRPr="0014317B">
              <w:t>C</w:t>
            </w:r>
          </w:p>
        </w:tc>
      </w:tr>
      <w:tr w:rsidR="007A692D" w:rsidRPr="009614AD" w14:paraId="153C1A95" w14:textId="77777777" w:rsidTr="007A692D">
        <w:trPr>
          <w:trHeight w:val="525"/>
        </w:trPr>
        <w:tc>
          <w:tcPr>
            <w:tcW w:w="2282" w:type="dxa"/>
            <w:shd w:val="clear" w:color="auto" w:fill="auto"/>
            <w:vAlign w:val="center"/>
          </w:tcPr>
          <w:p w14:paraId="450CFA33" w14:textId="77777777" w:rsidR="007A692D" w:rsidRPr="0014317B" w:rsidRDefault="007A692D" w:rsidP="00E73118">
            <w:pPr>
              <w:shd w:val="clear" w:color="auto" w:fill="FFFFFF"/>
            </w:pPr>
            <w:r w:rsidRPr="0014317B">
              <w:t>İşverenler</w:t>
            </w:r>
          </w:p>
        </w:tc>
        <w:tc>
          <w:tcPr>
            <w:tcW w:w="2258" w:type="dxa"/>
            <w:shd w:val="clear" w:color="auto" w:fill="auto"/>
            <w:vAlign w:val="center"/>
          </w:tcPr>
          <w:p w14:paraId="1DE74967"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4CF7A3D9"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535594D9" w14:textId="77777777" w:rsidR="007A692D" w:rsidRPr="0014317B" w:rsidRDefault="007A692D" w:rsidP="00E73118">
            <w:pPr>
              <w:shd w:val="clear" w:color="auto" w:fill="FFFFFF"/>
              <w:jc w:val="center"/>
            </w:pPr>
            <w:r w:rsidRPr="0014317B">
              <w:t>C/D</w:t>
            </w:r>
          </w:p>
        </w:tc>
      </w:tr>
      <w:tr w:rsidR="007A692D" w:rsidRPr="009614AD" w14:paraId="6142246B" w14:textId="77777777" w:rsidTr="007A692D">
        <w:trPr>
          <w:trHeight w:val="525"/>
        </w:trPr>
        <w:tc>
          <w:tcPr>
            <w:tcW w:w="2282" w:type="dxa"/>
            <w:shd w:val="clear" w:color="auto" w:fill="auto"/>
            <w:vAlign w:val="center"/>
          </w:tcPr>
          <w:p w14:paraId="3DD48020" w14:textId="77777777" w:rsidR="007A692D" w:rsidRPr="0014317B" w:rsidRDefault="007A692D" w:rsidP="00E73118">
            <w:pPr>
              <w:shd w:val="clear" w:color="auto" w:fill="FFFFFF"/>
            </w:pPr>
            <w:r w:rsidRPr="0014317B">
              <w:t>Kültür ve Turizm Bakanlığı</w:t>
            </w:r>
          </w:p>
        </w:tc>
        <w:tc>
          <w:tcPr>
            <w:tcW w:w="2258" w:type="dxa"/>
            <w:shd w:val="clear" w:color="auto" w:fill="auto"/>
            <w:vAlign w:val="center"/>
          </w:tcPr>
          <w:p w14:paraId="1C4415BB"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B02730F"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2804F545" w14:textId="77777777" w:rsidR="007A692D" w:rsidRPr="0014317B" w:rsidRDefault="007A692D" w:rsidP="00E73118">
            <w:pPr>
              <w:shd w:val="clear" w:color="auto" w:fill="FFFFFF"/>
              <w:jc w:val="center"/>
            </w:pPr>
            <w:r w:rsidRPr="0014317B">
              <w:t>D</w:t>
            </w:r>
          </w:p>
        </w:tc>
      </w:tr>
      <w:tr w:rsidR="007A692D" w:rsidRPr="009614AD" w14:paraId="70137DA0" w14:textId="77777777" w:rsidTr="007A692D">
        <w:trPr>
          <w:trHeight w:val="525"/>
        </w:trPr>
        <w:tc>
          <w:tcPr>
            <w:tcW w:w="2282" w:type="dxa"/>
            <w:shd w:val="clear" w:color="auto" w:fill="auto"/>
            <w:vAlign w:val="center"/>
          </w:tcPr>
          <w:p w14:paraId="417BFA3B" w14:textId="77777777" w:rsidR="007A692D" w:rsidRPr="0014317B" w:rsidRDefault="007A692D" w:rsidP="00E73118">
            <w:pPr>
              <w:shd w:val="clear" w:color="auto" w:fill="FFFFFF"/>
            </w:pPr>
            <w:r w:rsidRPr="0014317B">
              <w:t>Yabancı Ülke Araş. Kur.</w:t>
            </w:r>
          </w:p>
        </w:tc>
        <w:tc>
          <w:tcPr>
            <w:tcW w:w="2258" w:type="dxa"/>
            <w:shd w:val="clear" w:color="auto" w:fill="auto"/>
            <w:vAlign w:val="center"/>
          </w:tcPr>
          <w:p w14:paraId="4C3B8FB6"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240510A3"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715BF6AF" w14:textId="77777777" w:rsidR="007A692D" w:rsidRPr="0014317B" w:rsidRDefault="007A692D" w:rsidP="00E73118">
            <w:pPr>
              <w:shd w:val="clear" w:color="auto" w:fill="FFFFFF"/>
              <w:jc w:val="center"/>
            </w:pPr>
            <w:r w:rsidRPr="0014317B">
              <w:t>C</w:t>
            </w:r>
          </w:p>
        </w:tc>
      </w:tr>
      <w:tr w:rsidR="007A692D" w:rsidRPr="009614AD" w14:paraId="105C64D5" w14:textId="77777777" w:rsidTr="007A692D">
        <w:trPr>
          <w:trHeight w:val="525"/>
        </w:trPr>
        <w:tc>
          <w:tcPr>
            <w:tcW w:w="2282" w:type="dxa"/>
            <w:shd w:val="clear" w:color="auto" w:fill="auto"/>
            <w:vAlign w:val="center"/>
          </w:tcPr>
          <w:p w14:paraId="36C74C40" w14:textId="77777777" w:rsidR="007A692D" w:rsidRPr="0014317B" w:rsidRDefault="007A692D" w:rsidP="00E73118">
            <w:pPr>
              <w:shd w:val="clear" w:color="auto" w:fill="FFFFFF"/>
            </w:pPr>
            <w:r w:rsidRPr="0014317B">
              <w:t>Dışişleri Bakanlığı</w:t>
            </w:r>
          </w:p>
        </w:tc>
        <w:tc>
          <w:tcPr>
            <w:tcW w:w="2258" w:type="dxa"/>
            <w:shd w:val="clear" w:color="auto" w:fill="auto"/>
            <w:vAlign w:val="center"/>
          </w:tcPr>
          <w:p w14:paraId="16C50719"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1FAE0760"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725DB7AD" w14:textId="77777777" w:rsidR="007A692D" w:rsidRPr="0014317B" w:rsidRDefault="007A692D" w:rsidP="00E73118">
            <w:pPr>
              <w:shd w:val="clear" w:color="auto" w:fill="FFFFFF"/>
              <w:jc w:val="center"/>
            </w:pPr>
            <w:r w:rsidRPr="0014317B">
              <w:t>D</w:t>
            </w:r>
          </w:p>
        </w:tc>
      </w:tr>
      <w:tr w:rsidR="007A692D" w:rsidRPr="009614AD" w14:paraId="3BFA9810" w14:textId="77777777" w:rsidTr="007A692D">
        <w:trPr>
          <w:trHeight w:val="525"/>
        </w:trPr>
        <w:tc>
          <w:tcPr>
            <w:tcW w:w="2282" w:type="dxa"/>
            <w:shd w:val="clear" w:color="auto" w:fill="auto"/>
            <w:vAlign w:val="center"/>
          </w:tcPr>
          <w:p w14:paraId="4394F1F5" w14:textId="77777777" w:rsidR="007A692D" w:rsidRPr="0014317B" w:rsidRDefault="007A692D" w:rsidP="00E73118">
            <w:pPr>
              <w:shd w:val="clear" w:color="auto" w:fill="FFFFFF"/>
            </w:pPr>
            <w:r w:rsidRPr="0014317B">
              <w:t>Milli Savunma Bakanığı</w:t>
            </w:r>
          </w:p>
        </w:tc>
        <w:tc>
          <w:tcPr>
            <w:tcW w:w="2258" w:type="dxa"/>
            <w:shd w:val="clear" w:color="auto" w:fill="auto"/>
            <w:vAlign w:val="center"/>
          </w:tcPr>
          <w:p w14:paraId="44130EC8"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2A2AF323"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4CBE4F72" w14:textId="77777777" w:rsidR="007A692D" w:rsidRPr="0014317B" w:rsidRDefault="007A692D" w:rsidP="00E73118">
            <w:pPr>
              <w:shd w:val="clear" w:color="auto" w:fill="FFFFFF"/>
              <w:jc w:val="center"/>
            </w:pPr>
            <w:r w:rsidRPr="0014317B">
              <w:t>D</w:t>
            </w:r>
          </w:p>
        </w:tc>
      </w:tr>
      <w:tr w:rsidR="007A692D" w:rsidRPr="009614AD" w14:paraId="46665BE8" w14:textId="77777777" w:rsidTr="007A692D">
        <w:trPr>
          <w:trHeight w:val="525"/>
        </w:trPr>
        <w:tc>
          <w:tcPr>
            <w:tcW w:w="2282" w:type="dxa"/>
            <w:shd w:val="clear" w:color="auto" w:fill="auto"/>
            <w:vAlign w:val="center"/>
          </w:tcPr>
          <w:p w14:paraId="17A87AE0" w14:textId="77777777" w:rsidR="007A692D" w:rsidRPr="0014317B" w:rsidRDefault="007A692D" w:rsidP="00E73118">
            <w:pPr>
              <w:shd w:val="clear" w:color="auto" w:fill="FFFFFF"/>
            </w:pPr>
            <w:r w:rsidRPr="0014317B">
              <w:t>Siyasi Partiler</w:t>
            </w:r>
          </w:p>
        </w:tc>
        <w:tc>
          <w:tcPr>
            <w:tcW w:w="2258" w:type="dxa"/>
            <w:shd w:val="clear" w:color="auto" w:fill="auto"/>
            <w:vAlign w:val="center"/>
          </w:tcPr>
          <w:p w14:paraId="357EADC8"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57DD934B"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6A688294" w14:textId="77777777" w:rsidR="007A692D" w:rsidRPr="0014317B" w:rsidRDefault="007A692D" w:rsidP="00E73118">
            <w:pPr>
              <w:shd w:val="clear" w:color="auto" w:fill="FFFFFF"/>
              <w:jc w:val="center"/>
            </w:pPr>
            <w:r w:rsidRPr="0014317B">
              <w:t>D</w:t>
            </w:r>
          </w:p>
        </w:tc>
      </w:tr>
      <w:tr w:rsidR="007A692D" w:rsidRPr="009614AD" w14:paraId="58C441CF" w14:textId="77777777" w:rsidTr="007A692D">
        <w:trPr>
          <w:trHeight w:val="525"/>
        </w:trPr>
        <w:tc>
          <w:tcPr>
            <w:tcW w:w="2282" w:type="dxa"/>
            <w:shd w:val="clear" w:color="auto" w:fill="auto"/>
            <w:vAlign w:val="center"/>
          </w:tcPr>
          <w:p w14:paraId="5FE09B96" w14:textId="77777777" w:rsidR="007A692D" w:rsidRPr="0014317B" w:rsidRDefault="007A692D" w:rsidP="00E73118">
            <w:pPr>
              <w:shd w:val="clear" w:color="auto" w:fill="FFFFFF"/>
              <w:rPr>
                <w:lang w:val="de-DE"/>
              </w:rPr>
            </w:pPr>
            <w:r w:rsidRPr="0014317B">
              <w:rPr>
                <w:lang w:val="de-DE"/>
              </w:rPr>
              <w:t>Yabancı Misyon Terns. (BM ve Alt Birimleri)</w:t>
            </w:r>
          </w:p>
        </w:tc>
        <w:tc>
          <w:tcPr>
            <w:tcW w:w="2258" w:type="dxa"/>
            <w:shd w:val="clear" w:color="auto" w:fill="auto"/>
            <w:vAlign w:val="center"/>
          </w:tcPr>
          <w:p w14:paraId="46BDAE32"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5D092CC"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5D9C85C2" w14:textId="77777777" w:rsidR="007A692D" w:rsidRPr="0014317B" w:rsidRDefault="007A692D" w:rsidP="00E73118">
            <w:pPr>
              <w:shd w:val="clear" w:color="auto" w:fill="FFFFFF"/>
              <w:jc w:val="center"/>
            </w:pPr>
            <w:r w:rsidRPr="0014317B">
              <w:t>D</w:t>
            </w:r>
          </w:p>
        </w:tc>
      </w:tr>
      <w:tr w:rsidR="007A692D" w:rsidRPr="009614AD" w14:paraId="4C5C4D45" w14:textId="77777777" w:rsidTr="007A692D">
        <w:trPr>
          <w:trHeight w:val="525"/>
        </w:trPr>
        <w:tc>
          <w:tcPr>
            <w:tcW w:w="2282" w:type="dxa"/>
            <w:shd w:val="clear" w:color="auto" w:fill="auto"/>
            <w:vAlign w:val="center"/>
          </w:tcPr>
          <w:p w14:paraId="7C1D9656" w14:textId="77777777" w:rsidR="007A692D" w:rsidRPr="0014317B" w:rsidRDefault="007A692D" w:rsidP="00E73118">
            <w:pPr>
              <w:shd w:val="clear" w:color="auto" w:fill="FFFFFF"/>
            </w:pPr>
            <w:r w:rsidRPr="0014317B">
              <w:t>Sanat Kurumları</w:t>
            </w:r>
          </w:p>
        </w:tc>
        <w:tc>
          <w:tcPr>
            <w:tcW w:w="2258" w:type="dxa"/>
            <w:shd w:val="clear" w:color="auto" w:fill="auto"/>
            <w:vAlign w:val="center"/>
          </w:tcPr>
          <w:p w14:paraId="161D4FEA"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D8F826B"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058B4ED7" w14:textId="77777777" w:rsidR="007A692D" w:rsidRPr="0014317B" w:rsidRDefault="007A692D" w:rsidP="00E73118">
            <w:pPr>
              <w:shd w:val="clear" w:color="auto" w:fill="FFFFFF"/>
              <w:jc w:val="center"/>
            </w:pPr>
            <w:r w:rsidRPr="0014317B">
              <w:t>D</w:t>
            </w:r>
          </w:p>
        </w:tc>
      </w:tr>
      <w:tr w:rsidR="007A692D" w:rsidRPr="009614AD" w14:paraId="5584DD6D" w14:textId="77777777" w:rsidTr="007A692D">
        <w:trPr>
          <w:trHeight w:val="525"/>
        </w:trPr>
        <w:tc>
          <w:tcPr>
            <w:tcW w:w="2282" w:type="dxa"/>
            <w:shd w:val="clear" w:color="auto" w:fill="auto"/>
            <w:vAlign w:val="center"/>
          </w:tcPr>
          <w:p w14:paraId="0C0D2EA1" w14:textId="77777777" w:rsidR="007A692D" w:rsidRPr="0014317B" w:rsidRDefault="007A692D" w:rsidP="00E73118">
            <w:pPr>
              <w:shd w:val="clear" w:color="auto" w:fill="FFFFFF"/>
            </w:pPr>
            <w:r w:rsidRPr="0014317B">
              <w:t>Ulusal Ajans</w:t>
            </w:r>
          </w:p>
        </w:tc>
        <w:tc>
          <w:tcPr>
            <w:tcW w:w="2258" w:type="dxa"/>
            <w:shd w:val="clear" w:color="auto" w:fill="auto"/>
            <w:vAlign w:val="center"/>
          </w:tcPr>
          <w:p w14:paraId="70C292CE"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386CB24"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152C09E9" w14:textId="77777777" w:rsidR="007A692D" w:rsidRPr="0014317B" w:rsidRDefault="007A692D" w:rsidP="00E73118">
            <w:pPr>
              <w:shd w:val="clear" w:color="auto" w:fill="FFFFFF"/>
              <w:jc w:val="center"/>
            </w:pPr>
            <w:r w:rsidRPr="0014317B">
              <w:t>D</w:t>
            </w:r>
          </w:p>
        </w:tc>
      </w:tr>
      <w:tr w:rsidR="007A692D" w:rsidRPr="009614AD" w14:paraId="5FE31FE3" w14:textId="77777777" w:rsidTr="007A692D">
        <w:trPr>
          <w:trHeight w:val="525"/>
        </w:trPr>
        <w:tc>
          <w:tcPr>
            <w:tcW w:w="2282" w:type="dxa"/>
            <w:shd w:val="clear" w:color="auto" w:fill="auto"/>
            <w:vAlign w:val="center"/>
          </w:tcPr>
          <w:p w14:paraId="652F77C3" w14:textId="77777777" w:rsidR="007A692D" w:rsidRPr="0014317B" w:rsidRDefault="007A692D" w:rsidP="00E73118">
            <w:pPr>
              <w:shd w:val="clear" w:color="auto" w:fill="FFFFFF"/>
            </w:pPr>
            <w:r w:rsidRPr="0014317B">
              <w:t>Avrupa Birliği Bakanlığı</w:t>
            </w:r>
          </w:p>
        </w:tc>
        <w:tc>
          <w:tcPr>
            <w:tcW w:w="2258" w:type="dxa"/>
            <w:shd w:val="clear" w:color="auto" w:fill="auto"/>
            <w:vAlign w:val="center"/>
          </w:tcPr>
          <w:p w14:paraId="69125385"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7F1B13CB" w14:textId="77777777" w:rsidR="007A692D" w:rsidRPr="0014317B" w:rsidRDefault="007A692D" w:rsidP="00E73118">
            <w:pPr>
              <w:shd w:val="clear" w:color="auto" w:fill="FFFFFF"/>
              <w:jc w:val="center"/>
            </w:pPr>
            <w:r w:rsidRPr="0014317B">
              <w:t>T</w:t>
            </w:r>
          </w:p>
        </w:tc>
        <w:tc>
          <w:tcPr>
            <w:tcW w:w="2270" w:type="dxa"/>
            <w:shd w:val="clear" w:color="auto" w:fill="auto"/>
            <w:vAlign w:val="center"/>
          </w:tcPr>
          <w:p w14:paraId="4CD343F6" w14:textId="77777777" w:rsidR="007A692D" w:rsidRPr="0014317B" w:rsidRDefault="007A692D" w:rsidP="00E73118">
            <w:pPr>
              <w:shd w:val="clear" w:color="auto" w:fill="FFFFFF"/>
              <w:jc w:val="center"/>
            </w:pPr>
            <w:r w:rsidRPr="0014317B">
              <w:t>D</w:t>
            </w:r>
          </w:p>
        </w:tc>
      </w:tr>
      <w:tr w:rsidR="007A692D" w:rsidRPr="009614AD" w14:paraId="3C4AB5FE" w14:textId="77777777" w:rsidTr="007A692D">
        <w:trPr>
          <w:trHeight w:val="525"/>
        </w:trPr>
        <w:tc>
          <w:tcPr>
            <w:tcW w:w="2282" w:type="dxa"/>
            <w:shd w:val="clear" w:color="auto" w:fill="auto"/>
            <w:vAlign w:val="center"/>
          </w:tcPr>
          <w:p w14:paraId="274B3A68" w14:textId="77777777" w:rsidR="007A692D" w:rsidRPr="0014317B" w:rsidRDefault="007A692D" w:rsidP="00E73118">
            <w:pPr>
              <w:shd w:val="clear" w:color="auto" w:fill="FFFFFF"/>
            </w:pPr>
            <w:r w:rsidRPr="0014317B">
              <w:t>İçişleri Bakanlığı</w:t>
            </w:r>
          </w:p>
        </w:tc>
        <w:tc>
          <w:tcPr>
            <w:tcW w:w="2258" w:type="dxa"/>
            <w:shd w:val="clear" w:color="auto" w:fill="auto"/>
            <w:vAlign w:val="center"/>
          </w:tcPr>
          <w:p w14:paraId="0C0C73B0"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54BEDA7D"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38D0C60D" w14:textId="77777777" w:rsidR="007A692D" w:rsidRPr="0014317B" w:rsidRDefault="007A692D" w:rsidP="00E73118">
            <w:pPr>
              <w:shd w:val="clear" w:color="auto" w:fill="FFFFFF"/>
              <w:jc w:val="center"/>
            </w:pPr>
            <w:r w:rsidRPr="0014317B">
              <w:t>D</w:t>
            </w:r>
          </w:p>
        </w:tc>
      </w:tr>
      <w:tr w:rsidR="007A692D" w:rsidRPr="009614AD" w14:paraId="2D0E7B07" w14:textId="77777777" w:rsidTr="007A692D">
        <w:trPr>
          <w:trHeight w:val="525"/>
        </w:trPr>
        <w:tc>
          <w:tcPr>
            <w:tcW w:w="2282" w:type="dxa"/>
            <w:shd w:val="clear" w:color="auto" w:fill="auto"/>
            <w:vAlign w:val="center"/>
          </w:tcPr>
          <w:p w14:paraId="19349FE0" w14:textId="77777777" w:rsidR="007A692D" w:rsidRPr="0014317B" w:rsidRDefault="007A692D" w:rsidP="00E73118">
            <w:pPr>
              <w:shd w:val="clear" w:color="auto" w:fill="FFFFFF"/>
            </w:pPr>
            <w:r w:rsidRPr="0014317B">
              <w:t>Avrupa Birliği</w:t>
            </w:r>
          </w:p>
        </w:tc>
        <w:tc>
          <w:tcPr>
            <w:tcW w:w="2258" w:type="dxa"/>
            <w:shd w:val="clear" w:color="auto" w:fill="auto"/>
            <w:vAlign w:val="center"/>
          </w:tcPr>
          <w:p w14:paraId="12E61C9C" w14:textId="77777777" w:rsidR="007A692D" w:rsidRPr="0014317B" w:rsidRDefault="007A692D" w:rsidP="00E73118">
            <w:pPr>
              <w:shd w:val="clear" w:color="auto" w:fill="FFFFFF"/>
              <w:jc w:val="center"/>
            </w:pPr>
            <w:r w:rsidRPr="0014317B">
              <w:t>DP</w:t>
            </w:r>
          </w:p>
        </w:tc>
        <w:tc>
          <w:tcPr>
            <w:tcW w:w="2250" w:type="dxa"/>
            <w:shd w:val="clear" w:color="auto" w:fill="auto"/>
            <w:vAlign w:val="center"/>
          </w:tcPr>
          <w:p w14:paraId="20E4440C" w14:textId="77777777" w:rsidR="007A692D" w:rsidRPr="0014317B" w:rsidRDefault="007A692D" w:rsidP="00E73118">
            <w:pPr>
              <w:shd w:val="clear" w:color="auto" w:fill="FFFFFF"/>
              <w:jc w:val="center"/>
            </w:pPr>
            <w:r w:rsidRPr="0014317B">
              <w:t>S</w:t>
            </w:r>
          </w:p>
        </w:tc>
        <w:tc>
          <w:tcPr>
            <w:tcW w:w="2270" w:type="dxa"/>
            <w:shd w:val="clear" w:color="auto" w:fill="auto"/>
            <w:vAlign w:val="center"/>
          </w:tcPr>
          <w:p w14:paraId="70133CC0" w14:textId="77777777" w:rsidR="007A692D" w:rsidRPr="0014317B" w:rsidRDefault="007A692D" w:rsidP="00E73118">
            <w:pPr>
              <w:shd w:val="clear" w:color="auto" w:fill="FFFFFF"/>
              <w:jc w:val="center"/>
            </w:pPr>
            <w:r w:rsidRPr="0014317B">
              <w:t>D</w:t>
            </w:r>
          </w:p>
        </w:tc>
      </w:tr>
    </w:tbl>
    <w:p w14:paraId="1F9276F7" w14:textId="77777777" w:rsidR="007A692D" w:rsidRPr="006E3254" w:rsidRDefault="007A692D" w:rsidP="007A692D"/>
    <w:p w14:paraId="50EA96C7" w14:textId="77777777" w:rsidR="007A692D" w:rsidRDefault="007A692D" w:rsidP="007A692D">
      <w:pPr>
        <w:jc w:val="both"/>
        <w:rPr>
          <w:i/>
        </w:rPr>
      </w:pPr>
      <w:r w:rsidRPr="006E3254">
        <w:rPr>
          <w:i/>
          <w:lang w:eastAsia="tr-TR"/>
        </w:rPr>
        <w:t>(Paydaş analizi kapsamında, birimin sunduğu ürün/hizmetlerle bunlardan yararlananlar ilişkilendirilir. Böylece, hangi ürün/hizmetlerden kimlerin yararlandığı açık bir biçimde ortaya konulur</w:t>
      </w:r>
      <w:r w:rsidRPr="006E3254">
        <w:rPr>
          <w:i/>
        </w:rPr>
        <w:t>.)</w:t>
      </w:r>
    </w:p>
    <w:bookmarkEnd w:id="22"/>
    <w:bookmarkEnd w:id="23"/>
    <w:bookmarkEnd w:id="24"/>
    <w:bookmarkEnd w:id="25"/>
    <w:bookmarkEnd w:id="26"/>
    <w:p w14:paraId="52A74136" w14:textId="77777777" w:rsidR="009A08D8" w:rsidRDefault="009A08D8" w:rsidP="005F368B">
      <w:pPr>
        <w:jc w:val="both"/>
        <w:rPr>
          <w:rFonts w:cstheme="minorHAnsi"/>
          <w:i/>
          <w:sz w:val="24"/>
          <w:lang w:eastAsia="tr-TR"/>
        </w:rPr>
        <w:sectPr w:rsidR="009A08D8" w:rsidSect="00D74176">
          <w:footerReference w:type="default" r:id="rId10"/>
          <w:pgSz w:w="11906" w:h="16838"/>
          <w:pgMar w:top="1418" w:right="1418" w:bottom="1418" w:left="1418" w:header="709" w:footer="709" w:gutter="0"/>
          <w:pgNumType w:start="3"/>
          <w:cols w:space="708"/>
          <w:docGrid w:linePitch="360"/>
        </w:sectPr>
      </w:pPr>
    </w:p>
    <w:p w14:paraId="757D8430" w14:textId="77777777" w:rsidR="005F368B" w:rsidRPr="00176CDE" w:rsidRDefault="005F368B" w:rsidP="005F368B">
      <w:pPr>
        <w:jc w:val="both"/>
        <w:rPr>
          <w:rFonts w:cstheme="minorHAnsi"/>
          <w:i/>
          <w:sz w:val="24"/>
        </w:rPr>
      </w:pPr>
      <w:r w:rsidRPr="00176CDE">
        <w:rPr>
          <w:rFonts w:cstheme="minorHAnsi"/>
          <w:i/>
          <w:sz w:val="24"/>
          <w:lang w:eastAsia="tr-TR"/>
        </w:rPr>
        <w:lastRenderedPageBreak/>
        <w:t>(Paydaş analizi kapsamında, birimin sunduğu ürün/hizmetlerle bunlardan yararlananlar ilişkilendirilir. Böylece, hangi ürün/hizmetlerden kimlerin yararlandığı açık bir biçimde ortaya konulur</w:t>
      </w:r>
      <w:r w:rsidRPr="00176CDE">
        <w:rPr>
          <w:rFonts w:cstheme="minorHAnsi"/>
          <w:i/>
          <w:sz w:val="24"/>
        </w:rPr>
        <w:t>.)</w:t>
      </w:r>
    </w:p>
    <w:p w14:paraId="6B4521E4" w14:textId="77777777" w:rsidR="00830807" w:rsidRPr="00E572EE" w:rsidRDefault="005F368B" w:rsidP="00F641F0">
      <w:pPr>
        <w:pStyle w:val="AralkYok"/>
        <w:rPr>
          <w:rFonts w:cstheme="minorHAnsi"/>
          <w:lang w:eastAsia="tr-TR"/>
        </w:rPr>
      </w:pPr>
      <w:r w:rsidRPr="00E572EE">
        <w:rPr>
          <w:rFonts w:cstheme="minorHAnsi"/>
          <w:lang w:eastAsia="tr-TR"/>
        </w:rPr>
        <w:t>Örnek olarak verilmiştir</w:t>
      </w:r>
    </w:p>
    <w:p w14:paraId="56321CCA" w14:textId="77777777" w:rsidR="002615A7" w:rsidRPr="00E572EE" w:rsidRDefault="002615A7" w:rsidP="00DC563B">
      <w:pPr>
        <w:pStyle w:val="ResimYazs"/>
        <w:spacing w:after="0"/>
        <w:ind w:left="-142" w:firstLine="142"/>
        <w:rPr>
          <w:rFonts w:eastAsiaTheme="minorHAnsi" w:cstheme="minorHAnsi"/>
          <w:bCs w:val="0"/>
          <w:color w:val="auto"/>
          <w:sz w:val="20"/>
          <w:szCs w:val="22"/>
          <w:lang w:val="tr-TR"/>
        </w:rPr>
      </w:pPr>
      <w:bookmarkStart w:id="27" w:name="_Toc78547956"/>
      <w:r w:rsidRPr="00E572EE">
        <w:rPr>
          <w:rFonts w:eastAsiaTheme="minorHAnsi" w:cstheme="minorHAnsi"/>
          <w:bCs w:val="0"/>
          <w:color w:val="auto"/>
          <w:sz w:val="20"/>
          <w:szCs w:val="22"/>
          <w:lang w:val="tr-TR"/>
        </w:rPr>
        <w:t xml:space="preserve">Tablo </w:t>
      </w:r>
      <w:r w:rsidR="00BB1A4B">
        <w:rPr>
          <w:rFonts w:eastAsiaTheme="minorHAnsi" w:cstheme="minorHAnsi"/>
          <w:bCs w:val="0"/>
          <w:color w:val="auto"/>
          <w:sz w:val="20"/>
          <w:szCs w:val="22"/>
          <w:lang w:val="tr-TR"/>
        </w:rPr>
        <w:t>4</w:t>
      </w:r>
      <w:r w:rsidRPr="00E572EE">
        <w:rPr>
          <w:rFonts w:eastAsiaTheme="minorHAnsi" w:cstheme="minorHAnsi"/>
          <w:bCs w:val="0"/>
          <w:color w:val="auto"/>
          <w:sz w:val="20"/>
          <w:szCs w:val="22"/>
          <w:lang w:val="tr-TR"/>
        </w:rPr>
        <w:t>.</w:t>
      </w:r>
      <w:r w:rsidR="00662F04" w:rsidRPr="00E572EE">
        <w:rPr>
          <w:rFonts w:eastAsiaTheme="minorHAnsi" w:cstheme="minorHAnsi"/>
          <w:bCs w:val="0"/>
          <w:color w:val="auto"/>
          <w:sz w:val="20"/>
          <w:szCs w:val="22"/>
          <w:lang w:val="tr-TR"/>
        </w:rPr>
        <w:t xml:space="preserve"> </w:t>
      </w:r>
      <w:r w:rsidRPr="00E572EE">
        <w:rPr>
          <w:rFonts w:eastAsiaTheme="minorHAnsi" w:cstheme="minorHAnsi"/>
          <w:bCs w:val="0"/>
          <w:color w:val="auto"/>
          <w:sz w:val="20"/>
          <w:szCs w:val="22"/>
          <w:lang w:val="tr-TR"/>
        </w:rPr>
        <w:t>Paydaş-Ürün/Hizmet Matrisi Tablosu</w:t>
      </w:r>
      <w:bookmarkEnd w:id="27"/>
    </w:p>
    <w:tbl>
      <w:tblPr>
        <w:tblW w:w="4996" w:type="pct"/>
        <w:tblInd w:w="10" w:type="dxa"/>
        <w:tblCellMar>
          <w:left w:w="70" w:type="dxa"/>
          <w:right w:w="70" w:type="dxa"/>
        </w:tblCellMar>
        <w:tblLook w:val="04A0" w:firstRow="1" w:lastRow="0" w:firstColumn="1" w:lastColumn="0" w:noHBand="0" w:noVBand="1"/>
      </w:tblPr>
      <w:tblGrid>
        <w:gridCol w:w="4260"/>
        <w:gridCol w:w="688"/>
        <w:gridCol w:w="548"/>
        <w:gridCol w:w="690"/>
        <w:gridCol w:w="554"/>
        <w:gridCol w:w="551"/>
        <w:gridCol w:w="548"/>
        <w:gridCol w:w="548"/>
        <w:gridCol w:w="551"/>
        <w:gridCol w:w="695"/>
        <w:gridCol w:w="548"/>
        <w:gridCol w:w="551"/>
        <w:gridCol w:w="413"/>
        <w:gridCol w:w="554"/>
        <w:gridCol w:w="822"/>
        <w:gridCol w:w="551"/>
        <w:gridCol w:w="415"/>
        <w:gridCol w:w="644"/>
      </w:tblGrid>
      <w:tr w:rsidR="00BF506B" w:rsidRPr="00E572EE" w14:paraId="1BEB86A8" w14:textId="77777777" w:rsidTr="00BF506B">
        <w:trPr>
          <w:trHeight w:val="494"/>
        </w:trPr>
        <w:tc>
          <w:tcPr>
            <w:tcW w:w="1507" w:type="pct"/>
            <w:vMerge w:val="restart"/>
            <w:tcBorders>
              <w:top w:val="single" w:sz="8" w:space="0" w:color="FFFFFF" w:themeColor="background1"/>
              <w:right w:val="single" w:sz="8" w:space="0" w:color="FFFFFF" w:themeColor="background1"/>
            </w:tcBorders>
            <w:shd w:val="clear" w:color="000000" w:fill="1F497D"/>
            <w:vAlign w:val="center"/>
            <w:hideMark/>
          </w:tcPr>
          <w:p w14:paraId="5B87600D" w14:textId="77777777" w:rsidR="00BF506B" w:rsidRPr="00E572EE" w:rsidRDefault="00BF506B" w:rsidP="009A08D8">
            <w:pPr>
              <w:spacing w:after="0" w:line="240" w:lineRule="auto"/>
              <w:jc w:val="center"/>
              <w:rPr>
                <w:rFonts w:eastAsia="Times New Roman" w:cstheme="minorHAnsi"/>
                <w:b/>
                <w:bCs/>
                <w:color w:val="FFFFFF"/>
                <w:sz w:val="18"/>
                <w:szCs w:val="18"/>
                <w:lang w:eastAsia="tr-TR"/>
              </w:rPr>
            </w:pPr>
            <w:r w:rsidRPr="00E572EE">
              <w:rPr>
                <w:rFonts w:eastAsia="Times New Roman" w:cstheme="minorHAnsi"/>
                <w:b/>
                <w:bCs/>
                <w:color w:val="FFFFFF"/>
                <w:sz w:val="18"/>
                <w:szCs w:val="18"/>
                <w:lang w:eastAsia="tr-TR"/>
              </w:rPr>
              <w:t>Paydaşlar</w:t>
            </w:r>
          </w:p>
        </w:tc>
        <w:tc>
          <w:tcPr>
            <w:tcW w:w="1072" w:type="pct"/>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tcPr>
          <w:p w14:paraId="737CB76C" w14:textId="77777777" w:rsidR="00BF506B" w:rsidRPr="00E94EC4" w:rsidRDefault="00BF506B" w:rsidP="009A08D8">
            <w:pPr>
              <w:spacing w:after="0" w:line="240" w:lineRule="auto"/>
              <w:jc w:val="center"/>
              <w:rPr>
                <w:rFonts w:eastAsia="Times New Roman" w:cstheme="minorHAnsi"/>
                <w:b/>
                <w:bCs/>
                <w:i/>
                <w:color w:val="FFFFFF"/>
                <w:sz w:val="18"/>
                <w:szCs w:val="18"/>
                <w:lang w:eastAsia="tr-TR"/>
              </w:rPr>
            </w:pPr>
            <w:r w:rsidRPr="00E572EE">
              <w:rPr>
                <w:rFonts w:eastAsia="Times New Roman" w:cstheme="minorHAnsi"/>
                <w:b/>
                <w:bCs/>
                <w:i/>
                <w:color w:val="FFFFFF"/>
                <w:sz w:val="18"/>
                <w:szCs w:val="18"/>
                <w:lang w:eastAsia="tr-TR"/>
              </w:rPr>
              <w:t>A- Eğitim</w:t>
            </w:r>
          </w:p>
        </w:tc>
        <w:tc>
          <w:tcPr>
            <w:tcW w:w="829"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noWrap/>
            <w:vAlign w:val="center"/>
            <w:hideMark/>
          </w:tcPr>
          <w:p w14:paraId="1295AF3C" w14:textId="77777777" w:rsidR="00BF506B" w:rsidRPr="00E572EE" w:rsidRDefault="00BF506B" w:rsidP="009A08D8">
            <w:pPr>
              <w:spacing w:after="0" w:line="240" w:lineRule="auto"/>
              <w:jc w:val="center"/>
              <w:rPr>
                <w:rFonts w:eastAsia="Times New Roman" w:cstheme="minorHAnsi"/>
                <w:b/>
                <w:bCs/>
                <w:i/>
                <w:color w:val="FFFFFF"/>
                <w:sz w:val="18"/>
                <w:szCs w:val="18"/>
                <w:lang w:eastAsia="tr-TR"/>
              </w:rPr>
            </w:pPr>
            <w:r w:rsidRPr="00E94EC4">
              <w:rPr>
                <w:rFonts w:eastAsia="Times New Roman" w:cstheme="minorHAnsi"/>
                <w:b/>
                <w:bCs/>
                <w:i/>
                <w:color w:val="FFFFFF"/>
                <w:sz w:val="18"/>
                <w:szCs w:val="18"/>
                <w:lang w:eastAsia="tr-TR"/>
              </w:rPr>
              <w:t>B- Araştırma</w:t>
            </w:r>
          </w:p>
        </w:tc>
        <w:tc>
          <w:tcPr>
            <w:tcW w:w="731"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tcPr>
          <w:p w14:paraId="13705429" w14:textId="77777777" w:rsidR="00BF506B" w:rsidRPr="00E572EE" w:rsidRDefault="00BF506B" w:rsidP="009A08D8">
            <w:pPr>
              <w:spacing w:after="0" w:line="240" w:lineRule="auto"/>
              <w:jc w:val="center"/>
              <w:rPr>
                <w:rFonts w:eastAsia="Times New Roman" w:cstheme="minorHAnsi"/>
                <w:b/>
                <w:bCs/>
                <w:i/>
                <w:color w:val="FFFFFF"/>
                <w:sz w:val="18"/>
                <w:szCs w:val="18"/>
                <w:lang w:eastAsia="tr-TR"/>
              </w:rPr>
            </w:pPr>
            <w:r w:rsidRPr="00E94EC4">
              <w:rPr>
                <w:rFonts w:eastAsia="Times New Roman" w:cstheme="minorHAnsi"/>
                <w:b/>
                <w:bCs/>
                <w:i/>
                <w:color w:val="FFFFFF"/>
                <w:sz w:val="18"/>
                <w:szCs w:val="18"/>
                <w:lang w:eastAsia="tr-TR"/>
              </w:rPr>
              <w:t>C- Hizmet</w:t>
            </w:r>
          </w:p>
        </w:tc>
        <w:tc>
          <w:tcPr>
            <w:tcW w:w="861" w:type="pct"/>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tcPr>
          <w:p w14:paraId="575967AF" w14:textId="77777777" w:rsidR="00BF506B" w:rsidRPr="00E94EC4" w:rsidRDefault="00BF506B" w:rsidP="009A08D8">
            <w:pPr>
              <w:spacing w:after="0" w:line="240" w:lineRule="auto"/>
              <w:jc w:val="center"/>
              <w:rPr>
                <w:rFonts w:eastAsia="Times New Roman" w:cstheme="minorHAnsi"/>
                <w:b/>
                <w:bCs/>
                <w:i/>
                <w:color w:val="FFFFFF"/>
                <w:sz w:val="18"/>
                <w:szCs w:val="18"/>
                <w:lang w:eastAsia="tr-TR"/>
              </w:rPr>
            </w:pPr>
            <w:r w:rsidRPr="00E94EC4">
              <w:rPr>
                <w:rFonts w:eastAsia="Times New Roman" w:cstheme="minorHAnsi"/>
                <w:b/>
                <w:bCs/>
                <w:i/>
                <w:color w:val="FFFFFF"/>
                <w:sz w:val="18"/>
                <w:szCs w:val="18"/>
                <w:lang w:eastAsia="tr-TR"/>
              </w:rPr>
              <w:t>D-Girişimcilik</w:t>
            </w:r>
          </w:p>
        </w:tc>
      </w:tr>
      <w:tr w:rsidR="00BF506B" w:rsidRPr="00E572EE" w14:paraId="02C5EF6B" w14:textId="77777777" w:rsidTr="00BF506B">
        <w:trPr>
          <w:trHeight w:val="1745"/>
        </w:trPr>
        <w:tc>
          <w:tcPr>
            <w:tcW w:w="1507" w:type="pct"/>
            <w:vMerge/>
            <w:tcBorders>
              <w:bottom w:val="single" w:sz="8" w:space="0" w:color="FFFFFF" w:themeColor="background1"/>
              <w:right w:val="single" w:sz="8" w:space="0" w:color="FFFFFF" w:themeColor="background1"/>
            </w:tcBorders>
            <w:vAlign w:val="center"/>
            <w:hideMark/>
          </w:tcPr>
          <w:p w14:paraId="3599ABF4" w14:textId="77777777" w:rsidR="00BF506B" w:rsidRPr="00E572EE" w:rsidRDefault="00BF506B" w:rsidP="00BF506B">
            <w:pPr>
              <w:spacing w:after="0" w:line="240" w:lineRule="auto"/>
              <w:rPr>
                <w:rFonts w:eastAsia="Times New Roman" w:cstheme="minorHAnsi"/>
                <w:b/>
                <w:bCs/>
                <w:color w:val="FFFFFF"/>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hideMark/>
          </w:tcPr>
          <w:p w14:paraId="63669012" w14:textId="77777777" w:rsidR="00BF506B" w:rsidRDefault="00BF506B" w:rsidP="00BF506B">
            <w:pPr>
              <w:spacing w:after="0" w:line="240" w:lineRule="auto"/>
              <w:jc w:val="center"/>
              <w:rPr>
                <w:rFonts w:eastAsia="Times New Roman" w:cstheme="minorHAnsi"/>
                <w:color w:val="FFFFFF" w:themeColor="background1"/>
                <w:sz w:val="18"/>
                <w:szCs w:val="18"/>
                <w:lang w:eastAsia="tr-TR"/>
              </w:rPr>
            </w:pPr>
            <w:r w:rsidRPr="00E572EE">
              <w:rPr>
                <w:rFonts w:eastAsia="Times New Roman" w:cstheme="minorHAnsi"/>
                <w:color w:val="FFFFFF" w:themeColor="background1"/>
                <w:sz w:val="18"/>
                <w:szCs w:val="18"/>
                <w:lang w:eastAsia="tr-TR"/>
              </w:rPr>
              <w:t xml:space="preserve">Yabancı Dil </w:t>
            </w:r>
          </w:p>
          <w:p w14:paraId="70B1F9F9" w14:textId="77777777" w:rsidR="00BF506B" w:rsidRPr="00E572EE" w:rsidRDefault="00BF506B" w:rsidP="00BF506B">
            <w:pPr>
              <w:spacing w:after="0" w:line="240" w:lineRule="auto"/>
              <w:jc w:val="center"/>
              <w:rPr>
                <w:rFonts w:eastAsia="Times New Roman" w:cstheme="minorHAnsi"/>
                <w:color w:val="FFFFFF" w:themeColor="background1"/>
                <w:sz w:val="18"/>
                <w:szCs w:val="18"/>
                <w:lang w:eastAsia="tr-TR"/>
              </w:rPr>
            </w:pPr>
            <w:r w:rsidRPr="00E572EE">
              <w:rPr>
                <w:rFonts w:eastAsia="Times New Roman" w:cstheme="minorHAnsi"/>
                <w:color w:val="FFFFFF" w:themeColor="background1"/>
                <w:sz w:val="18"/>
                <w:szCs w:val="18"/>
                <w:lang w:eastAsia="tr-TR"/>
              </w:rPr>
              <w:t>Programları</w:t>
            </w:r>
            <w:r>
              <w:rPr>
                <w:rFonts w:eastAsia="Times New Roman" w:cstheme="minorHAnsi"/>
                <w:color w:val="FFFFFF" w:themeColor="background1"/>
                <w:sz w:val="18"/>
                <w:szCs w:val="18"/>
                <w:lang w:eastAsia="tr-TR"/>
              </w:rPr>
              <w:t xml:space="preserve"> </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14:paraId="76CFB3D3"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Lisans Programları</w:t>
            </w: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14:paraId="193294EC"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Lisansüstü Program</w:t>
            </w: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14:paraId="4487F188"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Çift Ana Dal/Yan Dal Programları</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14:paraId="2E49D968"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Öğrenci Değişim Programları</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hideMark/>
          </w:tcPr>
          <w:p w14:paraId="62262CF1"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sidRPr="00E572EE">
              <w:rPr>
                <w:rFonts w:eastAsia="Times New Roman" w:cstheme="minorHAnsi"/>
                <w:i/>
                <w:color w:val="FFFFFF" w:themeColor="background1"/>
                <w:sz w:val="18"/>
                <w:szCs w:val="18"/>
                <w:lang w:eastAsia="tr-TR"/>
              </w:rPr>
              <w:t>Araştırma Projeleri</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14:paraId="6D97024C"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Bilimsel Yayınlar</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14:paraId="55401B43"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Bilimsel Toplantılar</w:t>
            </w: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1762CAB6"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40754C6"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Danışmanlık, Bilirkişilik hizmeti</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684C13A8"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Kültür ve Sanat Etkinlikleri</w:t>
            </w: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99B0B2B"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Pr>
                <w:rFonts w:eastAsia="Times New Roman" w:cstheme="minorHAnsi"/>
                <w:i/>
                <w:color w:val="FFFFFF" w:themeColor="background1"/>
                <w:sz w:val="18"/>
                <w:szCs w:val="18"/>
                <w:lang w:eastAsia="tr-TR"/>
              </w:rPr>
              <w:t>Mütercim-Tercümanlık</w:t>
            </w: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5C08431E"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403AF37"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r w:rsidRPr="00E94EC4">
              <w:rPr>
                <w:rFonts w:eastAsia="Times New Roman" w:cstheme="minorHAnsi"/>
                <w:i/>
                <w:color w:val="FFFFFF" w:themeColor="background1"/>
                <w:sz w:val="18"/>
                <w:szCs w:val="18"/>
                <w:lang w:eastAsia="tr-TR"/>
              </w:rPr>
              <w:t xml:space="preserve">Girişimciliğin ve Teknolojinin </w:t>
            </w:r>
            <w:r>
              <w:rPr>
                <w:rFonts w:eastAsia="Times New Roman" w:cstheme="minorHAnsi"/>
                <w:i/>
                <w:color w:val="FFFFFF" w:themeColor="background1"/>
                <w:sz w:val="18"/>
                <w:szCs w:val="18"/>
                <w:lang w:eastAsia="tr-TR"/>
              </w:rPr>
              <w:t xml:space="preserve"> </w:t>
            </w:r>
            <w:r w:rsidRPr="00E94EC4">
              <w:rPr>
                <w:rFonts w:eastAsia="Times New Roman" w:cstheme="minorHAnsi"/>
                <w:i/>
                <w:color w:val="FFFFFF" w:themeColor="background1"/>
                <w:sz w:val="18"/>
                <w:szCs w:val="18"/>
                <w:lang w:eastAsia="tr-TR"/>
              </w:rPr>
              <w:t>Desteklenmesi</w:t>
            </w:r>
            <w:r>
              <w:rPr>
                <w:rFonts w:eastAsia="Times New Roman" w:cstheme="minorHAnsi"/>
                <w:i/>
                <w:color w:val="FFFFFF" w:themeColor="background1"/>
                <w:sz w:val="18"/>
                <w:szCs w:val="18"/>
                <w:lang w:eastAsia="tr-TR"/>
              </w:rPr>
              <w:t xml:space="preserve"> </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5C65983C"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08E2C09"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293C20E0" w14:textId="77777777" w:rsidR="00BF506B" w:rsidRPr="00E572EE" w:rsidRDefault="00BF506B" w:rsidP="00BF506B">
            <w:pPr>
              <w:spacing w:after="0" w:line="240" w:lineRule="auto"/>
              <w:jc w:val="center"/>
              <w:rPr>
                <w:rFonts w:eastAsia="Times New Roman" w:cstheme="minorHAnsi"/>
                <w:i/>
                <w:color w:val="FFFFFF" w:themeColor="background1"/>
                <w:sz w:val="18"/>
                <w:szCs w:val="18"/>
                <w:lang w:eastAsia="tr-TR"/>
              </w:rPr>
            </w:pPr>
          </w:p>
        </w:tc>
      </w:tr>
      <w:tr w:rsidR="00BF506B" w:rsidRPr="00E572EE" w14:paraId="5429ABB4"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hideMark/>
          </w:tcPr>
          <w:p w14:paraId="7E7E9EA1" w14:textId="77777777" w:rsidR="00BF506B" w:rsidRPr="00E572EE" w:rsidRDefault="00BF506B" w:rsidP="00BF506B">
            <w:pPr>
              <w:spacing w:after="0" w:line="240" w:lineRule="auto"/>
              <w:rPr>
                <w:rFonts w:eastAsia="Times New Roman" w:cstheme="minorHAnsi"/>
                <w:i/>
                <w:color w:val="FFFFFF" w:themeColor="background1"/>
                <w:sz w:val="18"/>
                <w:szCs w:val="18"/>
                <w:lang w:eastAsia="tr-TR"/>
              </w:rPr>
            </w:pPr>
            <w:r w:rsidRPr="00E572EE">
              <w:rPr>
                <w:rFonts w:eastAsia="Times New Roman" w:cstheme="minorHAnsi"/>
                <w:i/>
                <w:color w:val="FFFFFF" w:themeColor="background1"/>
                <w:sz w:val="18"/>
                <w:szCs w:val="18"/>
                <w:lang w:eastAsia="tr-TR"/>
              </w:rPr>
              <w:t>Akademik Personel</w:t>
            </w:r>
            <w:r>
              <w:rPr>
                <w:rFonts w:eastAsia="Times New Roman" w:cstheme="minorHAnsi"/>
                <w:i/>
                <w:color w:val="FFFFFF" w:themeColor="background1"/>
                <w:sz w:val="18"/>
                <w:szCs w:val="18"/>
                <w:lang w:eastAsia="tr-TR"/>
              </w:rPr>
              <w:t xml:space="preserve"> </w:t>
            </w: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hideMark/>
          </w:tcPr>
          <w:p w14:paraId="5A98809F"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sidRPr="00E572EE">
              <w:rPr>
                <w:rFonts w:eastAsia="Times New Roman" w:cstheme="minorHAnsi"/>
                <w: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78B4787"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2543D1DF"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5D72AF5"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1A97D5C5"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hideMark/>
          </w:tcPr>
          <w:p w14:paraId="4DF09519"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sidRPr="00E572EE">
              <w:rPr>
                <w:rFonts w:eastAsia="Times New Roman" w:cstheme="minorHAnsi"/>
                <w: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194B235"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08551BA"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59D286E"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924F854"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A576571"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5DB58FF"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AF20A46"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280FEE4"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9BF3409"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73C3ADA"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CAA8128"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r>
      <w:tr w:rsidR="00BF506B" w:rsidRPr="00E572EE" w14:paraId="135D3CC7"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hideMark/>
          </w:tcPr>
          <w:p w14:paraId="5DACFFDD" w14:textId="77777777" w:rsidR="00BF506B" w:rsidRPr="00E572EE" w:rsidRDefault="00BF506B" w:rsidP="00BF506B">
            <w:pPr>
              <w:spacing w:after="0" w:line="240" w:lineRule="auto"/>
              <w:rPr>
                <w:rFonts w:eastAsia="Times New Roman" w:cstheme="minorHAnsi"/>
                <w:i/>
                <w:color w:val="FFFFFF" w:themeColor="background1"/>
                <w:sz w:val="18"/>
                <w:szCs w:val="18"/>
                <w:lang w:eastAsia="tr-TR"/>
              </w:rPr>
            </w:pPr>
            <w:r w:rsidRPr="00E572EE">
              <w:rPr>
                <w:rFonts w:eastAsia="Times New Roman" w:cstheme="minorHAnsi"/>
                <w:i/>
                <w:color w:val="FFFFFF" w:themeColor="background1"/>
                <w:sz w:val="18"/>
                <w:szCs w:val="18"/>
                <w:lang w:eastAsia="tr-TR"/>
              </w:rPr>
              <w:t>İdari Personel</w:t>
            </w:r>
            <w:r>
              <w:rPr>
                <w:rFonts w:eastAsia="Times New Roman" w:cstheme="minorHAnsi"/>
                <w:i/>
                <w:color w:val="FFFFFF" w:themeColor="background1"/>
                <w:sz w:val="18"/>
                <w:szCs w:val="18"/>
                <w:lang w:eastAsia="tr-TR"/>
              </w:rPr>
              <w:t xml:space="preserve"> </w:t>
            </w: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hideMark/>
          </w:tcPr>
          <w:p w14:paraId="50E0BB91"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888944C"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0AAE13A9"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334EB06"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30291A99"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hideMark/>
          </w:tcPr>
          <w:p w14:paraId="33EE3C1F"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sidRPr="00E572EE">
              <w:rPr>
                <w:rFonts w:eastAsia="Times New Roman" w:cstheme="minorHAnsi"/>
                <w: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5853140"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1BF42BB"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1700202"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109ED27"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4DBD6A0"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0C5695B"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0678880"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EEC5213"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B154B07"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AEC1C81"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F0E5199"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r>
      <w:tr w:rsidR="00BF506B" w:rsidRPr="00E572EE" w14:paraId="4281DB6E"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hideMark/>
          </w:tcPr>
          <w:p w14:paraId="7AF16698" w14:textId="77777777" w:rsidR="00BF506B" w:rsidRPr="00E572EE" w:rsidRDefault="00BF506B" w:rsidP="00BF506B">
            <w:pPr>
              <w:spacing w:after="0" w:line="240" w:lineRule="auto"/>
              <w:rPr>
                <w:rFonts w:eastAsia="Times New Roman" w:cstheme="minorHAnsi"/>
                <w:i/>
                <w:color w:val="FFFFFF" w:themeColor="background1"/>
                <w:sz w:val="18"/>
                <w:szCs w:val="18"/>
                <w:lang w:eastAsia="tr-TR"/>
              </w:rPr>
            </w:pPr>
            <w:r w:rsidRPr="00E572EE">
              <w:rPr>
                <w:rFonts w:eastAsia="Times New Roman" w:cstheme="minorHAnsi"/>
                <w:i/>
                <w:color w:val="FFFFFF" w:themeColor="background1"/>
                <w:sz w:val="18"/>
                <w:szCs w:val="18"/>
                <w:lang w:eastAsia="tr-TR"/>
              </w:rPr>
              <w:t>Akademik Birimler</w:t>
            </w:r>
            <w:r>
              <w:rPr>
                <w:rFonts w:eastAsia="Times New Roman" w:cstheme="minorHAnsi"/>
                <w:i/>
                <w:color w:val="FFFFFF" w:themeColor="background1"/>
                <w:sz w:val="18"/>
                <w:szCs w:val="18"/>
                <w:lang w:eastAsia="tr-TR"/>
              </w:rPr>
              <w:t xml:space="preserve"> </w:t>
            </w: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hideMark/>
          </w:tcPr>
          <w:p w14:paraId="19F9E04A"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sidRPr="00E572EE">
              <w:rPr>
                <w:rFonts w:eastAsia="Times New Roman" w:cstheme="minorHAnsi"/>
                <w: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21E2F28"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7B03D4D0"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D08341C"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1EC3FC74"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hideMark/>
          </w:tcPr>
          <w:p w14:paraId="5FB89F4B"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sidRPr="00E572EE">
              <w:rPr>
                <w:rFonts w:eastAsia="Times New Roman" w:cstheme="minorHAnsi"/>
                <w: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8C3E014"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D784552"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A081D67"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45CBE41"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4FB822E"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FBDEBE2"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40F40C0"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833E522"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r>
              <w:rPr>
                <w:rFonts w:eastAsia="Times New Roman" w:cstheme="minorHAnsi"/>
                <w: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9EA2BF6"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7A53157"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762C08F" w14:textId="77777777" w:rsidR="00BF506B" w:rsidRPr="00E572EE" w:rsidRDefault="00BF506B" w:rsidP="00BF506B">
            <w:pPr>
              <w:spacing w:after="0" w:line="240" w:lineRule="auto"/>
              <w:jc w:val="center"/>
              <w:rPr>
                <w:rFonts w:eastAsia="Times New Roman" w:cstheme="minorHAnsi"/>
                <w:i/>
                <w:color w:val="000000"/>
                <w:sz w:val="16"/>
                <w:szCs w:val="16"/>
                <w:lang w:eastAsia="tr-TR"/>
              </w:rPr>
            </w:pPr>
          </w:p>
        </w:tc>
      </w:tr>
      <w:tr w:rsidR="00BF506B" w:rsidRPr="00E572EE" w14:paraId="6A78BA00"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0ACBEE9E"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r>
              <w:rPr>
                <w:rFonts w:eastAsia="Times New Roman" w:cstheme="minorHAnsi"/>
                <w:color w:val="FFFFFF" w:themeColor="background1"/>
                <w:sz w:val="18"/>
                <w:szCs w:val="18"/>
                <w:lang w:eastAsia="tr-TR"/>
              </w:rPr>
              <w:t>Öğrenciler</w:t>
            </w: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C8DED34"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BD1BA81"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37ECE62B"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646CA7A"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34D26F68"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808AE6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017025A" w14:textId="77777777" w:rsidR="00BF506B" w:rsidRPr="00E572EE" w:rsidRDefault="00546443"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DC2103D"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8F5A9F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38605E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79C5578"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387901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2AED43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80FF502" w14:textId="77777777" w:rsidR="00BF506B" w:rsidRPr="00E572EE" w:rsidRDefault="00772861"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7371BF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8382B6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DE58DA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013B98A7"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34848CF5"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r>
              <w:rPr>
                <w:rFonts w:eastAsia="Times New Roman" w:cstheme="minorHAnsi"/>
                <w:color w:val="FFFFFF" w:themeColor="background1"/>
                <w:sz w:val="18"/>
                <w:szCs w:val="18"/>
                <w:lang w:eastAsia="tr-TR"/>
              </w:rPr>
              <w:t>Mezun Öğrenciler</w:t>
            </w: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C206F9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366C75B"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78FAC86B"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7E7B35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1ED733C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0E9E46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7EB58F1" w14:textId="77777777" w:rsidR="00BF506B" w:rsidRPr="00E572EE" w:rsidRDefault="00546443"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AC0117B"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56B862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9068AA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B0194D1"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6B6C43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C92EF0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BE82F4A" w14:textId="77777777" w:rsidR="00BF506B" w:rsidRPr="00E572EE" w:rsidRDefault="00772861"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56B049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59D205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7EE04D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3BEE940B"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665BE029"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r>
              <w:rPr>
                <w:rFonts w:eastAsia="Times New Roman" w:cstheme="minorHAnsi"/>
                <w:color w:val="FFFFFF" w:themeColor="background1"/>
                <w:sz w:val="18"/>
                <w:szCs w:val="18"/>
                <w:lang w:eastAsia="tr-TR"/>
              </w:rPr>
              <w:t>Kamu Kurum ve Kuruluşları</w:t>
            </w: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DB3662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662C2A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65D17A0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043025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15BE568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209F0A7"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2620353" w14:textId="77777777" w:rsidR="00BF506B" w:rsidRPr="00E572EE" w:rsidRDefault="00546443"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52633A9"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598B03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DABFA74"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9B405E4"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A52B5D2"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21629C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74CC39B" w14:textId="77777777" w:rsidR="00BF506B" w:rsidRPr="00E572EE" w:rsidRDefault="00772861"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6F8D9C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3C7007B"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46A453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2D35A58D"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4AB238E5"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r>
              <w:rPr>
                <w:rFonts w:eastAsia="Times New Roman" w:cstheme="minorHAnsi"/>
                <w:color w:val="FFFFFF" w:themeColor="background1"/>
                <w:sz w:val="18"/>
                <w:szCs w:val="18"/>
                <w:lang w:eastAsia="tr-TR"/>
              </w:rPr>
              <w:t>Ulusal ve Uluslararası Üniversiteler</w:t>
            </w: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23D8D4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E6269DB"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2084012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32DF6B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155D8187"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F3EC561"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626E098" w14:textId="77777777" w:rsidR="00BF506B" w:rsidRPr="00E572EE" w:rsidRDefault="00BF506B" w:rsidP="00BF506B">
            <w:pPr>
              <w:spacing w:after="0" w:line="240" w:lineRule="auto"/>
              <w:jc w:val="center"/>
              <w:rPr>
                <w:rFonts w:eastAsia="Times New Roman" w:cstheme="minorHAnsi"/>
                <w:color w:val="FFFF00"/>
                <w:sz w:val="16"/>
                <w:szCs w:val="16"/>
                <w:lang w:eastAsia="tr-TR"/>
              </w:rPr>
            </w:pPr>
            <w:r w:rsidRPr="00546443">
              <w:rPr>
                <w:rFonts w:eastAsia="Times New Roman" w:cstheme="minorHAnsi"/>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C83168F"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C05690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69A2B5A"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37DC2F5" w14:textId="77777777" w:rsidR="00BF506B" w:rsidRPr="00E572EE" w:rsidRDefault="00BF506B"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AAD11B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C8E463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9299669" w14:textId="77777777" w:rsidR="00BF506B" w:rsidRPr="00E572EE" w:rsidRDefault="00772861" w:rsidP="00BF506B">
            <w:pPr>
              <w:spacing w:after="0" w:line="240" w:lineRule="auto"/>
              <w:jc w:val="center"/>
              <w:rPr>
                <w:rFonts w:eastAsia="Times New Roman" w:cstheme="minorHAnsi"/>
                <w:color w:val="000000"/>
                <w:sz w:val="16"/>
                <w:szCs w:val="16"/>
                <w:lang w:eastAsia="tr-TR"/>
              </w:rPr>
            </w:pPr>
            <w:r>
              <w:rPr>
                <w:rFonts w:eastAsia="Times New Roman" w:cstheme="minorHAnsi"/>
                <w:color w:val="000000"/>
                <w:sz w:val="16"/>
                <w:szCs w:val="16"/>
                <w:lang w:eastAsia="tr-TR"/>
              </w:rPr>
              <w:t>X</w:t>
            </w: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B7C047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FC476F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F15AA5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298848D2" w14:textId="77777777" w:rsidTr="00BF506B">
        <w:trPr>
          <w:trHeight w:val="233"/>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7E1CDE1F"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4824B8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598C5C7"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50E8123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20EFD2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411A33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3AF791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DC4D70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379C43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16A47C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551763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12FECC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69C346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192917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EE3FB8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B34DD1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612383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403315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4EF2CC40"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6C5E69F1"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D133197"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462758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30447A4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E13469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487D80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A78A30B"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113D6E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1284A2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1B101F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EA589F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FABBBA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A49C7C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B81472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99274D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2980F67"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E93B2F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34591A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1D4E068A"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53929FD2"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B0A1CB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DFBB79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0CBF47B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13011B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C24CDE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AFC261B"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64EB81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4F8515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5558FD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E7BC9A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DF4CFE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3D7E95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D2093F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5D8416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451860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69069B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D33F51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01621FE6"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555DA2CA"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43B043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71E5E5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13171D8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8D5AF8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8BB607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770F62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3A0C54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9BC559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92B2DF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88EF62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F853FE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5F2758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193EE1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321188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7B7EEA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64A77D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1E38B4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07745CD3"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2C6E6185"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19FF02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FCDD0EB"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65D48C0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60D5AD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962241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510A06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9E7C71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BCDDED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3EA2F3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A219CC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687812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772F51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030214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178AE87"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DCC4AD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15EC04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B03AF9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03E2C661"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1619AED8"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7255640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0EBD017"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019AD0F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B4F0F3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3084E8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0B9A5A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D153C5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2B7D19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0F0190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5FCB12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A24107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49768A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F9777B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0D8BF5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6320D7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93AFD9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71FA3F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746943FB"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2DE123D2"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1280C0D" w14:textId="77777777" w:rsidR="00BF506B" w:rsidRPr="00E572EE" w:rsidRDefault="00BF506B" w:rsidP="00BF506B">
            <w:pPr>
              <w:spacing w:after="0" w:line="240" w:lineRule="auto"/>
              <w:jc w:val="center"/>
              <w:rPr>
                <w:rFonts w:eastAsia="Times New Roman" w:cstheme="minorHAnsi"/>
                <w:color w:val="FFFF00"/>
                <w:sz w:val="16"/>
                <w:szCs w:val="16"/>
                <w:highlight w:val="red"/>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863239D" w14:textId="77777777" w:rsidR="00BF506B" w:rsidRPr="00E572EE" w:rsidRDefault="00BF506B" w:rsidP="00BF506B">
            <w:pPr>
              <w:spacing w:after="0" w:line="240" w:lineRule="auto"/>
              <w:jc w:val="center"/>
              <w:rPr>
                <w:rFonts w:eastAsia="Times New Roman" w:cstheme="minorHAnsi"/>
                <w:color w:val="FFFF00"/>
                <w:sz w:val="16"/>
                <w:szCs w:val="16"/>
                <w:highlight w:val="red"/>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3E5A368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5EA6928" w14:textId="77777777" w:rsidR="00BF506B" w:rsidRPr="00E572EE" w:rsidRDefault="00BF506B" w:rsidP="00BF506B">
            <w:pPr>
              <w:spacing w:after="0" w:line="240" w:lineRule="auto"/>
              <w:jc w:val="center"/>
              <w:rPr>
                <w:rFonts w:eastAsia="Times New Roman" w:cstheme="minorHAnsi"/>
                <w:color w:val="FFFF00"/>
                <w:sz w:val="16"/>
                <w:szCs w:val="16"/>
                <w:highlight w:val="red"/>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CD0D90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322D5E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A75027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5ED741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18C5C4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0BD885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223EB9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712B6F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4030E6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44B736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D964FC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A7EF1E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312699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070455EC"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0561DFA3"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6CD268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74C4A0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24C1F7B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40481DC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9AAA13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1F7EA5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EE4DA6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C9B650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07EAB3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67AF3E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5EBFB7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91A416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F4B98A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22B49A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1B489F9"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61DB8E7"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D4B262D"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7F374189"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4C60F129"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E10951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D34CCCE"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0DA1C3D2"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1E1FF9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618304F"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09020D5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EC740E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D12173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A117A6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7B9106E5"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5C284B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26A2E5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E80422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976B2C0"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09B44EC3"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53E4E9A"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25A59E4"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r>
      <w:tr w:rsidR="00BF506B" w:rsidRPr="00E572EE" w14:paraId="4EAA057C" w14:textId="77777777" w:rsidTr="00BF506B">
        <w:trPr>
          <w:trHeight w:val="212"/>
        </w:trPr>
        <w:tc>
          <w:tcPr>
            <w:tcW w:w="15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hemeFill="text2"/>
            <w:vAlign w:val="center"/>
          </w:tcPr>
          <w:p w14:paraId="05DA3071" w14:textId="77777777" w:rsidR="00BF506B" w:rsidRPr="00E572EE" w:rsidRDefault="00BF506B" w:rsidP="00BF506B">
            <w:pPr>
              <w:spacing w:after="0" w:line="240" w:lineRule="auto"/>
              <w:rPr>
                <w:rFonts w:eastAsia="Times New Roman" w:cstheme="minorHAnsi"/>
                <w:color w:val="FFFFFF" w:themeColor="background1"/>
                <w:sz w:val="18"/>
                <w:szCs w:val="18"/>
                <w:lang w:eastAsia="tr-TR"/>
              </w:rPr>
            </w:pPr>
          </w:p>
        </w:tc>
        <w:tc>
          <w:tcPr>
            <w:tcW w:w="2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E810258"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5643B2A6"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14:paraId="7E296B7C"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160D6471" w14:textId="77777777" w:rsidR="00BF506B" w:rsidRPr="00E572EE" w:rsidRDefault="00BF506B" w:rsidP="00BF506B">
            <w:pPr>
              <w:spacing w:after="0" w:line="240" w:lineRule="auto"/>
              <w:jc w:val="center"/>
              <w:rPr>
                <w:rFonts w:eastAsia="Times New Roman" w:cstheme="minorHAnsi"/>
                <w:color w:val="000000"/>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1AD30836"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2CEECC32"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601C6611"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14:paraId="3C847417"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2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40666EFF"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9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4BD01E8"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1FEEFE1"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3C457955"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504C8F9D"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2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42E5CCB"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1AA9AA9"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14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28FC00BD" w14:textId="77777777" w:rsidR="00BF506B" w:rsidRPr="00E572EE" w:rsidRDefault="00BF506B" w:rsidP="00BF506B">
            <w:pPr>
              <w:spacing w:after="0" w:line="240" w:lineRule="auto"/>
              <w:jc w:val="center"/>
              <w:rPr>
                <w:rFonts w:eastAsia="Times New Roman" w:cstheme="minorHAnsi"/>
                <w:sz w:val="16"/>
                <w:szCs w:val="16"/>
                <w:lang w:eastAsia="tr-TR"/>
              </w:rPr>
            </w:pPr>
          </w:p>
        </w:tc>
        <w:tc>
          <w:tcPr>
            <w:tcW w:w="2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tcPr>
          <w:p w14:paraId="66B5271A" w14:textId="77777777" w:rsidR="00BF506B" w:rsidRPr="00E572EE" w:rsidRDefault="00BF506B" w:rsidP="00BF506B">
            <w:pPr>
              <w:spacing w:after="0" w:line="240" w:lineRule="auto"/>
              <w:jc w:val="center"/>
              <w:rPr>
                <w:rFonts w:eastAsia="Times New Roman" w:cstheme="minorHAnsi"/>
                <w:sz w:val="16"/>
                <w:szCs w:val="16"/>
                <w:lang w:eastAsia="tr-TR"/>
              </w:rPr>
            </w:pPr>
          </w:p>
        </w:tc>
      </w:tr>
    </w:tbl>
    <w:p w14:paraId="6BA1353E" w14:textId="77777777" w:rsidR="009A08D8" w:rsidRDefault="009A08D8" w:rsidP="001D3C40">
      <w:pPr>
        <w:pStyle w:val="AralkYok"/>
        <w:jc w:val="center"/>
        <w:rPr>
          <w:rFonts w:cstheme="minorHAnsi"/>
        </w:rPr>
        <w:sectPr w:rsidR="009A08D8" w:rsidSect="00FA790C">
          <w:pgSz w:w="16838" w:h="11906" w:orient="landscape"/>
          <w:pgMar w:top="1418" w:right="1418" w:bottom="1418" w:left="1418" w:header="709" w:footer="709" w:gutter="0"/>
          <w:cols w:space="708"/>
          <w:docGrid w:linePitch="360"/>
        </w:sectPr>
      </w:pPr>
    </w:p>
    <w:p w14:paraId="22848B81" w14:textId="77777777" w:rsidR="00296B8F" w:rsidRPr="00E572EE" w:rsidRDefault="00296B8F" w:rsidP="001D3C40">
      <w:pPr>
        <w:pStyle w:val="AralkYok"/>
        <w:jc w:val="center"/>
        <w:rPr>
          <w:rFonts w:cstheme="minorHAnsi"/>
        </w:rPr>
      </w:pPr>
    </w:p>
    <w:p w14:paraId="51E890A1" w14:textId="77777777" w:rsidR="0045319D" w:rsidRPr="008E2E99" w:rsidRDefault="0045319D" w:rsidP="00FE3F8C">
      <w:pPr>
        <w:pStyle w:val="Balk2"/>
        <w:spacing w:before="100" w:beforeAutospacing="1" w:after="100" w:afterAutospacing="1" w:line="240" w:lineRule="auto"/>
        <w:rPr>
          <w:rFonts w:asciiTheme="minorHAnsi" w:hAnsiTheme="minorHAnsi" w:cstheme="minorHAnsi"/>
          <w:color w:val="auto"/>
          <w:sz w:val="24"/>
          <w:szCs w:val="24"/>
        </w:rPr>
      </w:pPr>
      <w:bookmarkStart w:id="28" w:name="_Toc78546106"/>
      <w:r w:rsidRPr="008E2E99">
        <w:rPr>
          <w:rFonts w:asciiTheme="minorHAnsi" w:hAnsiTheme="minorHAnsi" w:cstheme="minorHAnsi"/>
          <w:color w:val="auto"/>
          <w:sz w:val="24"/>
          <w:szCs w:val="24"/>
        </w:rPr>
        <w:t>2.</w:t>
      </w:r>
      <w:r w:rsidR="002B0182" w:rsidRPr="008E2E99">
        <w:rPr>
          <w:rFonts w:asciiTheme="minorHAnsi" w:hAnsiTheme="minorHAnsi" w:cstheme="minorHAnsi"/>
          <w:color w:val="auto"/>
          <w:sz w:val="24"/>
          <w:szCs w:val="24"/>
        </w:rPr>
        <w:t>6</w:t>
      </w:r>
      <w:r w:rsidRPr="008E2E99">
        <w:rPr>
          <w:rFonts w:asciiTheme="minorHAnsi" w:hAnsiTheme="minorHAnsi" w:cstheme="minorHAnsi"/>
          <w:color w:val="auto"/>
          <w:sz w:val="24"/>
          <w:szCs w:val="24"/>
        </w:rPr>
        <w:t>. Kuruluş İçi Analiz</w:t>
      </w:r>
      <w:bookmarkEnd w:id="28"/>
    </w:p>
    <w:p w14:paraId="6201563D" w14:textId="77777777" w:rsidR="00531217" w:rsidRPr="008E2E99" w:rsidRDefault="00531217" w:rsidP="00531217">
      <w:pPr>
        <w:spacing w:after="0" w:line="240" w:lineRule="auto"/>
        <w:jc w:val="both"/>
        <w:rPr>
          <w:rStyle w:val="Kpr"/>
          <w:rFonts w:eastAsia="Times New Roman" w:cstheme="minorHAnsi"/>
          <w:i/>
          <w:noProof/>
          <w:color w:val="000000"/>
          <w:sz w:val="24"/>
          <w:szCs w:val="24"/>
          <w:u w:val="none"/>
        </w:rPr>
      </w:pPr>
      <w:r w:rsidRPr="008E2E99">
        <w:rPr>
          <w:rStyle w:val="Kpr"/>
          <w:rFonts w:eastAsia="Times New Roman" w:cstheme="minorHAnsi"/>
          <w:i/>
          <w:noProof/>
          <w:color w:val="000000"/>
          <w:sz w:val="24"/>
          <w:szCs w:val="24"/>
          <w:u w:val="none"/>
        </w:rPr>
        <w:t>(Birim teşkilat şeması, aşağıdaki örnek şema gibi hiyerarşik yapıyı gösterecek şekilde oluşturularak örgütsel yapı hakkında bilgi verilir.)</w:t>
      </w:r>
    </w:p>
    <w:p w14:paraId="6856559F" w14:textId="77777777" w:rsidR="00EF2D5E" w:rsidRPr="008E2E99" w:rsidRDefault="00EF2D5E" w:rsidP="001D3C40">
      <w:pPr>
        <w:pStyle w:val="AralkYok"/>
        <w:jc w:val="both"/>
        <w:rPr>
          <w:rFonts w:cstheme="minorHAnsi"/>
          <w:sz w:val="24"/>
          <w:szCs w:val="24"/>
        </w:rPr>
      </w:pPr>
    </w:p>
    <w:p w14:paraId="531FB171"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2547 sayılı Kanunda yer alan Üniversitelerde Akademik Teşkilat Yönetmeliğinin 7. maddesine göre Fakülte; yüksek düzeyde eğitim-öğretim, bilimsel araştırma ve yayın yapan ve kendisine enstitü, yüksekokul ve benzeri kuruluşlar bağlanabilen bir yükseköğretim kurumudur ve kanunla kurulur. Fakülte, genellikle her biri en az ayrı bir eğitim programı yürüten bölümlerden oluşur. Bir eğitim programı uygulayan fakültelerde bir bölüm bulunur. Bu madde gereğince Edebiyat Fakültesinde 17 Bölüm eğitim ve öğretim programını sürdürmektedir. Edebiyat Fakültesi bünyesinde yer alan 17 bölümde lisans ve lisansüstü eğitim-öğretim yapılmakla birlikte bilimsel araştırma ve etkinlikler bulunmaktadır. </w:t>
      </w:r>
    </w:p>
    <w:p w14:paraId="01E71F7C"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Edebiyat Fakültesi yönetim ve organizasyonu 2547 sayılı yasa hükümlerine göre belirlenmiştir. Fakültemiz yönetim organları Dekan, Fakülte Kurulu ve Fakülte Yönetim Kuruludur. </w:t>
      </w:r>
    </w:p>
    <w:p w14:paraId="1AAF8CF3"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Dekan Atanması: Fakültenin ve birimlerin temsilcisi olan dekan, rektörün önereceği, üniversite içinden veya dışından üç profesör arasından Yükseköğretim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w:t>
      </w:r>
    </w:p>
    <w:p w14:paraId="5BBF02E5"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Görev, yetki ve sorumlulukları; </w:t>
      </w:r>
    </w:p>
    <w:p w14:paraId="49DEFA03"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1. Fakülte kurullarına başkanlık etmek, fakülte kurullarının kararlarını uygulamak ve fakülte birimleri arasında düzenli çalışmayı sağlamak, </w:t>
      </w:r>
    </w:p>
    <w:p w14:paraId="0A2A115F"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2. Her öğretim yılı sonunda ve istendiğinde fakültenin genel durumu ve işleyişi hakkında rektöre rapor vermek, </w:t>
      </w:r>
    </w:p>
    <w:p w14:paraId="0AE9198B"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3. Fakültenin ödenek ve kadro ihtiyaçlarını gerekçesi ile birlikte rektörlüğe bildirmek, fakülte bütçesi ile ilgili öneriyi fakülte yönetim kurulunun da görüşünü aldıktan sonra rektörlüğe sunmak, </w:t>
      </w:r>
    </w:p>
    <w:p w14:paraId="2B85AD88"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4. Fakültenin birimleri ve her düzeydeki personeli üzerinde genel gözetim ve denetim görevini sürdürmek, </w:t>
      </w:r>
    </w:p>
    <w:p w14:paraId="425F118C"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5. Kanun ve yönetmeliklerle kendisine verilen diğer görevleri yapmaktır.</w:t>
      </w:r>
    </w:p>
    <w:p w14:paraId="54310B37"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Dekan; fakültenin ve bağlı birimlerinin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 </w:t>
      </w:r>
    </w:p>
    <w:p w14:paraId="78881146" w14:textId="77777777" w:rsidR="00BA20FE" w:rsidRPr="006B520E" w:rsidRDefault="00BA20FE" w:rsidP="00BA20FE">
      <w:pPr>
        <w:autoSpaceDE w:val="0"/>
        <w:autoSpaceDN w:val="0"/>
        <w:adjustRightInd w:val="0"/>
        <w:jc w:val="both"/>
        <w:rPr>
          <w:rFonts w:eastAsia="Times New Roman" w:cstheme="minorHAnsi"/>
          <w:lang w:eastAsia="tr-TR"/>
        </w:rPr>
      </w:pPr>
    </w:p>
    <w:p w14:paraId="170B9189"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lastRenderedPageBreak/>
        <w:t>Dekan Yardımcısı: Dekan kendisine çalışmalarında yardımcı olmak üzere fakültenin aylıklı öğretim üyeleri arasından en çok iki kişiyi dekan yardımcısı olarak seçer. Dekan yardımcıları dekan tarafından en çok üç yıl için atanır. Dekan gerekli gördüğü hallerde yardımcılarını değiştirebilir. Dekanın görevi sona erdiğinde yardımcılarının görevi de sona erer. Görev, yetki ve sorumlulukları: Dekana, görevi başında olmadığı zaman yardımcılarından biri vekâlet eder. Göreve vekâlet altı aydan fazla sürerse, yeni bir dekan atanır.</w:t>
      </w:r>
    </w:p>
    <w:p w14:paraId="31DAE5D9"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Fakülte Kurulu 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Fakülte kurulu olağan toplantılarını her yarıyıl başında ve sonunda yapar. Dekan, gerekli gördüğü hallerde fakülte kurulunu toplantıya çağırır. </w:t>
      </w:r>
    </w:p>
    <w:p w14:paraId="35B08EB3"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Görevleri: Fakülte Kurulu, akademik bir organ olup aşağıdaki görevleri yapar: </w:t>
      </w:r>
    </w:p>
    <w:p w14:paraId="515F2CD6"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1. Fakültenin eğitim-öğretim, bilimsel araştırma ve yayın faaliyetlerini ve bu faaliyetlerle ilgili esasları, plan, program ve eğitim-öğretim takvimini kararlaştırmak, </w:t>
      </w:r>
    </w:p>
    <w:p w14:paraId="4B47F657"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2. Fakülte yönetim kuruluna üye seçmek, </w:t>
      </w:r>
    </w:p>
    <w:p w14:paraId="22C25753"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3. Kanun ve yönetmeliklerle verilen diğer görevleri yapmaktır. </w:t>
      </w:r>
    </w:p>
    <w:p w14:paraId="149CDE53"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Fakülte Yönetim Kurulu Kuruluş ve İşleyişi: 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 </w:t>
      </w:r>
    </w:p>
    <w:p w14:paraId="6109E174"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Görevleri: Fakülte yönetim kurulu, idari faaliyetlerde dekana yardımcı bir organ olup aşağıdaki görevleri yapar: </w:t>
      </w:r>
    </w:p>
    <w:p w14:paraId="531B0E09"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1.Fakülte kurulunun kararları ile tespit ettiği esasların uygulanmasında dekana yardım etmek,</w:t>
      </w:r>
    </w:p>
    <w:p w14:paraId="4FF64284"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2.Fakültenin eğitim-öğretim, plan ve programları ile akademik takvimin uygulanmasını sağlamak, 3.Fakültenin yatırım, program ve bütçe tasarısını hazırlamak,</w:t>
      </w:r>
    </w:p>
    <w:p w14:paraId="3562943A"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4.Dekanın, fakülte yönetimi ile ilgili olarak getireceği bütün işlerde karar almak, </w:t>
      </w:r>
    </w:p>
    <w:p w14:paraId="21DD397B"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5.Öğrencilerin kabulü, ders intibakları ve çıkarılmaları ile eğitim-öğretim ve sınavlara ait işlemleri hakkında karar vermek,</w:t>
      </w:r>
    </w:p>
    <w:p w14:paraId="3EF2F74E" w14:textId="77777777" w:rsidR="00BA20FE" w:rsidRPr="006B520E" w:rsidRDefault="00BA20FE" w:rsidP="00BA20FE">
      <w:pPr>
        <w:autoSpaceDE w:val="0"/>
        <w:autoSpaceDN w:val="0"/>
        <w:adjustRightInd w:val="0"/>
        <w:jc w:val="both"/>
        <w:rPr>
          <w:rFonts w:eastAsia="Times New Roman" w:cstheme="minorHAnsi"/>
          <w:lang w:eastAsia="tr-TR"/>
        </w:rPr>
      </w:pPr>
      <w:r w:rsidRPr="006B520E">
        <w:rPr>
          <w:rFonts w:eastAsia="Times New Roman" w:cstheme="minorHAnsi"/>
          <w:lang w:eastAsia="tr-TR"/>
        </w:rPr>
        <w:t xml:space="preserve"> 6.Kanun ve yönetmeliklerle verilen diğer görevleri yapmaktır.</w:t>
      </w:r>
    </w:p>
    <w:p w14:paraId="0A063A17" w14:textId="77777777" w:rsidR="00EF2D5E" w:rsidRDefault="00EF2D5E" w:rsidP="001D3C40">
      <w:pPr>
        <w:pStyle w:val="AralkYok"/>
        <w:jc w:val="both"/>
        <w:rPr>
          <w:rFonts w:cstheme="minorHAnsi"/>
        </w:rPr>
      </w:pPr>
    </w:p>
    <w:p w14:paraId="2BEF3429" w14:textId="77777777" w:rsidR="00144AFF" w:rsidRDefault="00144AFF" w:rsidP="001D3C40">
      <w:pPr>
        <w:pStyle w:val="AralkYok"/>
        <w:jc w:val="both"/>
        <w:rPr>
          <w:rFonts w:cstheme="minorHAnsi"/>
        </w:rPr>
      </w:pPr>
    </w:p>
    <w:p w14:paraId="12B0DE64" w14:textId="77777777" w:rsidR="00144AFF" w:rsidRDefault="00144AFF" w:rsidP="001D3C40">
      <w:pPr>
        <w:pStyle w:val="AralkYok"/>
        <w:jc w:val="both"/>
        <w:rPr>
          <w:rFonts w:cstheme="minorHAnsi"/>
        </w:rPr>
      </w:pPr>
    </w:p>
    <w:p w14:paraId="26505F79" w14:textId="77777777" w:rsidR="00144AFF" w:rsidRDefault="00144AFF" w:rsidP="001D3C40">
      <w:pPr>
        <w:pStyle w:val="AralkYok"/>
        <w:jc w:val="both"/>
        <w:rPr>
          <w:rFonts w:cstheme="minorHAnsi"/>
        </w:rPr>
      </w:pPr>
    </w:p>
    <w:p w14:paraId="746B60D2" w14:textId="77777777" w:rsidR="00144AFF" w:rsidRDefault="00144AFF" w:rsidP="001D3C40">
      <w:pPr>
        <w:pStyle w:val="AralkYok"/>
        <w:jc w:val="both"/>
        <w:rPr>
          <w:rFonts w:cstheme="minorHAnsi"/>
        </w:rPr>
      </w:pPr>
    </w:p>
    <w:p w14:paraId="566E5D83" w14:textId="77777777" w:rsidR="00144AFF" w:rsidRDefault="00144AFF" w:rsidP="001D3C40">
      <w:pPr>
        <w:pStyle w:val="AralkYok"/>
        <w:jc w:val="both"/>
        <w:rPr>
          <w:rFonts w:cstheme="minorHAnsi"/>
        </w:rPr>
      </w:pPr>
    </w:p>
    <w:p w14:paraId="630642EE" w14:textId="77777777" w:rsidR="00144AFF" w:rsidRPr="00E572EE" w:rsidRDefault="00144AFF" w:rsidP="001D3C40">
      <w:pPr>
        <w:pStyle w:val="AralkYok"/>
        <w:jc w:val="both"/>
        <w:rPr>
          <w:rFonts w:cstheme="minorHAnsi"/>
        </w:rPr>
      </w:pPr>
    </w:p>
    <w:p w14:paraId="02428439" w14:textId="77777777" w:rsidR="005C5A93" w:rsidRDefault="005C5A93" w:rsidP="005C5A93">
      <w:pPr>
        <w:pStyle w:val="ResimYazs"/>
        <w:spacing w:after="0" w:line="0" w:lineRule="atLeast"/>
        <w:rPr>
          <w:rFonts w:cstheme="minorHAnsi"/>
          <w:color w:val="auto"/>
          <w:sz w:val="20"/>
          <w:lang w:val="tr-TR"/>
        </w:rPr>
      </w:pPr>
      <w:bookmarkStart w:id="29" w:name="_Toc78292770"/>
    </w:p>
    <w:p w14:paraId="4CD7376D" w14:textId="77777777" w:rsidR="005C5A93" w:rsidRPr="00E572EE" w:rsidRDefault="005C5A93" w:rsidP="005C5A93">
      <w:pPr>
        <w:pStyle w:val="ResimYazs"/>
        <w:spacing w:after="0" w:line="0" w:lineRule="atLeast"/>
        <w:rPr>
          <w:rFonts w:cstheme="minorHAnsi"/>
          <w:b w:val="0"/>
          <w:color w:val="auto"/>
          <w:sz w:val="22"/>
          <w:szCs w:val="20"/>
          <w:lang w:val="tr-TR"/>
        </w:rPr>
      </w:pPr>
      <w:r w:rsidRPr="00E572EE">
        <w:rPr>
          <w:rFonts w:cstheme="minorHAnsi"/>
          <w:color w:val="auto"/>
          <w:sz w:val="20"/>
          <w:lang w:val="tr-TR"/>
        </w:rPr>
        <w:t xml:space="preserve">Şekil </w:t>
      </w:r>
      <w:r w:rsidRPr="00E572EE">
        <w:rPr>
          <w:rFonts w:cstheme="minorHAnsi"/>
          <w:color w:val="auto"/>
          <w:sz w:val="20"/>
          <w:lang w:val="tr-TR"/>
        </w:rPr>
        <w:fldChar w:fldCharType="begin"/>
      </w:r>
      <w:r w:rsidRPr="00E572EE">
        <w:rPr>
          <w:rFonts w:cstheme="minorHAnsi"/>
          <w:color w:val="auto"/>
          <w:sz w:val="20"/>
          <w:lang w:val="tr-TR"/>
        </w:rPr>
        <w:instrText xml:space="preserve"> SEQ Şekil \* ARABIC </w:instrText>
      </w:r>
      <w:r w:rsidRPr="00E572EE">
        <w:rPr>
          <w:rFonts w:cstheme="minorHAnsi"/>
          <w:color w:val="auto"/>
          <w:sz w:val="20"/>
          <w:lang w:val="tr-TR"/>
        </w:rPr>
        <w:fldChar w:fldCharType="separate"/>
      </w:r>
      <w:r w:rsidR="00144AFF">
        <w:rPr>
          <w:rFonts w:cstheme="minorHAnsi"/>
          <w:noProof/>
          <w:color w:val="auto"/>
          <w:sz w:val="20"/>
          <w:lang w:val="tr-TR"/>
        </w:rPr>
        <w:t>1</w:t>
      </w:r>
      <w:r w:rsidRPr="00E572EE">
        <w:rPr>
          <w:rFonts w:cstheme="minorHAnsi"/>
          <w:color w:val="auto"/>
          <w:sz w:val="20"/>
          <w:lang w:val="tr-TR"/>
        </w:rPr>
        <w:fldChar w:fldCharType="end"/>
      </w:r>
      <w:r w:rsidRPr="00E572EE">
        <w:rPr>
          <w:rFonts w:cstheme="minorHAnsi"/>
          <w:color w:val="auto"/>
          <w:sz w:val="20"/>
          <w:lang w:val="tr-TR"/>
        </w:rPr>
        <w:t>. Birim Teşkilat Şeması</w:t>
      </w:r>
      <w:bookmarkEnd w:id="29"/>
      <w:r w:rsidRPr="00E572EE">
        <w:rPr>
          <w:rFonts w:cstheme="minorHAnsi"/>
          <w:color w:val="auto"/>
          <w:sz w:val="20"/>
          <w:lang w:val="tr-TR"/>
        </w:rPr>
        <w:t xml:space="preserve"> </w:t>
      </w:r>
    </w:p>
    <w:p w14:paraId="77763DB1" w14:textId="77777777" w:rsidR="00EF2D5E" w:rsidRPr="00E572EE" w:rsidRDefault="005C5A93" w:rsidP="00144AFF">
      <w:pPr>
        <w:ind w:left="-142"/>
        <w:jc w:val="both"/>
        <w:rPr>
          <w:rFonts w:cstheme="minorHAnsi"/>
        </w:rPr>
      </w:pPr>
      <w:r w:rsidRPr="005C5A93">
        <w:rPr>
          <w:rFonts w:ascii="Calibri" w:eastAsia="Times New Roman" w:hAnsi="Calibri" w:cs="Times New Roman"/>
          <w:noProof/>
          <w:lang w:eastAsia="tr-TR"/>
        </w:rPr>
        <w:drawing>
          <wp:anchor distT="0" distB="0" distL="114300" distR="114300" simplePos="0" relativeHeight="251662336" behindDoc="0" locked="0" layoutInCell="1" allowOverlap="1" wp14:anchorId="1CB33409" wp14:editId="3728AEC1">
            <wp:simplePos x="0" y="0"/>
            <wp:positionH relativeFrom="page">
              <wp:align>left</wp:align>
            </wp:positionH>
            <wp:positionV relativeFrom="paragraph">
              <wp:posOffset>434340</wp:posOffset>
            </wp:positionV>
            <wp:extent cx="7332345" cy="6598285"/>
            <wp:effectExtent l="0" t="0" r="497205"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5C5A93">
        <w:rPr>
          <w:rFonts w:eastAsia="Times New Roman" w:cs="Arial"/>
          <w:lang w:eastAsia="tr-TR"/>
        </w:rPr>
        <w:t xml:space="preserve">   </w:t>
      </w:r>
    </w:p>
    <w:p w14:paraId="0E29B221" w14:textId="77777777" w:rsidR="00F01698" w:rsidRPr="00E572EE" w:rsidRDefault="00F01698" w:rsidP="00F01698">
      <w:pPr>
        <w:shd w:val="clear" w:color="auto" w:fill="FFFFFF"/>
        <w:spacing w:before="15" w:after="15" w:line="259" w:lineRule="auto"/>
        <w:jc w:val="both"/>
        <w:rPr>
          <w:rFonts w:cstheme="minorHAnsi"/>
        </w:rPr>
        <w:sectPr w:rsidR="00F01698" w:rsidRPr="00E572EE" w:rsidSect="00FA790C">
          <w:pgSz w:w="11906" w:h="16838"/>
          <w:pgMar w:top="1418" w:right="1418" w:bottom="1418" w:left="1418" w:header="709" w:footer="709" w:gutter="0"/>
          <w:cols w:space="708"/>
          <w:docGrid w:linePitch="360"/>
        </w:sectPr>
      </w:pPr>
    </w:p>
    <w:p w14:paraId="70A35528" w14:textId="77777777" w:rsidR="00771A45" w:rsidRPr="00DE4B3E" w:rsidRDefault="003A117D" w:rsidP="003E277D">
      <w:pPr>
        <w:pStyle w:val="Balk3"/>
        <w:ind w:left="0"/>
        <w:rPr>
          <w:rFonts w:asciiTheme="minorHAnsi" w:hAnsiTheme="minorHAnsi" w:cstheme="minorHAnsi"/>
          <w:bCs/>
          <w:sz w:val="24"/>
        </w:rPr>
      </w:pPr>
      <w:bookmarkStart w:id="30" w:name="_Toc78546107"/>
      <w:r w:rsidRPr="00DE4B3E">
        <w:rPr>
          <w:rFonts w:asciiTheme="minorHAnsi" w:hAnsiTheme="minorHAnsi" w:cstheme="minorHAnsi"/>
          <w:sz w:val="24"/>
        </w:rPr>
        <w:lastRenderedPageBreak/>
        <w:t>2.</w:t>
      </w:r>
      <w:r w:rsidR="002B0182" w:rsidRPr="00DE4B3E">
        <w:rPr>
          <w:rFonts w:asciiTheme="minorHAnsi" w:hAnsiTheme="minorHAnsi" w:cstheme="minorHAnsi"/>
          <w:sz w:val="24"/>
        </w:rPr>
        <w:t>6</w:t>
      </w:r>
      <w:r w:rsidRPr="00DE4B3E">
        <w:rPr>
          <w:rFonts w:asciiTheme="minorHAnsi" w:hAnsiTheme="minorHAnsi" w:cstheme="minorHAnsi"/>
          <w:sz w:val="24"/>
        </w:rPr>
        <w:t>.1</w:t>
      </w:r>
      <w:r w:rsidR="00371FD1" w:rsidRPr="00DE4B3E">
        <w:rPr>
          <w:rFonts w:asciiTheme="minorHAnsi" w:hAnsiTheme="minorHAnsi" w:cstheme="minorHAnsi"/>
          <w:sz w:val="24"/>
        </w:rPr>
        <w:t>.</w:t>
      </w:r>
      <w:r w:rsidRPr="00DE4B3E">
        <w:rPr>
          <w:rFonts w:asciiTheme="minorHAnsi" w:hAnsiTheme="minorHAnsi" w:cstheme="minorHAnsi"/>
          <w:sz w:val="24"/>
        </w:rPr>
        <w:t xml:space="preserve"> </w:t>
      </w:r>
      <w:r w:rsidR="00663302" w:rsidRPr="00DE4B3E">
        <w:rPr>
          <w:rFonts w:asciiTheme="minorHAnsi" w:hAnsiTheme="minorHAnsi" w:cstheme="minorHAnsi"/>
          <w:bCs/>
          <w:sz w:val="24"/>
        </w:rPr>
        <w:t>İnsan Kaynakları Yetkinlik Analizi</w:t>
      </w:r>
      <w:bookmarkEnd w:id="30"/>
      <w:r w:rsidR="00C172E7" w:rsidRPr="00DE4B3E">
        <w:rPr>
          <w:rFonts w:asciiTheme="minorHAnsi" w:hAnsiTheme="minorHAnsi" w:cstheme="minorHAnsi"/>
          <w:bCs/>
          <w:sz w:val="24"/>
        </w:rPr>
        <w:t xml:space="preserve"> </w:t>
      </w:r>
    </w:p>
    <w:p w14:paraId="4506D013" w14:textId="77777777" w:rsidR="00F67476" w:rsidRPr="00176CDE" w:rsidRDefault="00F67476" w:rsidP="00F67476">
      <w:pPr>
        <w:spacing w:before="100" w:beforeAutospacing="1" w:after="100" w:afterAutospacing="1"/>
        <w:jc w:val="both"/>
        <w:rPr>
          <w:rFonts w:cstheme="minorHAnsi"/>
          <w:i/>
          <w:sz w:val="24"/>
        </w:rPr>
      </w:pPr>
      <w:r w:rsidRPr="00176CDE">
        <w:rPr>
          <w:rFonts w:cstheme="minorHAnsi"/>
          <w:i/>
          <w:sz w:val="24"/>
        </w:rPr>
        <w:t>(Birimin faaliyet dönemi sonunda mevcut insan kaynakları, istihdam şekli, hizmet sınıfları, kadro unvanları gibi bilgilere yer verilir. Ayrıca bu başlık altında birimin personel ihtiyacı ya da personel fazlasına ilişkin değerlendirmeler yapılır ve bilgiler tablolaştırılarak rapora eklenir.</w:t>
      </w:r>
      <w:r w:rsidR="00F54197" w:rsidRPr="00176CDE">
        <w:rPr>
          <w:rFonts w:cstheme="minorHAnsi"/>
          <w:i/>
          <w:sz w:val="24"/>
        </w:rPr>
        <w:t xml:space="preserve"> Faaliyet Raporunuzda kullandığınız tablolar kullanılabilir.</w:t>
      </w:r>
      <w:r w:rsidRPr="00176CDE">
        <w:rPr>
          <w:rFonts w:cstheme="minorHAnsi"/>
          <w:i/>
          <w:sz w:val="24"/>
        </w:rPr>
        <w:t>)</w:t>
      </w:r>
    </w:p>
    <w:p w14:paraId="31693C26" w14:textId="77777777" w:rsidR="00010090" w:rsidRPr="00DE4B3E" w:rsidRDefault="00010090" w:rsidP="00010090">
      <w:pPr>
        <w:pStyle w:val="Balk3"/>
        <w:ind w:left="0"/>
        <w:rPr>
          <w:rFonts w:asciiTheme="minorHAnsi" w:hAnsiTheme="minorHAnsi" w:cstheme="minorHAnsi"/>
          <w:bCs/>
          <w:sz w:val="24"/>
        </w:rPr>
      </w:pPr>
    </w:p>
    <w:tbl>
      <w:tblPr>
        <w:tblpPr w:leftFromText="141" w:rightFromText="141" w:vertAnchor="text" w:horzAnchor="margin" w:tblpY="1137"/>
        <w:tblW w:w="5000" w:type="pct"/>
        <w:tblLayout w:type="fixed"/>
        <w:tblCellMar>
          <w:left w:w="70" w:type="dxa"/>
          <w:right w:w="70" w:type="dxa"/>
        </w:tblCellMar>
        <w:tblLook w:val="00A0" w:firstRow="1" w:lastRow="0" w:firstColumn="1" w:lastColumn="0" w:noHBand="0" w:noVBand="0"/>
      </w:tblPr>
      <w:tblGrid>
        <w:gridCol w:w="1993"/>
        <w:gridCol w:w="1553"/>
        <w:gridCol w:w="1372"/>
        <w:gridCol w:w="1372"/>
        <w:gridCol w:w="1253"/>
        <w:gridCol w:w="1667"/>
      </w:tblGrid>
      <w:tr w:rsidR="00010090" w:rsidRPr="00590833" w14:paraId="51BE6778" w14:textId="77777777" w:rsidTr="00010090">
        <w:trPr>
          <w:trHeight w:val="371"/>
        </w:trPr>
        <w:tc>
          <w:tcPr>
            <w:tcW w:w="1082" w:type="pct"/>
            <w:vMerge w:val="restar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14:paraId="2D355014" w14:textId="77777777" w:rsidR="00010090" w:rsidRPr="00590833" w:rsidRDefault="00010090" w:rsidP="00010090">
            <w:pPr>
              <w:pStyle w:val="Balk6"/>
              <w:jc w:val="center"/>
              <w:rPr>
                <w:rFonts w:asciiTheme="minorHAnsi" w:hAnsiTheme="minorHAnsi"/>
              </w:rPr>
            </w:pPr>
            <w:r w:rsidRPr="00590833">
              <w:rPr>
                <w:rFonts w:asciiTheme="minorHAnsi" w:hAnsiTheme="minorHAnsi"/>
              </w:rPr>
              <w:t>Kadro</w:t>
            </w:r>
          </w:p>
        </w:tc>
        <w:tc>
          <w:tcPr>
            <w:tcW w:w="3918" w:type="pct"/>
            <w:gridSpan w:val="5"/>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tcPr>
          <w:p w14:paraId="714DD3AC" w14:textId="77777777" w:rsidR="00010090" w:rsidRPr="00590833" w:rsidRDefault="00010090" w:rsidP="00010090">
            <w:pPr>
              <w:pStyle w:val="Balk6"/>
              <w:jc w:val="center"/>
              <w:rPr>
                <w:rFonts w:asciiTheme="minorHAnsi" w:hAnsiTheme="minorHAnsi"/>
              </w:rPr>
            </w:pPr>
            <w:r w:rsidRPr="00590833">
              <w:rPr>
                <w:rFonts w:asciiTheme="minorHAnsi" w:hAnsiTheme="minorHAnsi"/>
              </w:rPr>
              <w:t>Kadrolu Personel</w:t>
            </w:r>
          </w:p>
        </w:tc>
      </w:tr>
      <w:tr w:rsidR="00010090" w:rsidRPr="00590833" w14:paraId="04536C3B" w14:textId="77777777" w:rsidTr="00010090">
        <w:trPr>
          <w:trHeight w:val="371"/>
        </w:trPr>
        <w:tc>
          <w:tcPr>
            <w:tcW w:w="1082" w:type="pct"/>
            <w:vMerge/>
            <w:tcBorders>
              <w:left w:val="single" w:sz="8" w:space="0" w:color="FFFFFF" w:themeColor="background1"/>
              <w:right w:val="single" w:sz="8" w:space="0" w:color="FFFFFF" w:themeColor="background1"/>
            </w:tcBorders>
            <w:shd w:val="clear" w:color="auto" w:fill="17365D" w:themeFill="text2" w:themeFillShade="BF"/>
            <w:vAlign w:val="center"/>
          </w:tcPr>
          <w:p w14:paraId="10943559" w14:textId="77777777" w:rsidR="00010090" w:rsidRPr="00590833" w:rsidRDefault="00010090" w:rsidP="00010090">
            <w:pPr>
              <w:pStyle w:val="Balk6"/>
              <w:rPr>
                <w:rFonts w:asciiTheme="minorHAnsi" w:hAnsiTheme="minorHAnsi"/>
              </w:rPr>
            </w:pPr>
          </w:p>
        </w:tc>
        <w:tc>
          <w:tcPr>
            <w:tcW w:w="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20CF4723" w14:textId="77777777" w:rsidR="00010090" w:rsidRPr="00590833" w:rsidRDefault="00010090" w:rsidP="00010090">
            <w:pPr>
              <w:spacing w:after="0"/>
              <w:jc w:val="center"/>
              <w:rPr>
                <w:rFonts w:cs="Arial"/>
                <w:b/>
                <w:bCs/>
                <w:sz w:val="18"/>
                <w:szCs w:val="18"/>
              </w:rPr>
            </w:pPr>
            <w:r w:rsidRPr="00590833">
              <w:rPr>
                <w:rFonts w:cs="Arial"/>
                <w:b/>
                <w:bCs/>
                <w:sz w:val="18"/>
                <w:szCs w:val="18"/>
              </w:rPr>
              <w:t>Akademik Personel</w:t>
            </w:r>
          </w:p>
        </w:tc>
        <w:tc>
          <w:tcPr>
            <w:tcW w:w="74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14:paraId="4AE8DF35" w14:textId="77777777" w:rsidR="00010090" w:rsidRPr="00590833" w:rsidRDefault="00010090" w:rsidP="00010090">
            <w:pPr>
              <w:spacing w:after="0"/>
              <w:jc w:val="center"/>
              <w:rPr>
                <w:rFonts w:cs="Arial"/>
                <w:b/>
                <w:bCs/>
                <w:sz w:val="18"/>
                <w:szCs w:val="18"/>
              </w:rPr>
            </w:pPr>
            <w:r>
              <w:rPr>
                <w:rFonts w:cs="Arial"/>
                <w:b/>
                <w:bCs/>
                <w:sz w:val="18"/>
                <w:szCs w:val="18"/>
              </w:rPr>
              <w:t>Uluslararası Sözleşmeli Akademik Personel</w:t>
            </w:r>
          </w:p>
        </w:tc>
        <w:tc>
          <w:tcPr>
            <w:tcW w:w="74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62C7D7C2" w14:textId="77777777" w:rsidR="00010090" w:rsidRPr="00590833" w:rsidRDefault="00010090" w:rsidP="00010090">
            <w:pPr>
              <w:spacing w:after="0"/>
              <w:jc w:val="center"/>
              <w:rPr>
                <w:rFonts w:cs="Arial"/>
                <w:b/>
                <w:bCs/>
                <w:sz w:val="18"/>
                <w:szCs w:val="18"/>
              </w:rPr>
            </w:pPr>
            <w:r w:rsidRPr="00590833">
              <w:rPr>
                <w:rFonts w:cs="Arial"/>
                <w:b/>
                <w:bCs/>
                <w:sz w:val="18"/>
                <w:szCs w:val="18"/>
              </w:rPr>
              <w:t>İdari Personel</w:t>
            </w:r>
          </w:p>
        </w:tc>
        <w:tc>
          <w:tcPr>
            <w:tcW w:w="6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27AD0FB6" w14:textId="77777777" w:rsidR="00010090" w:rsidRPr="00590833" w:rsidRDefault="00010090" w:rsidP="00010090">
            <w:pPr>
              <w:spacing w:after="0"/>
              <w:jc w:val="center"/>
              <w:rPr>
                <w:rFonts w:cs="Arial"/>
                <w:b/>
                <w:bCs/>
                <w:sz w:val="18"/>
                <w:szCs w:val="18"/>
              </w:rPr>
            </w:pPr>
            <w:r w:rsidRPr="00590833">
              <w:rPr>
                <w:rFonts w:cs="Arial"/>
                <w:b/>
                <w:bCs/>
                <w:sz w:val="18"/>
                <w:szCs w:val="18"/>
              </w:rPr>
              <w:t>Geçici İşçi</w:t>
            </w:r>
          </w:p>
        </w:tc>
        <w:tc>
          <w:tcPr>
            <w:tcW w:w="90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3540719D" w14:textId="77777777" w:rsidR="00010090" w:rsidRPr="00590833" w:rsidRDefault="00010090" w:rsidP="00010090">
            <w:pPr>
              <w:spacing w:after="0"/>
              <w:jc w:val="center"/>
              <w:rPr>
                <w:rFonts w:cs="Arial"/>
                <w:b/>
                <w:bCs/>
                <w:sz w:val="18"/>
                <w:szCs w:val="18"/>
              </w:rPr>
            </w:pPr>
            <w:r>
              <w:rPr>
                <w:rFonts w:cs="Arial"/>
                <w:b/>
                <w:bCs/>
                <w:sz w:val="18"/>
                <w:szCs w:val="18"/>
              </w:rPr>
              <w:t>Toplam</w:t>
            </w:r>
          </w:p>
        </w:tc>
      </w:tr>
      <w:tr w:rsidR="00010090" w:rsidRPr="00590833" w14:paraId="4B29AF1D" w14:textId="77777777" w:rsidTr="00010090">
        <w:trPr>
          <w:trHeight w:val="298"/>
        </w:trPr>
        <w:tc>
          <w:tcPr>
            <w:tcW w:w="1082" w:type="pct"/>
            <w:vMerge/>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14:paraId="0F6BBEE5" w14:textId="77777777" w:rsidR="00010090" w:rsidRPr="00590833" w:rsidRDefault="00010090" w:rsidP="00010090">
            <w:pPr>
              <w:spacing w:after="0"/>
              <w:jc w:val="center"/>
              <w:rPr>
                <w:rFonts w:cs="Arial"/>
                <w:b/>
                <w:bCs/>
                <w:sz w:val="18"/>
                <w:szCs w:val="18"/>
              </w:rPr>
            </w:pPr>
          </w:p>
        </w:tc>
        <w:tc>
          <w:tcPr>
            <w:tcW w:w="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33871828" w14:textId="77777777" w:rsidR="00010090" w:rsidRPr="00590833" w:rsidRDefault="00010090" w:rsidP="00010090">
            <w:pPr>
              <w:spacing w:after="0"/>
              <w:jc w:val="center"/>
              <w:rPr>
                <w:rFonts w:cs="Arial"/>
                <w:b/>
                <w:bCs/>
                <w:sz w:val="18"/>
                <w:szCs w:val="18"/>
              </w:rPr>
            </w:pPr>
            <w:r w:rsidRPr="00590833">
              <w:rPr>
                <w:rFonts w:cs="Arial"/>
                <w:b/>
                <w:bCs/>
                <w:sz w:val="18"/>
                <w:szCs w:val="18"/>
              </w:rPr>
              <w:t>Sayı</w:t>
            </w:r>
          </w:p>
          <w:p w14:paraId="60B67C83" w14:textId="77777777" w:rsidR="00010090" w:rsidRPr="00590833" w:rsidRDefault="00010090" w:rsidP="00010090">
            <w:pPr>
              <w:spacing w:after="0"/>
              <w:jc w:val="center"/>
              <w:rPr>
                <w:rFonts w:cs="Arial"/>
                <w:b/>
                <w:bCs/>
                <w:sz w:val="18"/>
                <w:szCs w:val="18"/>
              </w:rPr>
            </w:pPr>
          </w:p>
        </w:tc>
        <w:tc>
          <w:tcPr>
            <w:tcW w:w="74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14:paraId="53D3A074" w14:textId="77777777" w:rsidR="00010090" w:rsidRPr="00590833" w:rsidRDefault="00010090" w:rsidP="00010090">
            <w:pPr>
              <w:spacing w:after="0"/>
              <w:jc w:val="center"/>
              <w:rPr>
                <w:rFonts w:cs="Arial"/>
                <w:b/>
                <w:bCs/>
                <w:sz w:val="18"/>
                <w:szCs w:val="18"/>
              </w:rPr>
            </w:pPr>
            <w:r>
              <w:rPr>
                <w:rFonts w:cs="Arial"/>
                <w:b/>
                <w:bCs/>
                <w:sz w:val="18"/>
                <w:szCs w:val="18"/>
              </w:rPr>
              <w:t>Sayı</w:t>
            </w:r>
          </w:p>
        </w:tc>
        <w:tc>
          <w:tcPr>
            <w:tcW w:w="74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78BF6D6F" w14:textId="77777777" w:rsidR="00010090" w:rsidRPr="00590833" w:rsidRDefault="00010090" w:rsidP="00010090">
            <w:pPr>
              <w:spacing w:after="0"/>
              <w:jc w:val="center"/>
              <w:rPr>
                <w:rFonts w:cs="Arial"/>
                <w:b/>
                <w:bCs/>
                <w:sz w:val="18"/>
                <w:szCs w:val="18"/>
              </w:rPr>
            </w:pPr>
            <w:r w:rsidRPr="00590833">
              <w:rPr>
                <w:rFonts w:cs="Arial"/>
                <w:b/>
                <w:bCs/>
                <w:sz w:val="18"/>
                <w:szCs w:val="18"/>
              </w:rPr>
              <w:t>Sayı</w:t>
            </w:r>
          </w:p>
          <w:p w14:paraId="62D63FB9" w14:textId="77777777" w:rsidR="00010090" w:rsidRPr="00590833" w:rsidRDefault="00010090" w:rsidP="00010090">
            <w:pPr>
              <w:spacing w:after="0"/>
              <w:jc w:val="center"/>
              <w:rPr>
                <w:rFonts w:cs="Arial"/>
                <w:b/>
                <w:bCs/>
                <w:sz w:val="18"/>
                <w:szCs w:val="18"/>
              </w:rPr>
            </w:pPr>
          </w:p>
        </w:tc>
        <w:tc>
          <w:tcPr>
            <w:tcW w:w="6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5057748C" w14:textId="77777777" w:rsidR="00010090" w:rsidRPr="00590833" w:rsidRDefault="00010090" w:rsidP="00010090">
            <w:pPr>
              <w:spacing w:after="0"/>
              <w:jc w:val="center"/>
              <w:rPr>
                <w:rFonts w:cs="Arial"/>
                <w:b/>
                <w:bCs/>
                <w:sz w:val="18"/>
                <w:szCs w:val="18"/>
              </w:rPr>
            </w:pPr>
            <w:r w:rsidRPr="00590833">
              <w:rPr>
                <w:rFonts w:cs="Arial"/>
                <w:b/>
                <w:bCs/>
                <w:sz w:val="18"/>
                <w:szCs w:val="18"/>
              </w:rPr>
              <w:t>Sayı</w:t>
            </w:r>
          </w:p>
          <w:p w14:paraId="461EFE9E" w14:textId="77777777" w:rsidR="00010090" w:rsidRPr="00590833" w:rsidRDefault="00010090" w:rsidP="00010090">
            <w:pPr>
              <w:spacing w:after="0"/>
              <w:jc w:val="center"/>
              <w:rPr>
                <w:rFonts w:cs="Arial"/>
                <w:b/>
                <w:bCs/>
                <w:sz w:val="18"/>
                <w:szCs w:val="18"/>
              </w:rPr>
            </w:pPr>
          </w:p>
        </w:tc>
        <w:tc>
          <w:tcPr>
            <w:tcW w:w="90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2E1AD27C" w14:textId="77777777" w:rsidR="00010090" w:rsidRPr="00590833" w:rsidRDefault="00010090" w:rsidP="00010090">
            <w:pPr>
              <w:spacing w:after="0"/>
              <w:jc w:val="center"/>
              <w:rPr>
                <w:rFonts w:cs="Arial"/>
                <w:b/>
                <w:bCs/>
                <w:sz w:val="18"/>
                <w:szCs w:val="18"/>
              </w:rPr>
            </w:pPr>
            <w:r w:rsidRPr="00590833">
              <w:rPr>
                <w:rFonts w:cs="Arial"/>
                <w:b/>
                <w:bCs/>
                <w:sz w:val="18"/>
                <w:szCs w:val="18"/>
              </w:rPr>
              <w:t>Sayı</w:t>
            </w:r>
          </w:p>
          <w:p w14:paraId="5609A5C7" w14:textId="77777777" w:rsidR="00010090" w:rsidRPr="00590833" w:rsidRDefault="00010090" w:rsidP="00010090">
            <w:pPr>
              <w:spacing w:after="0"/>
              <w:jc w:val="center"/>
              <w:rPr>
                <w:rFonts w:cs="Arial"/>
                <w:b/>
                <w:bCs/>
                <w:sz w:val="18"/>
                <w:szCs w:val="18"/>
              </w:rPr>
            </w:pPr>
          </w:p>
        </w:tc>
      </w:tr>
      <w:tr w:rsidR="00010090" w:rsidRPr="00590833" w14:paraId="40FC2509" w14:textId="77777777" w:rsidTr="00010090">
        <w:trPr>
          <w:cantSplit/>
          <w:trHeight w:val="304"/>
        </w:trPr>
        <w:tc>
          <w:tcPr>
            <w:tcW w:w="1082" w:type="pct"/>
            <w:tcBorders>
              <w:right w:val="single" w:sz="8" w:space="0" w:color="FFFFFF" w:themeColor="background1"/>
            </w:tcBorders>
            <w:shd w:val="clear" w:color="auto" w:fill="17365D" w:themeFill="text2" w:themeFillShade="BF"/>
            <w:vAlign w:val="center"/>
          </w:tcPr>
          <w:p w14:paraId="192FD3FD" w14:textId="77777777" w:rsidR="00010090" w:rsidRPr="00590833" w:rsidRDefault="00010090" w:rsidP="00010090">
            <w:pPr>
              <w:spacing w:after="0"/>
              <w:jc w:val="center"/>
              <w:rPr>
                <w:rFonts w:cs="Arial"/>
                <w:b/>
                <w:bCs/>
                <w:sz w:val="18"/>
                <w:szCs w:val="18"/>
              </w:rPr>
            </w:pPr>
          </w:p>
        </w:tc>
        <w:tc>
          <w:tcPr>
            <w:tcW w:w="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14:paraId="5AE44C54" w14:textId="77777777" w:rsidR="00010090" w:rsidRPr="00995D13" w:rsidRDefault="00010090" w:rsidP="00010090">
            <w:pPr>
              <w:spacing w:after="0"/>
              <w:jc w:val="center"/>
              <w:rPr>
                <w:rFonts w:cs="Arial"/>
                <w:b/>
                <w:bCs/>
                <w:sz w:val="18"/>
                <w:szCs w:val="18"/>
              </w:rPr>
            </w:pPr>
            <w:r>
              <w:rPr>
                <w:rFonts w:cs="Arial"/>
                <w:b/>
                <w:bCs/>
                <w:sz w:val="18"/>
                <w:szCs w:val="18"/>
              </w:rPr>
              <w:t>243</w:t>
            </w:r>
          </w:p>
        </w:tc>
        <w:tc>
          <w:tcPr>
            <w:tcW w:w="74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14:paraId="03510DEF" w14:textId="77777777" w:rsidR="00010090" w:rsidRDefault="00010090" w:rsidP="00010090">
            <w:pPr>
              <w:spacing w:after="0"/>
              <w:jc w:val="center"/>
              <w:rPr>
                <w:rFonts w:cs="Arial"/>
                <w:b/>
                <w:bCs/>
                <w:sz w:val="18"/>
                <w:szCs w:val="18"/>
              </w:rPr>
            </w:pPr>
            <w:r>
              <w:rPr>
                <w:rFonts w:cs="Arial"/>
                <w:b/>
                <w:bCs/>
                <w:sz w:val="18"/>
                <w:szCs w:val="18"/>
              </w:rPr>
              <w:t>4</w:t>
            </w:r>
          </w:p>
        </w:tc>
        <w:tc>
          <w:tcPr>
            <w:tcW w:w="74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14:paraId="57902E03" w14:textId="77777777" w:rsidR="00010090" w:rsidRPr="00995D13" w:rsidRDefault="00010090" w:rsidP="00010090">
            <w:pPr>
              <w:spacing w:after="0"/>
              <w:jc w:val="center"/>
              <w:rPr>
                <w:rFonts w:cs="Arial"/>
                <w:b/>
                <w:bCs/>
                <w:sz w:val="18"/>
                <w:szCs w:val="18"/>
              </w:rPr>
            </w:pPr>
            <w:r>
              <w:rPr>
                <w:rFonts w:cs="Arial"/>
                <w:b/>
                <w:bCs/>
                <w:sz w:val="18"/>
                <w:szCs w:val="18"/>
              </w:rPr>
              <w:t>40</w:t>
            </w:r>
          </w:p>
        </w:tc>
        <w:tc>
          <w:tcPr>
            <w:tcW w:w="6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14:paraId="51421F07" w14:textId="77777777" w:rsidR="00010090" w:rsidRPr="00995D13" w:rsidRDefault="00010090" w:rsidP="00010090">
            <w:pPr>
              <w:spacing w:after="0"/>
              <w:jc w:val="center"/>
              <w:rPr>
                <w:rFonts w:cs="Arial"/>
                <w:b/>
                <w:bCs/>
                <w:sz w:val="18"/>
                <w:szCs w:val="18"/>
              </w:rPr>
            </w:pPr>
            <w:r>
              <w:rPr>
                <w:rFonts w:cs="Arial"/>
                <w:b/>
                <w:bCs/>
                <w:sz w:val="18"/>
                <w:szCs w:val="18"/>
              </w:rPr>
              <w:t>0</w:t>
            </w:r>
          </w:p>
        </w:tc>
        <w:tc>
          <w:tcPr>
            <w:tcW w:w="90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14:paraId="70AD3CA3" w14:textId="77777777" w:rsidR="00010090" w:rsidRPr="00995D13" w:rsidRDefault="00010090" w:rsidP="00010090">
            <w:pPr>
              <w:spacing w:after="0"/>
              <w:jc w:val="center"/>
              <w:rPr>
                <w:rFonts w:cs="Arial"/>
                <w:b/>
                <w:bCs/>
                <w:sz w:val="18"/>
                <w:szCs w:val="18"/>
              </w:rPr>
            </w:pPr>
            <w:r>
              <w:rPr>
                <w:rFonts w:cs="Arial"/>
                <w:b/>
                <w:bCs/>
                <w:sz w:val="18"/>
                <w:szCs w:val="18"/>
              </w:rPr>
              <w:t>287</w:t>
            </w:r>
          </w:p>
        </w:tc>
      </w:tr>
    </w:tbl>
    <w:p w14:paraId="2425B2CC" w14:textId="77777777" w:rsidR="00010090" w:rsidRPr="003166FE" w:rsidRDefault="001A15AB" w:rsidP="00010090">
      <w:pPr>
        <w:rPr>
          <w:rFonts w:cstheme="minorHAnsi"/>
          <w:sz w:val="24"/>
        </w:rPr>
      </w:pPr>
      <w:r>
        <w:rPr>
          <w:rFonts w:cstheme="minorHAnsi"/>
          <w:sz w:val="24"/>
        </w:rPr>
        <w:t>Tablo</w:t>
      </w:r>
      <w:r w:rsidR="00BB1A4B">
        <w:rPr>
          <w:rFonts w:cstheme="minorHAnsi"/>
          <w:sz w:val="24"/>
        </w:rPr>
        <w:t xml:space="preserve"> 5.</w:t>
      </w:r>
      <w:r>
        <w:rPr>
          <w:rFonts w:cstheme="minorHAnsi"/>
          <w:sz w:val="24"/>
        </w:rPr>
        <w:t xml:space="preserve"> Kadrolu Personel</w:t>
      </w:r>
    </w:p>
    <w:p w14:paraId="5548FE7F" w14:textId="77777777" w:rsidR="00BB1A4B" w:rsidRDefault="00BB1A4B" w:rsidP="00E804D3">
      <w:pPr>
        <w:jc w:val="both"/>
        <w:rPr>
          <w:rFonts w:cstheme="minorHAnsi"/>
        </w:rPr>
      </w:pPr>
    </w:p>
    <w:p w14:paraId="6C58256D" w14:textId="77777777" w:rsidR="00BB1A4B" w:rsidRDefault="00BB1A4B" w:rsidP="00E804D3">
      <w:pPr>
        <w:jc w:val="both"/>
        <w:rPr>
          <w:rFonts w:cstheme="minorHAnsi"/>
        </w:rPr>
      </w:pPr>
    </w:p>
    <w:p w14:paraId="1B29BF0F" w14:textId="3C0B1AC1" w:rsidR="00CF0A53" w:rsidRDefault="00134732" w:rsidP="00E804D3">
      <w:pPr>
        <w:jc w:val="both"/>
        <w:rPr>
          <w:rFonts w:cstheme="minorHAnsi"/>
        </w:rPr>
      </w:pPr>
      <w:r w:rsidRPr="006B520E">
        <w:rPr>
          <w:rFonts w:cstheme="minorHAnsi"/>
        </w:rPr>
        <w:t>Fakültemizin 287 ka</w:t>
      </w:r>
      <w:r w:rsidR="00E804D3" w:rsidRPr="006B520E">
        <w:rPr>
          <w:rFonts w:cstheme="minorHAnsi"/>
        </w:rPr>
        <w:t xml:space="preserve">drolu personeli bulunmaktadır. Bunların 243’ü akademik, 4’ü uluslararası sözleşmeli akademik personel ve 40’ı idari personeldir. Daha önceki akademik personel sayısına bakıldığında (2017-2021 Stratejik planında 241) bu sayıda çok büyük bir değişikliğin olduğu söylenemez. Bununla birlikte 2017-2021 Stratejik planında 55 olan idari personel sayımızın oldukça azaldığını (40) ve bu hususta bölümlerimizde hem sekreter olarak hem de hizmetli kadrosunda önemli eksikliklerin olduğunu ifade etmemiz gerekir. </w:t>
      </w:r>
      <w:r w:rsidR="004F44D3" w:rsidRPr="006B520E">
        <w:rPr>
          <w:rFonts w:cstheme="minorHAnsi"/>
        </w:rPr>
        <w:t>Bu kesimin sayısının artırılması ve bölümlerimizin mevcut ihtiyaçlarının idari personel ihtiyacının giderilmesi stratejik planımızda öncelikli kon</w:t>
      </w:r>
      <w:r w:rsidR="00CF0A53">
        <w:rPr>
          <w:rFonts w:cstheme="minorHAnsi"/>
        </w:rPr>
        <w:t>ular içerisinde yer almaktadır.</w:t>
      </w:r>
    </w:p>
    <w:p w14:paraId="2B9364B0" w14:textId="77777777" w:rsidR="00CF0A53" w:rsidRDefault="00CF0A53" w:rsidP="00E804D3">
      <w:pPr>
        <w:jc w:val="both"/>
        <w:rPr>
          <w:rFonts w:cstheme="minorHAnsi"/>
        </w:rPr>
      </w:pPr>
    </w:p>
    <w:p w14:paraId="696B7E79" w14:textId="77777777" w:rsidR="00343969" w:rsidRDefault="00343969" w:rsidP="00E804D3">
      <w:pPr>
        <w:jc w:val="both"/>
        <w:rPr>
          <w:rFonts w:cstheme="minorHAnsi"/>
        </w:rPr>
      </w:pPr>
    </w:p>
    <w:p w14:paraId="5BDFE66F" w14:textId="77777777" w:rsidR="00343969" w:rsidRDefault="00343969" w:rsidP="00E804D3">
      <w:pPr>
        <w:jc w:val="both"/>
        <w:rPr>
          <w:rFonts w:cstheme="minorHAnsi"/>
        </w:rPr>
      </w:pPr>
    </w:p>
    <w:p w14:paraId="3798218B" w14:textId="77777777" w:rsidR="00343969" w:rsidRDefault="00343969" w:rsidP="00E804D3">
      <w:pPr>
        <w:jc w:val="both"/>
        <w:rPr>
          <w:rFonts w:cstheme="minorHAnsi"/>
        </w:rPr>
      </w:pPr>
    </w:p>
    <w:p w14:paraId="624B9694" w14:textId="77777777" w:rsidR="00343969" w:rsidRDefault="00343969" w:rsidP="00E804D3">
      <w:pPr>
        <w:jc w:val="both"/>
        <w:rPr>
          <w:rFonts w:cstheme="minorHAnsi"/>
        </w:rPr>
      </w:pPr>
    </w:p>
    <w:p w14:paraId="08DC97BE" w14:textId="77777777" w:rsidR="00343969" w:rsidRDefault="00343969" w:rsidP="00E804D3">
      <w:pPr>
        <w:jc w:val="both"/>
        <w:rPr>
          <w:rFonts w:cstheme="minorHAnsi"/>
        </w:rPr>
      </w:pPr>
    </w:p>
    <w:p w14:paraId="11B5FDB0" w14:textId="77777777" w:rsidR="00343969" w:rsidRDefault="00343969" w:rsidP="00E804D3">
      <w:pPr>
        <w:jc w:val="both"/>
        <w:rPr>
          <w:rFonts w:cstheme="minorHAnsi"/>
        </w:rPr>
      </w:pPr>
    </w:p>
    <w:p w14:paraId="0DD1FC1E" w14:textId="77777777" w:rsidR="00343969" w:rsidRDefault="00343969" w:rsidP="00E804D3">
      <w:pPr>
        <w:jc w:val="both"/>
        <w:rPr>
          <w:rFonts w:cstheme="minorHAnsi"/>
        </w:rPr>
      </w:pPr>
    </w:p>
    <w:p w14:paraId="4BC1C0B2" w14:textId="77777777" w:rsidR="00343969" w:rsidRDefault="00343969" w:rsidP="00E804D3">
      <w:pPr>
        <w:jc w:val="both"/>
        <w:rPr>
          <w:rFonts w:cstheme="minorHAnsi"/>
        </w:rPr>
      </w:pPr>
    </w:p>
    <w:p w14:paraId="630A5689" w14:textId="77777777" w:rsidR="00343969" w:rsidRDefault="00343969" w:rsidP="00E804D3">
      <w:pPr>
        <w:jc w:val="both"/>
        <w:rPr>
          <w:rFonts w:cstheme="minorHAnsi"/>
        </w:rPr>
      </w:pPr>
    </w:p>
    <w:p w14:paraId="1EA6B8DD" w14:textId="77777777" w:rsidR="00343969" w:rsidRDefault="00343969" w:rsidP="00E804D3">
      <w:pPr>
        <w:jc w:val="both"/>
        <w:rPr>
          <w:rFonts w:cstheme="minorHAnsi"/>
        </w:rPr>
      </w:pPr>
    </w:p>
    <w:p w14:paraId="6BF5796A" w14:textId="110E3748" w:rsidR="00CF0A53" w:rsidRPr="00343969" w:rsidRDefault="00CF0A53" w:rsidP="00343969">
      <w:pPr>
        <w:rPr>
          <w:rFonts w:cstheme="minorHAnsi"/>
          <w:b/>
          <w:sz w:val="24"/>
        </w:rPr>
      </w:pPr>
      <w:r w:rsidRPr="00BB1A4B">
        <w:rPr>
          <w:rFonts w:cstheme="minorHAnsi"/>
          <w:b/>
          <w:sz w:val="24"/>
        </w:rPr>
        <w:t>Tablo 6. Akademik Personel Hizmet Sınıflandırması    Tablo 7.U. Sözleşmeli A. Personel</w:t>
      </w:r>
    </w:p>
    <w:tbl>
      <w:tblPr>
        <w:tblpPr w:leftFromText="141" w:rightFromText="141" w:vertAnchor="text" w:horzAnchor="margin" w:tblpY="413"/>
        <w:tblW w:w="2447" w:type="pct"/>
        <w:tblCellMar>
          <w:left w:w="70" w:type="dxa"/>
          <w:right w:w="70" w:type="dxa"/>
        </w:tblCellMar>
        <w:tblLook w:val="04A0" w:firstRow="1" w:lastRow="0" w:firstColumn="1" w:lastColumn="0" w:noHBand="0" w:noVBand="1"/>
      </w:tblPr>
      <w:tblGrid>
        <w:gridCol w:w="377"/>
        <w:gridCol w:w="2666"/>
        <w:gridCol w:w="1464"/>
      </w:tblGrid>
      <w:tr w:rsidR="00010090" w:rsidRPr="00590833" w14:paraId="0E0CAC98" w14:textId="77777777" w:rsidTr="00010090">
        <w:trPr>
          <w:gridAfter w:val="1"/>
          <w:wAfter w:w="1624" w:type="pct"/>
          <w:trHeight w:val="509"/>
        </w:trPr>
        <w:tc>
          <w:tcPr>
            <w:tcW w:w="3376" w:type="pct"/>
            <w:gridSpan w:val="2"/>
            <w:vMerge w:val="restart"/>
            <w:tcBorders>
              <w:top w:val="nil"/>
              <w:left w:val="nil"/>
              <w:right w:val="single" w:sz="8" w:space="0" w:color="FFFFFF"/>
            </w:tcBorders>
            <w:shd w:val="clear" w:color="000000" w:fill="17365D"/>
            <w:vAlign w:val="center"/>
            <w:hideMark/>
          </w:tcPr>
          <w:p w14:paraId="0CBB71E2" w14:textId="77777777" w:rsidR="00010090" w:rsidRPr="00590833" w:rsidRDefault="00010090" w:rsidP="00010090">
            <w:pPr>
              <w:spacing w:after="0" w:line="240" w:lineRule="auto"/>
              <w:jc w:val="center"/>
              <w:rPr>
                <w:rFonts w:cs="Arial"/>
                <w:b/>
                <w:bCs/>
                <w:color w:val="FFFFFF"/>
                <w:sz w:val="18"/>
                <w:szCs w:val="18"/>
              </w:rPr>
            </w:pPr>
            <w:r>
              <w:rPr>
                <w:rFonts w:cs="Arial"/>
                <w:b/>
                <w:bCs/>
                <w:color w:val="FFFFFF"/>
                <w:sz w:val="18"/>
                <w:szCs w:val="18"/>
              </w:rPr>
              <w:t xml:space="preserve">Akademik Personel </w:t>
            </w:r>
            <w:r w:rsidRPr="00590833">
              <w:rPr>
                <w:rFonts w:cs="Arial"/>
                <w:b/>
                <w:bCs/>
                <w:color w:val="FFFFFF"/>
                <w:sz w:val="18"/>
                <w:szCs w:val="18"/>
              </w:rPr>
              <w:t>Hizmet Sınıflandırması</w:t>
            </w:r>
          </w:p>
        </w:tc>
      </w:tr>
      <w:tr w:rsidR="00010090" w:rsidRPr="00590833" w14:paraId="70ABACA1" w14:textId="77777777" w:rsidTr="00010090">
        <w:trPr>
          <w:gridAfter w:val="1"/>
          <w:wAfter w:w="1624" w:type="pct"/>
          <w:trHeight w:val="509"/>
        </w:trPr>
        <w:tc>
          <w:tcPr>
            <w:tcW w:w="3376" w:type="pct"/>
            <w:gridSpan w:val="2"/>
            <w:vMerge/>
            <w:tcBorders>
              <w:left w:val="nil"/>
              <w:right w:val="single" w:sz="8" w:space="0" w:color="FFFFFF"/>
            </w:tcBorders>
            <w:vAlign w:val="center"/>
            <w:hideMark/>
          </w:tcPr>
          <w:p w14:paraId="1745ED42" w14:textId="77777777" w:rsidR="00010090" w:rsidRPr="00590833" w:rsidRDefault="00010090" w:rsidP="00010090">
            <w:pPr>
              <w:spacing w:after="0" w:line="240" w:lineRule="auto"/>
              <w:rPr>
                <w:rFonts w:cs="Arial"/>
                <w:b/>
                <w:bCs/>
                <w:color w:val="FFFFFF"/>
                <w:sz w:val="18"/>
                <w:szCs w:val="18"/>
              </w:rPr>
            </w:pPr>
          </w:p>
        </w:tc>
      </w:tr>
      <w:tr w:rsidR="00010090" w:rsidRPr="00590833" w14:paraId="62CD3365" w14:textId="77777777" w:rsidTr="00010090">
        <w:trPr>
          <w:trHeight w:val="302"/>
        </w:trPr>
        <w:tc>
          <w:tcPr>
            <w:tcW w:w="3376" w:type="pct"/>
            <w:gridSpan w:val="2"/>
            <w:vMerge/>
            <w:tcBorders>
              <w:top w:val="single" w:sz="8" w:space="0" w:color="FFFFFF"/>
              <w:left w:val="nil"/>
              <w:right w:val="single" w:sz="8" w:space="0" w:color="FFFFFF"/>
            </w:tcBorders>
            <w:vAlign w:val="center"/>
          </w:tcPr>
          <w:p w14:paraId="050A8A69" w14:textId="77777777" w:rsidR="00010090" w:rsidRPr="00590833" w:rsidRDefault="00010090" w:rsidP="00010090">
            <w:pPr>
              <w:spacing w:after="0" w:line="240" w:lineRule="auto"/>
              <w:rPr>
                <w:rFonts w:cs="Arial"/>
                <w:b/>
                <w:bCs/>
                <w:color w:val="FFFFFF"/>
                <w:sz w:val="18"/>
                <w:szCs w:val="18"/>
              </w:rPr>
            </w:pPr>
          </w:p>
        </w:tc>
        <w:tc>
          <w:tcPr>
            <w:tcW w:w="1624" w:type="pct"/>
            <w:tcBorders>
              <w:top w:val="single" w:sz="8" w:space="0" w:color="FFFFFF"/>
              <w:left w:val="single" w:sz="8" w:space="0" w:color="FFFFFF"/>
              <w:right w:val="single" w:sz="8" w:space="0" w:color="FFFFFF"/>
            </w:tcBorders>
            <w:shd w:val="clear" w:color="auto" w:fill="17365D" w:themeFill="text2" w:themeFillShade="BF"/>
          </w:tcPr>
          <w:p w14:paraId="006CA39B" w14:textId="77777777" w:rsidR="00010090" w:rsidRPr="00590833" w:rsidRDefault="00010090" w:rsidP="00010090">
            <w:pPr>
              <w:spacing w:after="0" w:line="240" w:lineRule="auto"/>
              <w:jc w:val="center"/>
              <w:rPr>
                <w:rFonts w:cs="Arial"/>
                <w:b/>
                <w:bCs/>
                <w:color w:val="FFFFFF"/>
                <w:sz w:val="18"/>
                <w:szCs w:val="18"/>
              </w:rPr>
            </w:pPr>
            <w:r w:rsidRPr="00590833">
              <w:rPr>
                <w:rFonts w:cs="Arial"/>
                <w:b/>
                <w:bCs/>
                <w:color w:val="FFFFFF"/>
                <w:sz w:val="18"/>
                <w:szCs w:val="18"/>
              </w:rPr>
              <w:t>Toplam</w:t>
            </w:r>
          </w:p>
        </w:tc>
      </w:tr>
      <w:tr w:rsidR="00010090" w:rsidRPr="00590833" w14:paraId="1DD86BE5" w14:textId="77777777" w:rsidTr="00010090">
        <w:trPr>
          <w:trHeight w:val="454"/>
        </w:trPr>
        <w:tc>
          <w:tcPr>
            <w:tcW w:w="418" w:type="pct"/>
            <w:vMerge w:val="restart"/>
            <w:tcBorders>
              <w:top w:val="nil"/>
              <w:left w:val="single" w:sz="8" w:space="0" w:color="C6D9F1"/>
              <w:bottom w:val="nil"/>
              <w:right w:val="single" w:sz="8" w:space="0" w:color="8DB3E2"/>
            </w:tcBorders>
            <w:shd w:val="clear" w:color="auto" w:fill="auto"/>
            <w:textDirection w:val="btLr"/>
            <w:vAlign w:val="center"/>
            <w:hideMark/>
          </w:tcPr>
          <w:p w14:paraId="75398B79" w14:textId="77777777" w:rsidR="00010090" w:rsidRPr="00590833" w:rsidRDefault="00010090" w:rsidP="00010090">
            <w:pPr>
              <w:spacing w:after="0" w:line="240" w:lineRule="auto"/>
              <w:ind w:left="113" w:right="113"/>
              <w:jc w:val="center"/>
              <w:rPr>
                <w:rFonts w:cs="Arial"/>
                <w:b/>
                <w:color w:val="000000"/>
                <w:sz w:val="18"/>
                <w:szCs w:val="18"/>
              </w:rPr>
            </w:pPr>
            <w:r w:rsidRPr="00590833">
              <w:rPr>
                <w:rFonts w:cs="Arial"/>
                <w:b/>
                <w:color w:val="000000"/>
                <w:sz w:val="18"/>
                <w:szCs w:val="18"/>
              </w:rPr>
              <w:t>Öğretim Üyesi</w:t>
            </w:r>
          </w:p>
        </w:tc>
        <w:tc>
          <w:tcPr>
            <w:tcW w:w="2958" w:type="pct"/>
            <w:tcBorders>
              <w:top w:val="nil"/>
              <w:left w:val="nil"/>
              <w:bottom w:val="nil"/>
              <w:right w:val="single" w:sz="8" w:space="0" w:color="C6D9F1"/>
            </w:tcBorders>
            <w:shd w:val="clear" w:color="auto" w:fill="auto"/>
            <w:vAlign w:val="center"/>
            <w:hideMark/>
          </w:tcPr>
          <w:p w14:paraId="3BA887D6"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Profesör</w:t>
            </w:r>
          </w:p>
        </w:tc>
        <w:tc>
          <w:tcPr>
            <w:tcW w:w="1624" w:type="pct"/>
            <w:tcBorders>
              <w:top w:val="nil"/>
              <w:left w:val="single" w:sz="8" w:space="0" w:color="C6D9F1"/>
              <w:right w:val="single" w:sz="8" w:space="0" w:color="C6D9F1"/>
            </w:tcBorders>
          </w:tcPr>
          <w:p w14:paraId="4B6FDF5A"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64</w:t>
            </w:r>
          </w:p>
        </w:tc>
      </w:tr>
      <w:tr w:rsidR="00010090" w:rsidRPr="00590833" w14:paraId="2F89A3F4" w14:textId="77777777" w:rsidTr="00010090">
        <w:trPr>
          <w:trHeight w:val="444"/>
        </w:trPr>
        <w:tc>
          <w:tcPr>
            <w:tcW w:w="418" w:type="pct"/>
            <w:vMerge/>
            <w:tcBorders>
              <w:top w:val="nil"/>
              <w:left w:val="single" w:sz="8" w:space="0" w:color="C6D9F1"/>
              <w:bottom w:val="nil"/>
              <w:right w:val="single" w:sz="8" w:space="0" w:color="8DB3E2"/>
            </w:tcBorders>
            <w:vAlign w:val="center"/>
            <w:hideMark/>
          </w:tcPr>
          <w:p w14:paraId="12AFEEC2" w14:textId="77777777" w:rsidR="00010090" w:rsidRPr="00590833" w:rsidRDefault="00010090" w:rsidP="00010090">
            <w:pPr>
              <w:spacing w:after="0" w:line="240" w:lineRule="auto"/>
              <w:rPr>
                <w:rFonts w:cs="Arial"/>
                <w:color w:val="000000"/>
                <w:sz w:val="18"/>
                <w:szCs w:val="18"/>
              </w:rPr>
            </w:pPr>
          </w:p>
        </w:tc>
        <w:tc>
          <w:tcPr>
            <w:tcW w:w="2958" w:type="pct"/>
            <w:tcBorders>
              <w:top w:val="nil"/>
              <w:left w:val="nil"/>
              <w:bottom w:val="nil"/>
              <w:right w:val="single" w:sz="8" w:space="0" w:color="C6D9F1"/>
            </w:tcBorders>
            <w:shd w:val="clear" w:color="000000" w:fill="C6D9F1"/>
            <w:vAlign w:val="center"/>
            <w:hideMark/>
          </w:tcPr>
          <w:p w14:paraId="026755A8"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Doçent</w:t>
            </w:r>
          </w:p>
        </w:tc>
        <w:tc>
          <w:tcPr>
            <w:tcW w:w="1624" w:type="pct"/>
            <w:tcBorders>
              <w:top w:val="nil"/>
              <w:left w:val="nil"/>
              <w:right w:val="nil"/>
            </w:tcBorders>
            <w:shd w:val="clear" w:color="auto" w:fill="C6D9F1" w:themeFill="text2" w:themeFillTint="33"/>
          </w:tcPr>
          <w:p w14:paraId="514DC4F4"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22</w:t>
            </w:r>
          </w:p>
        </w:tc>
      </w:tr>
      <w:tr w:rsidR="00010090" w:rsidRPr="00590833" w14:paraId="3BB3C64D" w14:textId="77777777" w:rsidTr="00010090">
        <w:trPr>
          <w:trHeight w:val="434"/>
        </w:trPr>
        <w:tc>
          <w:tcPr>
            <w:tcW w:w="418" w:type="pct"/>
            <w:vMerge/>
            <w:tcBorders>
              <w:top w:val="nil"/>
              <w:left w:val="single" w:sz="8" w:space="0" w:color="C6D9F1"/>
              <w:bottom w:val="nil"/>
              <w:right w:val="single" w:sz="8" w:space="0" w:color="8DB3E2"/>
            </w:tcBorders>
            <w:vAlign w:val="center"/>
            <w:hideMark/>
          </w:tcPr>
          <w:p w14:paraId="4E6393EB" w14:textId="77777777" w:rsidR="00010090" w:rsidRPr="00590833" w:rsidRDefault="00010090" w:rsidP="00010090">
            <w:pPr>
              <w:spacing w:after="0" w:line="240" w:lineRule="auto"/>
              <w:rPr>
                <w:rFonts w:cs="Arial"/>
                <w:color w:val="000000"/>
                <w:sz w:val="18"/>
                <w:szCs w:val="18"/>
              </w:rPr>
            </w:pPr>
          </w:p>
        </w:tc>
        <w:tc>
          <w:tcPr>
            <w:tcW w:w="2958" w:type="pct"/>
            <w:tcBorders>
              <w:top w:val="nil"/>
              <w:left w:val="nil"/>
              <w:bottom w:val="nil"/>
              <w:right w:val="single" w:sz="8" w:space="0" w:color="C6D9F1"/>
            </w:tcBorders>
            <w:shd w:val="clear" w:color="auto" w:fill="auto"/>
            <w:vAlign w:val="center"/>
            <w:hideMark/>
          </w:tcPr>
          <w:p w14:paraId="5D2E74C3"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Doktor Öğretim Üyesi*</w:t>
            </w:r>
          </w:p>
        </w:tc>
        <w:tc>
          <w:tcPr>
            <w:tcW w:w="1624" w:type="pct"/>
            <w:tcBorders>
              <w:top w:val="nil"/>
              <w:left w:val="single" w:sz="2" w:space="0" w:color="C6D9F1" w:themeColor="text2" w:themeTint="33"/>
              <w:right w:val="single" w:sz="2" w:space="0" w:color="C6D9F1" w:themeColor="text2" w:themeTint="33"/>
            </w:tcBorders>
          </w:tcPr>
          <w:p w14:paraId="5A42473D"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73</w:t>
            </w:r>
          </w:p>
        </w:tc>
      </w:tr>
      <w:tr w:rsidR="00010090" w:rsidRPr="00590833" w14:paraId="29FCE161" w14:textId="77777777" w:rsidTr="00010090">
        <w:trPr>
          <w:trHeight w:val="302"/>
        </w:trPr>
        <w:tc>
          <w:tcPr>
            <w:tcW w:w="3376" w:type="pct"/>
            <w:gridSpan w:val="2"/>
            <w:tcBorders>
              <w:top w:val="nil"/>
              <w:left w:val="single" w:sz="8" w:space="0" w:color="C6D9F1"/>
              <w:bottom w:val="nil"/>
              <w:right w:val="single" w:sz="8" w:space="0" w:color="C6D9F1"/>
            </w:tcBorders>
            <w:shd w:val="clear" w:color="000000" w:fill="C5D9F1"/>
            <w:vAlign w:val="center"/>
            <w:hideMark/>
          </w:tcPr>
          <w:p w14:paraId="7ACB5B53"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Araştırma Görevlisi</w:t>
            </w:r>
          </w:p>
        </w:tc>
        <w:tc>
          <w:tcPr>
            <w:tcW w:w="1624" w:type="pct"/>
            <w:tcBorders>
              <w:top w:val="nil"/>
              <w:left w:val="nil"/>
              <w:right w:val="nil"/>
            </w:tcBorders>
            <w:shd w:val="clear" w:color="auto" w:fill="C6D9F1" w:themeFill="text2" w:themeFillTint="33"/>
          </w:tcPr>
          <w:p w14:paraId="667B79CF"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68</w:t>
            </w:r>
          </w:p>
        </w:tc>
      </w:tr>
      <w:tr w:rsidR="00010090" w:rsidRPr="00590833" w14:paraId="3512F3E4" w14:textId="77777777" w:rsidTr="00010090">
        <w:trPr>
          <w:trHeight w:val="404"/>
        </w:trPr>
        <w:tc>
          <w:tcPr>
            <w:tcW w:w="3376" w:type="pct"/>
            <w:gridSpan w:val="2"/>
            <w:tcBorders>
              <w:top w:val="nil"/>
              <w:left w:val="single" w:sz="8" w:space="0" w:color="C6D9F1"/>
              <w:bottom w:val="nil"/>
              <w:right w:val="single" w:sz="8" w:space="0" w:color="C6D9F1"/>
            </w:tcBorders>
            <w:shd w:val="clear" w:color="auto" w:fill="auto"/>
            <w:vAlign w:val="center"/>
          </w:tcPr>
          <w:p w14:paraId="655EFE48"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Öğretim Görevlisi</w:t>
            </w:r>
          </w:p>
        </w:tc>
        <w:tc>
          <w:tcPr>
            <w:tcW w:w="1624" w:type="pct"/>
            <w:tcBorders>
              <w:top w:val="single" w:sz="2" w:space="0" w:color="C6D9F1" w:themeColor="text2" w:themeTint="33"/>
              <w:left w:val="single" w:sz="2" w:space="0" w:color="C6D9F1" w:themeColor="text2" w:themeTint="33"/>
              <w:right w:val="single" w:sz="2" w:space="0" w:color="C6D9F1" w:themeColor="text2" w:themeTint="33"/>
            </w:tcBorders>
          </w:tcPr>
          <w:p w14:paraId="084E0B44"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16</w:t>
            </w:r>
          </w:p>
        </w:tc>
      </w:tr>
      <w:tr w:rsidR="00010090" w:rsidRPr="00590833" w14:paraId="676B78B7" w14:textId="77777777" w:rsidTr="00010090">
        <w:trPr>
          <w:trHeight w:val="396"/>
        </w:trPr>
        <w:tc>
          <w:tcPr>
            <w:tcW w:w="3376" w:type="pct"/>
            <w:gridSpan w:val="2"/>
            <w:tcBorders>
              <w:top w:val="nil"/>
              <w:left w:val="nil"/>
              <w:bottom w:val="single" w:sz="8" w:space="0" w:color="FFFFFF"/>
              <w:right w:val="single" w:sz="8" w:space="0" w:color="C6D9F1"/>
            </w:tcBorders>
            <w:shd w:val="clear" w:color="000000" w:fill="16365C"/>
            <w:vAlign w:val="center"/>
            <w:hideMark/>
          </w:tcPr>
          <w:p w14:paraId="3323308B" w14:textId="77777777" w:rsidR="00010090" w:rsidRPr="00590833" w:rsidRDefault="00010090" w:rsidP="00010090">
            <w:pPr>
              <w:spacing w:after="0" w:line="240" w:lineRule="auto"/>
              <w:rPr>
                <w:rFonts w:cs="Arial"/>
                <w:b/>
                <w:bCs/>
                <w:color w:val="FFFFFF" w:themeColor="background1"/>
                <w:sz w:val="18"/>
                <w:szCs w:val="18"/>
              </w:rPr>
            </w:pPr>
            <w:r w:rsidRPr="00590833">
              <w:rPr>
                <w:rFonts w:cs="Arial"/>
                <w:b/>
                <w:bCs/>
                <w:color w:val="FFFFFF" w:themeColor="background1"/>
                <w:sz w:val="18"/>
                <w:szCs w:val="18"/>
              </w:rPr>
              <w:t>Toplam</w:t>
            </w:r>
          </w:p>
        </w:tc>
        <w:tc>
          <w:tcPr>
            <w:tcW w:w="1624" w:type="pct"/>
            <w:tcBorders>
              <w:left w:val="nil"/>
              <w:bottom w:val="nil"/>
              <w:right w:val="nil"/>
            </w:tcBorders>
            <w:shd w:val="clear" w:color="000000" w:fill="16365C"/>
          </w:tcPr>
          <w:p w14:paraId="680A1F9B" w14:textId="77777777" w:rsidR="00010090" w:rsidRPr="00590833" w:rsidRDefault="00010090" w:rsidP="00010090">
            <w:pPr>
              <w:spacing w:after="0" w:line="240" w:lineRule="auto"/>
              <w:jc w:val="center"/>
              <w:rPr>
                <w:rFonts w:cs="Arial"/>
                <w:b/>
                <w:color w:val="FFFFFF" w:themeColor="background1"/>
                <w:sz w:val="18"/>
                <w:szCs w:val="18"/>
              </w:rPr>
            </w:pPr>
            <w:r>
              <w:rPr>
                <w:rFonts w:cs="Arial"/>
                <w:b/>
                <w:color w:val="FFFFFF" w:themeColor="background1"/>
                <w:sz w:val="18"/>
                <w:szCs w:val="18"/>
              </w:rPr>
              <w:t>243</w:t>
            </w:r>
          </w:p>
        </w:tc>
      </w:tr>
    </w:tbl>
    <w:tbl>
      <w:tblPr>
        <w:tblpPr w:leftFromText="141" w:rightFromText="141" w:vertAnchor="text" w:horzAnchor="margin" w:tblpXSpec="right" w:tblpY="413"/>
        <w:tblW w:w="2447" w:type="pct"/>
        <w:tblCellMar>
          <w:left w:w="70" w:type="dxa"/>
          <w:right w:w="70" w:type="dxa"/>
        </w:tblCellMar>
        <w:tblLook w:val="04A0" w:firstRow="1" w:lastRow="0" w:firstColumn="1" w:lastColumn="0" w:noHBand="0" w:noVBand="1"/>
      </w:tblPr>
      <w:tblGrid>
        <w:gridCol w:w="377"/>
        <w:gridCol w:w="2666"/>
        <w:gridCol w:w="1464"/>
      </w:tblGrid>
      <w:tr w:rsidR="00010090" w:rsidRPr="00590833" w14:paraId="070656BB" w14:textId="77777777" w:rsidTr="00010090">
        <w:trPr>
          <w:gridAfter w:val="1"/>
          <w:wAfter w:w="1624" w:type="pct"/>
          <w:trHeight w:val="509"/>
        </w:trPr>
        <w:tc>
          <w:tcPr>
            <w:tcW w:w="3376" w:type="pct"/>
            <w:gridSpan w:val="2"/>
            <w:vMerge w:val="restart"/>
            <w:tcBorders>
              <w:top w:val="nil"/>
              <w:left w:val="nil"/>
              <w:right w:val="single" w:sz="8" w:space="0" w:color="FFFFFF"/>
            </w:tcBorders>
            <w:shd w:val="clear" w:color="000000" w:fill="17365D"/>
            <w:vAlign w:val="center"/>
            <w:hideMark/>
          </w:tcPr>
          <w:p w14:paraId="2102E48A" w14:textId="77777777" w:rsidR="00010090" w:rsidRPr="00590833" w:rsidRDefault="00010090" w:rsidP="00010090">
            <w:pPr>
              <w:spacing w:after="0" w:line="240" w:lineRule="auto"/>
              <w:jc w:val="center"/>
              <w:rPr>
                <w:rFonts w:cs="Arial"/>
                <w:b/>
                <w:bCs/>
                <w:color w:val="FFFFFF"/>
                <w:sz w:val="18"/>
                <w:szCs w:val="18"/>
              </w:rPr>
            </w:pPr>
            <w:r>
              <w:rPr>
                <w:rFonts w:cs="Arial"/>
                <w:b/>
                <w:bCs/>
                <w:color w:val="FFFFFF"/>
                <w:sz w:val="18"/>
                <w:szCs w:val="18"/>
              </w:rPr>
              <w:t xml:space="preserve">Uluslararası Sözleşmeli Akademik Personel </w:t>
            </w:r>
            <w:r w:rsidRPr="00590833">
              <w:rPr>
                <w:rFonts w:cs="Arial"/>
                <w:b/>
                <w:bCs/>
                <w:color w:val="FFFFFF"/>
                <w:sz w:val="18"/>
                <w:szCs w:val="18"/>
              </w:rPr>
              <w:t>Hizmet Sınıflandırması</w:t>
            </w:r>
          </w:p>
        </w:tc>
      </w:tr>
      <w:tr w:rsidR="00010090" w:rsidRPr="00590833" w14:paraId="603FA408" w14:textId="77777777" w:rsidTr="00010090">
        <w:trPr>
          <w:gridAfter w:val="1"/>
          <w:wAfter w:w="1624" w:type="pct"/>
          <w:trHeight w:val="509"/>
        </w:trPr>
        <w:tc>
          <w:tcPr>
            <w:tcW w:w="3376" w:type="pct"/>
            <w:gridSpan w:val="2"/>
            <w:vMerge/>
            <w:tcBorders>
              <w:left w:val="nil"/>
              <w:right w:val="single" w:sz="8" w:space="0" w:color="FFFFFF"/>
            </w:tcBorders>
            <w:vAlign w:val="center"/>
            <w:hideMark/>
          </w:tcPr>
          <w:p w14:paraId="1939FA2F" w14:textId="77777777" w:rsidR="00010090" w:rsidRPr="00590833" w:rsidRDefault="00010090" w:rsidP="00010090">
            <w:pPr>
              <w:spacing w:after="0" w:line="240" w:lineRule="auto"/>
              <w:rPr>
                <w:rFonts w:cs="Arial"/>
                <w:b/>
                <w:bCs/>
                <w:color w:val="FFFFFF"/>
                <w:sz w:val="18"/>
                <w:szCs w:val="18"/>
              </w:rPr>
            </w:pPr>
          </w:p>
        </w:tc>
      </w:tr>
      <w:tr w:rsidR="00010090" w:rsidRPr="00590833" w14:paraId="7A11AB12" w14:textId="77777777" w:rsidTr="00010090">
        <w:trPr>
          <w:trHeight w:val="302"/>
        </w:trPr>
        <w:tc>
          <w:tcPr>
            <w:tcW w:w="3376" w:type="pct"/>
            <w:gridSpan w:val="2"/>
            <w:vMerge/>
            <w:tcBorders>
              <w:top w:val="single" w:sz="8" w:space="0" w:color="FFFFFF"/>
              <w:left w:val="nil"/>
              <w:right w:val="single" w:sz="8" w:space="0" w:color="FFFFFF"/>
            </w:tcBorders>
            <w:vAlign w:val="center"/>
          </w:tcPr>
          <w:p w14:paraId="0484A146" w14:textId="77777777" w:rsidR="00010090" w:rsidRPr="00590833" w:rsidRDefault="00010090" w:rsidP="00010090">
            <w:pPr>
              <w:spacing w:after="0" w:line="240" w:lineRule="auto"/>
              <w:rPr>
                <w:rFonts w:cs="Arial"/>
                <w:b/>
                <w:bCs/>
                <w:color w:val="FFFFFF"/>
                <w:sz w:val="18"/>
                <w:szCs w:val="18"/>
              </w:rPr>
            </w:pPr>
          </w:p>
        </w:tc>
        <w:tc>
          <w:tcPr>
            <w:tcW w:w="1624" w:type="pct"/>
            <w:tcBorders>
              <w:top w:val="single" w:sz="8" w:space="0" w:color="FFFFFF"/>
              <w:left w:val="single" w:sz="8" w:space="0" w:color="FFFFFF"/>
              <w:right w:val="single" w:sz="8" w:space="0" w:color="FFFFFF"/>
            </w:tcBorders>
            <w:shd w:val="clear" w:color="auto" w:fill="17365D" w:themeFill="text2" w:themeFillShade="BF"/>
          </w:tcPr>
          <w:p w14:paraId="6F2BB027" w14:textId="77777777" w:rsidR="00010090" w:rsidRPr="00590833" w:rsidRDefault="00010090" w:rsidP="00010090">
            <w:pPr>
              <w:spacing w:after="0" w:line="240" w:lineRule="auto"/>
              <w:jc w:val="center"/>
              <w:rPr>
                <w:rFonts w:cs="Arial"/>
                <w:b/>
                <w:bCs/>
                <w:color w:val="FFFFFF"/>
                <w:sz w:val="18"/>
                <w:szCs w:val="18"/>
              </w:rPr>
            </w:pPr>
            <w:r w:rsidRPr="00590833">
              <w:rPr>
                <w:rFonts w:cs="Arial"/>
                <w:b/>
                <w:bCs/>
                <w:color w:val="FFFFFF"/>
                <w:sz w:val="18"/>
                <w:szCs w:val="18"/>
              </w:rPr>
              <w:t>Toplam</w:t>
            </w:r>
          </w:p>
        </w:tc>
      </w:tr>
      <w:tr w:rsidR="00010090" w:rsidRPr="00590833" w14:paraId="627495DE" w14:textId="77777777" w:rsidTr="00010090">
        <w:trPr>
          <w:trHeight w:val="454"/>
        </w:trPr>
        <w:tc>
          <w:tcPr>
            <w:tcW w:w="418" w:type="pct"/>
            <w:vMerge w:val="restart"/>
            <w:tcBorders>
              <w:top w:val="nil"/>
              <w:left w:val="single" w:sz="8" w:space="0" w:color="C6D9F1"/>
              <w:bottom w:val="nil"/>
              <w:right w:val="single" w:sz="8" w:space="0" w:color="8DB3E2"/>
            </w:tcBorders>
            <w:shd w:val="clear" w:color="auto" w:fill="auto"/>
            <w:textDirection w:val="btLr"/>
            <w:vAlign w:val="center"/>
            <w:hideMark/>
          </w:tcPr>
          <w:p w14:paraId="12DCC8C1" w14:textId="77777777" w:rsidR="00010090" w:rsidRPr="00590833" w:rsidRDefault="00010090" w:rsidP="00010090">
            <w:pPr>
              <w:spacing w:after="0" w:line="240" w:lineRule="auto"/>
              <w:ind w:left="113" w:right="113"/>
              <w:jc w:val="center"/>
              <w:rPr>
                <w:rFonts w:cs="Arial"/>
                <w:b/>
                <w:color w:val="000000"/>
                <w:sz w:val="18"/>
                <w:szCs w:val="18"/>
              </w:rPr>
            </w:pPr>
            <w:r w:rsidRPr="00590833">
              <w:rPr>
                <w:rFonts w:cs="Arial"/>
                <w:b/>
                <w:color w:val="000000"/>
                <w:sz w:val="18"/>
                <w:szCs w:val="18"/>
              </w:rPr>
              <w:t>Öğretim Üyesi</w:t>
            </w:r>
          </w:p>
        </w:tc>
        <w:tc>
          <w:tcPr>
            <w:tcW w:w="2958" w:type="pct"/>
            <w:tcBorders>
              <w:top w:val="nil"/>
              <w:left w:val="nil"/>
              <w:bottom w:val="nil"/>
              <w:right w:val="single" w:sz="8" w:space="0" w:color="C6D9F1"/>
            </w:tcBorders>
            <w:shd w:val="clear" w:color="auto" w:fill="auto"/>
            <w:vAlign w:val="center"/>
            <w:hideMark/>
          </w:tcPr>
          <w:p w14:paraId="3B0E474A"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Profesör</w:t>
            </w:r>
          </w:p>
        </w:tc>
        <w:tc>
          <w:tcPr>
            <w:tcW w:w="1624" w:type="pct"/>
            <w:tcBorders>
              <w:top w:val="nil"/>
              <w:left w:val="single" w:sz="8" w:space="0" w:color="C6D9F1"/>
              <w:right w:val="single" w:sz="8" w:space="0" w:color="C6D9F1"/>
            </w:tcBorders>
          </w:tcPr>
          <w:p w14:paraId="2DD1BE0C"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1</w:t>
            </w:r>
          </w:p>
        </w:tc>
      </w:tr>
      <w:tr w:rsidR="00010090" w:rsidRPr="00590833" w14:paraId="2382B560" w14:textId="77777777" w:rsidTr="00010090">
        <w:trPr>
          <w:trHeight w:val="444"/>
        </w:trPr>
        <w:tc>
          <w:tcPr>
            <w:tcW w:w="418" w:type="pct"/>
            <w:vMerge/>
            <w:tcBorders>
              <w:top w:val="nil"/>
              <w:left w:val="single" w:sz="8" w:space="0" w:color="C6D9F1"/>
              <w:bottom w:val="nil"/>
              <w:right w:val="single" w:sz="8" w:space="0" w:color="8DB3E2"/>
            </w:tcBorders>
            <w:vAlign w:val="center"/>
            <w:hideMark/>
          </w:tcPr>
          <w:p w14:paraId="2DA658BD" w14:textId="77777777" w:rsidR="00010090" w:rsidRPr="00590833" w:rsidRDefault="00010090" w:rsidP="00010090">
            <w:pPr>
              <w:spacing w:after="0" w:line="240" w:lineRule="auto"/>
              <w:rPr>
                <w:rFonts w:cs="Arial"/>
                <w:color w:val="000000"/>
                <w:sz w:val="18"/>
                <w:szCs w:val="18"/>
              </w:rPr>
            </w:pPr>
          </w:p>
        </w:tc>
        <w:tc>
          <w:tcPr>
            <w:tcW w:w="2958" w:type="pct"/>
            <w:tcBorders>
              <w:top w:val="nil"/>
              <w:left w:val="nil"/>
              <w:bottom w:val="nil"/>
              <w:right w:val="single" w:sz="8" w:space="0" w:color="C6D9F1"/>
            </w:tcBorders>
            <w:shd w:val="clear" w:color="000000" w:fill="C6D9F1"/>
            <w:vAlign w:val="center"/>
            <w:hideMark/>
          </w:tcPr>
          <w:p w14:paraId="61A7247F"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Doçent</w:t>
            </w:r>
          </w:p>
        </w:tc>
        <w:tc>
          <w:tcPr>
            <w:tcW w:w="1624" w:type="pct"/>
            <w:tcBorders>
              <w:top w:val="nil"/>
              <w:left w:val="nil"/>
              <w:right w:val="nil"/>
            </w:tcBorders>
            <w:shd w:val="clear" w:color="auto" w:fill="C6D9F1" w:themeFill="text2" w:themeFillTint="33"/>
          </w:tcPr>
          <w:p w14:paraId="6430142C"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2</w:t>
            </w:r>
          </w:p>
        </w:tc>
      </w:tr>
      <w:tr w:rsidR="00010090" w:rsidRPr="00590833" w14:paraId="794D98BE" w14:textId="77777777" w:rsidTr="00010090">
        <w:trPr>
          <w:trHeight w:val="434"/>
        </w:trPr>
        <w:tc>
          <w:tcPr>
            <w:tcW w:w="418" w:type="pct"/>
            <w:vMerge/>
            <w:tcBorders>
              <w:top w:val="nil"/>
              <w:left w:val="single" w:sz="8" w:space="0" w:color="C6D9F1"/>
              <w:bottom w:val="nil"/>
              <w:right w:val="single" w:sz="8" w:space="0" w:color="8DB3E2"/>
            </w:tcBorders>
            <w:vAlign w:val="center"/>
            <w:hideMark/>
          </w:tcPr>
          <w:p w14:paraId="6874F219" w14:textId="77777777" w:rsidR="00010090" w:rsidRPr="00590833" w:rsidRDefault="00010090" w:rsidP="00010090">
            <w:pPr>
              <w:spacing w:after="0" w:line="240" w:lineRule="auto"/>
              <w:rPr>
                <w:rFonts w:cs="Arial"/>
                <w:color w:val="000000"/>
                <w:sz w:val="18"/>
                <w:szCs w:val="18"/>
              </w:rPr>
            </w:pPr>
          </w:p>
        </w:tc>
        <w:tc>
          <w:tcPr>
            <w:tcW w:w="2958" w:type="pct"/>
            <w:tcBorders>
              <w:top w:val="nil"/>
              <w:left w:val="nil"/>
              <w:bottom w:val="nil"/>
              <w:right w:val="single" w:sz="8" w:space="0" w:color="C6D9F1"/>
            </w:tcBorders>
            <w:shd w:val="clear" w:color="auto" w:fill="auto"/>
            <w:vAlign w:val="center"/>
            <w:hideMark/>
          </w:tcPr>
          <w:p w14:paraId="69789B32"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Doktor Öğretim Üyesi*</w:t>
            </w:r>
          </w:p>
        </w:tc>
        <w:tc>
          <w:tcPr>
            <w:tcW w:w="1624" w:type="pct"/>
            <w:tcBorders>
              <w:top w:val="nil"/>
              <w:left w:val="single" w:sz="2" w:space="0" w:color="C6D9F1" w:themeColor="text2" w:themeTint="33"/>
              <w:right w:val="single" w:sz="2" w:space="0" w:color="C6D9F1" w:themeColor="text2" w:themeTint="33"/>
            </w:tcBorders>
          </w:tcPr>
          <w:p w14:paraId="52E6BF81"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1</w:t>
            </w:r>
          </w:p>
        </w:tc>
      </w:tr>
      <w:tr w:rsidR="00010090" w:rsidRPr="00590833" w14:paraId="0BE7272E" w14:textId="77777777" w:rsidTr="00010090">
        <w:trPr>
          <w:trHeight w:val="302"/>
        </w:trPr>
        <w:tc>
          <w:tcPr>
            <w:tcW w:w="3376" w:type="pct"/>
            <w:gridSpan w:val="2"/>
            <w:tcBorders>
              <w:top w:val="nil"/>
              <w:left w:val="single" w:sz="8" w:space="0" w:color="C6D9F1"/>
              <w:bottom w:val="nil"/>
              <w:right w:val="single" w:sz="8" w:space="0" w:color="C6D9F1"/>
            </w:tcBorders>
            <w:shd w:val="clear" w:color="000000" w:fill="C5D9F1"/>
            <w:vAlign w:val="center"/>
            <w:hideMark/>
          </w:tcPr>
          <w:p w14:paraId="30E9ABE8"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Araştırma Görevlisi</w:t>
            </w:r>
          </w:p>
        </w:tc>
        <w:tc>
          <w:tcPr>
            <w:tcW w:w="1624" w:type="pct"/>
            <w:tcBorders>
              <w:top w:val="nil"/>
              <w:left w:val="nil"/>
              <w:right w:val="nil"/>
            </w:tcBorders>
            <w:shd w:val="clear" w:color="auto" w:fill="C6D9F1" w:themeFill="text2" w:themeFillTint="33"/>
          </w:tcPr>
          <w:p w14:paraId="0F74B8ED"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0</w:t>
            </w:r>
          </w:p>
        </w:tc>
      </w:tr>
      <w:tr w:rsidR="00010090" w:rsidRPr="00590833" w14:paraId="5EEB1157" w14:textId="77777777" w:rsidTr="00010090">
        <w:trPr>
          <w:trHeight w:val="404"/>
        </w:trPr>
        <w:tc>
          <w:tcPr>
            <w:tcW w:w="3376" w:type="pct"/>
            <w:gridSpan w:val="2"/>
            <w:tcBorders>
              <w:top w:val="nil"/>
              <w:left w:val="single" w:sz="8" w:space="0" w:color="C6D9F1"/>
              <w:bottom w:val="nil"/>
              <w:right w:val="single" w:sz="8" w:space="0" w:color="C6D9F1"/>
            </w:tcBorders>
            <w:shd w:val="clear" w:color="auto" w:fill="auto"/>
            <w:vAlign w:val="center"/>
          </w:tcPr>
          <w:p w14:paraId="3DD6C356"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Öğretim Görevlisi</w:t>
            </w:r>
          </w:p>
        </w:tc>
        <w:tc>
          <w:tcPr>
            <w:tcW w:w="1624" w:type="pct"/>
            <w:tcBorders>
              <w:top w:val="single" w:sz="2" w:space="0" w:color="C6D9F1" w:themeColor="text2" w:themeTint="33"/>
              <w:left w:val="single" w:sz="2" w:space="0" w:color="C6D9F1" w:themeColor="text2" w:themeTint="33"/>
              <w:right w:val="single" w:sz="2" w:space="0" w:color="C6D9F1" w:themeColor="text2" w:themeTint="33"/>
            </w:tcBorders>
          </w:tcPr>
          <w:p w14:paraId="731099D9" w14:textId="77777777" w:rsidR="00010090" w:rsidRPr="00590833" w:rsidRDefault="00010090" w:rsidP="00010090">
            <w:pPr>
              <w:spacing w:after="0" w:line="240" w:lineRule="auto"/>
              <w:jc w:val="center"/>
              <w:rPr>
                <w:rFonts w:cs="Arial"/>
                <w:color w:val="000000"/>
                <w:sz w:val="18"/>
                <w:szCs w:val="18"/>
              </w:rPr>
            </w:pPr>
            <w:r>
              <w:rPr>
                <w:rFonts w:cs="Arial"/>
                <w:color w:val="000000"/>
                <w:sz w:val="18"/>
                <w:szCs w:val="18"/>
              </w:rPr>
              <w:t>0</w:t>
            </w:r>
          </w:p>
        </w:tc>
      </w:tr>
      <w:tr w:rsidR="00010090" w:rsidRPr="00590833" w14:paraId="2E38D84C" w14:textId="77777777" w:rsidTr="00010090">
        <w:trPr>
          <w:trHeight w:val="396"/>
        </w:trPr>
        <w:tc>
          <w:tcPr>
            <w:tcW w:w="3376" w:type="pct"/>
            <w:gridSpan w:val="2"/>
            <w:tcBorders>
              <w:top w:val="nil"/>
              <w:left w:val="nil"/>
              <w:bottom w:val="single" w:sz="8" w:space="0" w:color="FFFFFF"/>
              <w:right w:val="single" w:sz="8" w:space="0" w:color="C6D9F1"/>
            </w:tcBorders>
            <w:shd w:val="clear" w:color="000000" w:fill="16365C"/>
            <w:vAlign w:val="center"/>
            <w:hideMark/>
          </w:tcPr>
          <w:p w14:paraId="7B052C04" w14:textId="77777777" w:rsidR="00010090" w:rsidRPr="00590833" w:rsidRDefault="00010090" w:rsidP="00010090">
            <w:pPr>
              <w:spacing w:after="0" w:line="240" w:lineRule="auto"/>
              <w:rPr>
                <w:rFonts w:cs="Arial"/>
                <w:b/>
                <w:bCs/>
                <w:color w:val="FFFFFF" w:themeColor="background1"/>
                <w:sz w:val="18"/>
                <w:szCs w:val="18"/>
              </w:rPr>
            </w:pPr>
            <w:r w:rsidRPr="00590833">
              <w:rPr>
                <w:rFonts w:cs="Arial"/>
                <w:b/>
                <w:bCs/>
                <w:color w:val="FFFFFF" w:themeColor="background1"/>
                <w:sz w:val="18"/>
                <w:szCs w:val="18"/>
              </w:rPr>
              <w:t>Toplam</w:t>
            </w:r>
          </w:p>
        </w:tc>
        <w:tc>
          <w:tcPr>
            <w:tcW w:w="1624" w:type="pct"/>
            <w:tcBorders>
              <w:left w:val="nil"/>
              <w:bottom w:val="nil"/>
              <w:right w:val="nil"/>
            </w:tcBorders>
            <w:shd w:val="clear" w:color="000000" w:fill="16365C"/>
          </w:tcPr>
          <w:p w14:paraId="1076877F" w14:textId="77777777" w:rsidR="00010090" w:rsidRPr="00590833" w:rsidRDefault="00010090" w:rsidP="00010090">
            <w:pPr>
              <w:spacing w:after="0" w:line="240" w:lineRule="auto"/>
              <w:jc w:val="center"/>
              <w:rPr>
                <w:rFonts w:cs="Arial"/>
                <w:b/>
                <w:color w:val="FFFFFF" w:themeColor="background1"/>
                <w:sz w:val="18"/>
                <w:szCs w:val="18"/>
              </w:rPr>
            </w:pPr>
            <w:r>
              <w:rPr>
                <w:rFonts w:cs="Arial"/>
                <w:b/>
                <w:color w:val="FFFFFF" w:themeColor="background1"/>
                <w:sz w:val="18"/>
                <w:szCs w:val="18"/>
              </w:rPr>
              <w:t>4</w:t>
            </w:r>
          </w:p>
        </w:tc>
      </w:tr>
    </w:tbl>
    <w:p w14:paraId="74170556" w14:textId="77777777" w:rsidR="00010090" w:rsidRDefault="00010090" w:rsidP="00010090">
      <w:pPr>
        <w:rPr>
          <w:rFonts w:cstheme="minorHAnsi"/>
          <w:sz w:val="24"/>
        </w:rPr>
      </w:pPr>
    </w:p>
    <w:p w14:paraId="3234B485" w14:textId="77777777" w:rsidR="004F44D3" w:rsidRPr="006B520E" w:rsidRDefault="00DC3AEB" w:rsidP="004F44D3">
      <w:pPr>
        <w:jc w:val="both"/>
        <w:rPr>
          <w:rFonts w:cstheme="minorHAnsi"/>
        </w:rPr>
      </w:pPr>
      <w:r w:rsidRPr="006B520E">
        <w:rPr>
          <w:rFonts w:cstheme="minorHAnsi"/>
        </w:rPr>
        <w:t xml:space="preserve">Ayrıca Fakültemiz bölümlerinde </w:t>
      </w:r>
      <w:r w:rsidR="004F44D3" w:rsidRPr="006B520E">
        <w:rPr>
          <w:rFonts w:cstheme="minorHAnsi"/>
        </w:rPr>
        <w:t>Öğretim Üyesi Yetiştirme Programı (ÖYP) kapsamında görev yapan araştırma görevlileri</w:t>
      </w:r>
      <w:r w:rsidRPr="006B520E">
        <w:rPr>
          <w:rFonts w:cstheme="minorHAnsi"/>
        </w:rPr>
        <w:t xml:space="preserve"> </w:t>
      </w:r>
      <w:r w:rsidR="004F44D3" w:rsidRPr="006B520E">
        <w:rPr>
          <w:rFonts w:cstheme="minorHAnsi"/>
        </w:rPr>
        <w:t xml:space="preserve">de </w:t>
      </w:r>
      <w:r w:rsidRPr="006B520E">
        <w:rPr>
          <w:rFonts w:cstheme="minorHAnsi"/>
        </w:rPr>
        <w:t>bulunmaktadır</w:t>
      </w:r>
      <w:r w:rsidR="004F44D3" w:rsidRPr="006B520E">
        <w:rPr>
          <w:rFonts w:cstheme="minorHAnsi"/>
        </w:rPr>
        <w:t>. Bu programa kayıtlı olan başka üniversitelere mensup olan araştırma görevlilerinin zaman içerisinde mezun olması bu grubun sayısında zamanla büyük bir azalmaya ve araştırma görevlisi ihtiyacının</w:t>
      </w:r>
      <w:r w:rsidRPr="006B520E">
        <w:rPr>
          <w:rFonts w:cstheme="minorHAnsi"/>
        </w:rPr>
        <w:t xml:space="preserve"> daha fazla</w:t>
      </w:r>
      <w:r w:rsidR="004F44D3" w:rsidRPr="006B520E">
        <w:rPr>
          <w:rFonts w:cstheme="minorHAnsi"/>
        </w:rPr>
        <w:t xml:space="preserve"> ortaya çıkmasına yol açacaktır. Bu grubun sayısının bölümlerin ihtiyaçlarına göre ar</w:t>
      </w:r>
      <w:r w:rsidRPr="006B520E">
        <w:rPr>
          <w:rFonts w:cstheme="minorHAnsi"/>
        </w:rPr>
        <w:t>t</w:t>
      </w:r>
      <w:r w:rsidR="004F44D3" w:rsidRPr="006B520E">
        <w:rPr>
          <w:rFonts w:cstheme="minorHAnsi"/>
        </w:rPr>
        <w:t xml:space="preserve">tırılması stratejik hedeflerimiz içerisinde yer alacaktır.  </w:t>
      </w:r>
    </w:p>
    <w:p w14:paraId="1A8F2504" w14:textId="77777777" w:rsidR="00CF0A53" w:rsidRDefault="00CF0A53" w:rsidP="00010090">
      <w:pPr>
        <w:rPr>
          <w:rFonts w:cstheme="minorHAnsi"/>
          <w:b/>
          <w:sz w:val="24"/>
        </w:rPr>
      </w:pPr>
    </w:p>
    <w:p w14:paraId="2AFE2AF5" w14:textId="0EF2FAE0" w:rsidR="004F44D3" w:rsidRDefault="001A15AB" w:rsidP="00010090">
      <w:pPr>
        <w:rPr>
          <w:rFonts w:cstheme="minorHAnsi"/>
          <w:b/>
          <w:sz w:val="24"/>
        </w:rPr>
      </w:pPr>
      <w:r w:rsidRPr="00BB1A4B">
        <w:rPr>
          <w:rFonts w:cstheme="minorHAnsi"/>
          <w:b/>
          <w:sz w:val="24"/>
        </w:rPr>
        <w:t>Tablo</w:t>
      </w:r>
      <w:r w:rsidR="00BB1A4B" w:rsidRPr="00BB1A4B">
        <w:rPr>
          <w:rFonts w:cstheme="minorHAnsi"/>
          <w:b/>
          <w:sz w:val="24"/>
        </w:rPr>
        <w:t xml:space="preserve"> 8.</w:t>
      </w:r>
      <w:r w:rsidR="00C97EFA">
        <w:rPr>
          <w:rFonts w:cstheme="minorHAnsi"/>
          <w:b/>
          <w:sz w:val="24"/>
        </w:rPr>
        <w:t xml:space="preserve"> </w:t>
      </w:r>
      <w:r w:rsidRPr="00BB1A4B">
        <w:rPr>
          <w:rFonts w:cstheme="minorHAnsi"/>
          <w:b/>
          <w:sz w:val="24"/>
        </w:rPr>
        <w:t>İdari Personel Hizmet S</w:t>
      </w:r>
      <w:r w:rsidR="00CF0A53" w:rsidRPr="00BB1A4B">
        <w:rPr>
          <w:rFonts w:cstheme="minorHAnsi"/>
          <w:b/>
          <w:sz w:val="24"/>
        </w:rPr>
        <w:t>ı</w:t>
      </w:r>
      <w:r w:rsidRPr="00BB1A4B">
        <w:rPr>
          <w:rFonts w:cstheme="minorHAnsi"/>
          <w:b/>
          <w:sz w:val="24"/>
        </w:rPr>
        <w:t>nıflandırması</w:t>
      </w:r>
    </w:p>
    <w:p w14:paraId="37752868" w14:textId="77777777" w:rsidR="00CF0A53" w:rsidRPr="00BB1A4B" w:rsidRDefault="00CF0A53" w:rsidP="00010090">
      <w:pPr>
        <w:rPr>
          <w:rFonts w:cstheme="minorHAnsi"/>
          <w:b/>
          <w:sz w:val="24"/>
        </w:rPr>
      </w:pPr>
    </w:p>
    <w:p w14:paraId="73C2CE45" w14:textId="77777777" w:rsidR="004F44D3" w:rsidRPr="003166FE" w:rsidRDefault="004F44D3" w:rsidP="00010090">
      <w:pPr>
        <w:rPr>
          <w:rFonts w:cstheme="minorHAnsi"/>
          <w:sz w:val="24"/>
        </w:rPr>
      </w:pPr>
    </w:p>
    <w:tbl>
      <w:tblPr>
        <w:tblpPr w:leftFromText="141" w:rightFromText="141" w:vertAnchor="text" w:horzAnchor="margin" w:tblpY="-606"/>
        <w:tblW w:w="7269" w:type="dxa"/>
        <w:tblCellMar>
          <w:left w:w="70" w:type="dxa"/>
          <w:right w:w="70" w:type="dxa"/>
        </w:tblCellMar>
        <w:tblLook w:val="04A0" w:firstRow="1" w:lastRow="0" w:firstColumn="1" w:lastColumn="0" w:noHBand="0" w:noVBand="1"/>
      </w:tblPr>
      <w:tblGrid>
        <w:gridCol w:w="5487"/>
        <w:gridCol w:w="1782"/>
      </w:tblGrid>
      <w:tr w:rsidR="00010090" w:rsidRPr="00590833" w14:paraId="6C8FDD52" w14:textId="77777777" w:rsidTr="00010090">
        <w:trPr>
          <w:gridAfter w:val="1"/>
          <w:trHeight w:val="509"/>
        </w:trPr>
        <w:tc>
          <w:tcPr>
            <w:tcW w:w="0" w:type="auto"/>
            <w:vMerge w:val="restart"/>
            <w:tcBorders>
              <w:top w:val="single" w:sz="4" w:space="0" w:color="1F497D" w:themeColor="text2"/>
              <w:left w:val="single" w:sz="4" w:space="0" w:color="1F497D" w:themeColor="text2"/>
              <w:right w:val="single" w:sz="4" w:space="0" w:color="FFFFFF" w:themeColor="background1"/>
            </w:tcBorders>
            <w:shd w:val="clear" w:color="000000" w:fill="17365D"/>
            <w:vAlign w:val="center"/>
            <w:hideMark/>
          </w:tcPr>
          <w:p w14:paraId="13702208" w14:textId="77777777" w:rsidR="00010090" w:rsidRPr="00590833" w:rsidRDefault="00010090" w:rsidP="00010090">
            <w:pPr>
              <w:spacing w:after="0" w:line="240" w:lineRule="auto"/>
              <w:jc w:val="center"/>
              <w:rPr>
                <w:rFonts w:cs="Arial"/>
                <w:b/>
                <w:bCs/>
                <w:color w:val="FFFFFF"/>
                <w:sz w:val="18"/>
                <w:szCs w:val="18"/>
              </w:rPr>
            </w:pPr>
            <w:r>
              <w:rPr>
                <w:rFonts w:cs="Arial"/>
                <w:b/>
                <w:bCs/>
                <w:color w:val="FFFFFF"/>
                <w:sz w:val="18"/>
                <w:szCs w:val="18"/>
              </w:rPr>
              <w:t xml:space="preserve">İdari Personel </w:t>
            </w:r>
            <w:r w:rsidRPr="00590833">
              <w:rPr>
                <w:rFonts w:cs="Arial"/>
                <w:b/>
                <w:bCs/>
                <w:color w:val="FFFFFF"/>
                <w:sz w:val="18"/>
                <w:szCs w:val="18"/>
              </w:rPr>
              <w:t>Hizmet</w:t>
            </w:r>
          </w:p>
          <w:p w14:paraId="4FD65536" w14:textId="77777777" w:rsidR="00010090" w:rsidRPr="00590833" w:rsidRDefault="00010090" w:rsidP="00010090">
            <w:pPr>
              <w:spacing w:after="0" w:line="240" w:lineRule="auto"/>
              <w:jc w:val="center"/>
              <w:rPr>
                <w:rFonts w:cs="Arial"/>
                <w:b/>
                <w:bCs/>
                <w:color w:val="FFFFFF"/>
                <w:sz w:val="18"/>
                <w:szCs w:val="18"/>
              </w:rPr>
            </w:pPr>
            <w:r w:rsidRPr="00590833">
              <w:rPr>
                <w:rFonts w:cs="Arial"/>
                <w:b/>
                <w:bCs/>
                <w:color w:val="FFFFFF"/>
                <w:sz w:val="18"/>
                <w:szCs w:val="18"/>
              </w:rPr>
              <w:t>Sınıflandırması</w:t>
            </w:r>
          </w:p>
        </w:tc>
      </w:tr>
      <w:tr w:rsidR="00010090" w:rsidRPr="00590833" w14:paraId="054E25F6" w14:textId="77777777" w:rsidTr="00010090">
        <w:trPr>
          <w:gridAfter w:val="1"/>
          <w:trHeight w:val="284"/>
        </w:trPr>
        <w:tc>
          <w:tcPr>
            <w:tcW w:w="0" w:type="auto"/>
            <w:vMerge/>
            <w:tcBorders>
              <w:left w:val="single" w:sz="4" w:space="0" w:color="1F497D" w:themeColor="text2"/>
              <w:bottom w:val="single" w:sz="4" w:space="0" w:color="FFFFFF" w:themeColor="background1"/>
              <w:right w:val="single" w:sz="4" w:space="0" w:color="FFFFFF" w:themeColor="background1"/>
            </w:tcBorders>
            <w:vAlign w:val="center"/>
          </w:tcPr>
          <w:p w14:paraId="662A716C" w14:textId="77777777" w:rsidR="00010090" w:rsidRPr="00590833" w:rsidRDefault="00010090" w:rsidP="00010090">
            <w:pPr>
              <w:spacing w:after="0" w:line="240" w:lineRule="auto"/>
              <w:rPr>
                <w:rFonts w:cs="Arial"/>
                <w:b/>
                <w:bCs/>
                <w:color w:val="FFFFFF"/>
                <w:sz w:val="18"/>
                <w:szCs w:val="18"/>
              </w:rPr>
            </w:pPr>
          </w:p>
        </w:tc>
      </w:tr>
      <w:tr w:rsidR="00010090" w:rsidRPr="00590833" w14:paraId="42CDECF5" w14:textId="77777777" w:rsidTr="00010090">
        <w:trPr>
          <w:trHeight w:val="284"/>
        </w:trPr>
        <w:tc>
          <w:tcPr>
            <w:tcW w:w="0" w:type="auto"/>
            <w:vMerge/>
            <w:tcBorders>
              <w:left w:val="single" w:sz="4" w:space="0" w:color="1F497D" w:themeColor="text2"/>
              <w:bottom w:val="single" w:sz="4" w:space="0" w:color="FFFFFF" w:themeColor="background1"/>
              <w:right w:val="single" w:sz="4" w:space="0" w:color="FFFFFF" w:themeColor="background1"/>
            </w:tcBorders>
            <w:vAlign w:val="center"/>
            <w:hideMark/>
          </w:tcPr>
          <w:p w14:paraId="22130D29" w14:textId="77777777" w:rsidR="00010090" w:rsidRPr="00590833" w:rsidRDefault="00010090" w:rsidP="00010090">
            <w:pPr>
              <w:spacing w:after="0" w:line="240" w:lineRule="auto"/>
              <w:rPr>
                <w:rFonts w:cs="Arial"/>
                <w:b/>
                <w:bCs/>
                <w:color w:val="FFFFFF"/>
                <w:sz w:val="18"/>
                <w:szCs w:val="18"/>
              </w:rPr>
            </w:pPr>
          </w:p>
        </w:tc>
        <w:tc>
          <w:tcPr>
            <w:tcW w:w="0" w:type="auto"/>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000000" w:fill="17365D"/>
            <w:vAlign w:val="center"/>
          </w:tcPr>
          <w:p w14:paraId="4FEC999D" w14:textId="77777777" w:rsidR="00010090" w:rsidRPr="000C7B54" w:rsidRDefault="00010090" w:rsidP="00010090">
            <w:pPr>
              <w:pStyle w:val="xl71"/>
              <w:pBdr>
                <w:bottom w:val="single" w:sz="2" w:space="1" w:color="17365D" w:themeColor="text2" w:themeShade="BF"/>
              </w:pBdr>
              <w:spacing w:before="0" w:beforeAutospacing="0" w:after="0" w:afterAutospacing="0"/>
              <w:textAlignment w:val="auto"/>
              <w:rPr>
                <w:rFonts w:asciiTheme="minorHAnsi" w:hAnsiTheme="minorHAnsi" w:cstheme="minorHAnsi"/>
                <w:bCs w:val="0"/>
              </w:rPr>
            </w:pPr>
            <w:r>
              <w:rPr>
                <w:rFonts w:asciiTheme="minorHAnsi" w:hAnsiTheme="minorHAnsi" w:cstheme="minorHAnsi"/>
                <w:bCs w:val="0"/>
              </w:rPr>
              <w:t>Toplam</w:t>
            </w:r>
          </w:p>
        </w:tc>
      </w:tr>
      <w:tr w:rsidR="00010090" w:rsidRPr="00590833" w14:paraId="2B70C0FF" w14:textId="77777777" w:rsidTr="00010090">
        <w:trPr>
          <w:trHeight w:val="328"/>
        </w:trPr>
        <w:tc>
          <w:tcPr>
            <w:tcW w:w="0" w:type="auto"/>
            <w:tcBorders>
              <w:top w:val="single" w:sz="4" w:space="0" w:color="FFFFFF" w:themeColor="background1"/>
              <w:left w:val="single" w:sz="4" w:space="0" w:color="DBE5F1" w:themeColor="accent1" w:themeTint="33"/>
              <w:bottom w:val="single" w:sz="4" w:space="0" w:color="FFFFFF" w:themeColor="background1"/>
              <w:right w:val="single" w:sz="4" w:space="0" w:color="FFFFFF" w:themeColor="background1"/>
            </w:tcBorders>
            <w:shd w:val="clear" w:color="auto" w:fill="C6D9F1" w:themeFill="text2" w:themeFillTint="33"/>
            <w:vAlign w:val="center"/>
            <w:hideMark/>
          </w:tcPr>
          <w:p w14:paraId="7108536F"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Genel İdari Hizmetler Sınıfı</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6775C0C2" w14:textId="77777777" w:rsidR="00010090" w:rsidRPr="00590833" w:rsidRDefault="00010090" w:rsidP="00010090">
            <w:pPr>
              <w:spacing w:after="0" w:line="240" w:lineRule="auto"/>
              <w:jc w:val="center"/>
              <w:rPr>
                <w:rFonts w:cs="Arial"/>
                <w:sz w:val="18"/>
                <w:szCs w:val="18"/>
              </w:rPr>
            </w:pPr>
            <w:r>
              <w:rPr>
                <w:rFonts w:cs="Arial"/>
                <w:sz w:val="18"/>
                <w:szCs w:val="18"/>
              </w:rPr>
              <w:t>25</w:t>
            </w:r>
          </w:p>
        </w:tc>
      </w:tr>
      <w:tr w:rsidR="00010090" w:rsidRPr="00590833" w14:paraId="17095926" w14:textId="77777777" w:rsidTr="00010090">
        <w:trPr>
          <w:trHeight w:val="328"/>
        </w:trPr>
        <w:tc>
          <w:tcPr>
            <w:tcW w:w="0" w:type="auto"/>
            <w:tcBorders>
              <w:top w:val="single" w:sz="4" w:space="0" w:color="FFFFFF" w:themeColor="background1"/>
              <w:left w:val="single" w:sz="4" w:space="0" w:color="DBE5F1" w:themeColor="accent1" w:themeTint="33"/>
              <w:bottom w:val="single" w:sz="4" w:space="0" w:color="DBE5F1" w:themeColor="accent1" w:themeTint="33"/>
              <w:right w:val="single" w:sz="4" w:space="0" w:color="DBE5F1" w:themeColor="accent1" w:themeTint="33"/>
            </w:tcBorders>
            <w:shd w:val="clear" w:color="000000" w:fill="FFFFFF"/>
            <w:vAlign w:val="center"/>
            <w:hideMark/>
          </w:tcPr>
          <w:p w14:paraId="1FA8CD68"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Sağlık Hizmetleri Sınıfı</w:t>
            </w:r>
          </w:p>
        </w:tc>
        <w:tc>
          <w:tcPr>
            <w:tcW w:w="0" w:type="auto"/>
            <w:tcBorders>
              <w:top w:val="single" w:sz="4" w:space="0" w:color="FFFFFF" w:themeColor="background1"/>
              <w:left w:val="single" w:sz="4" w:space="0" w:color="DBE5F1" w:themeColor="accent1" w:themeTint="33"/>
              <w:bottom w:val="single" w:sz="4" w:space="0" w:color="DBE5F1" w:themeColor="accent1" w:themeTint="33"/>
              <w:right w:val="single" w:sz="4" w:space="0" w:color="DBE5F1" w:themeColor="accent1" w:themeTint="33"/>
            </w:tcBorders>
            <w:shd w:val="clear" w:color="auto" w:fill="FFFFFF" w:themeFill="background1"/>
            <w:vAlign w:val="center"/>
          </w:tcPr>
          <w:p w14:paraId="29DCCF4C" w14:textId="77777777" w:rsidR="00010090" w:rsidRPr="00590833" w:rsidRDefault="00010090" w:rsidP="00010090">
            <w:pPr>
              <w:spacing w:after="0" w:line="240" w:lineRule="auto"/>
              <w:jc w:val="center"/>
              <w:rPr>
                <w:rFonts w:cs="Arial"/>
                <w:sz w:val="18"/>
                <w:szCs w:val="18"/>
              </w:rPr>
            </w:pPr>
            <w:r>
              <w:rPr>
                <w:rFonts w:cs="Arial"/>
                <w:sz w:val="18"/>
                <w:szCs w:val="18"/>
              </w:rPr>
              <w:t>1</w:t>
            </w:r>
          </w:p>
        </w:tc>
      </w:tr>
      <w:tr w:rsidR="00010090" w:rsidRPr="00590833" w14:paraId="3A49D6C9" w14:textId="77777777" w:rsidTr="00010090">
        <w:trPr>
          <w:trHeight w:val="328"/>
        </w:trPr>
        <w:tc>
          <w:tcPr>
            <w:tcW w:w="0" w:type="auto"/>
            <w:tcBorders>
              <w:top w:val="single" w:sz="4" w:space="0" w:color="DBE5F1" w:themeColor="accent1" w:themeTint="33"/>
              <w:left w:val="single" w:sz="4" w:space="0" w:color="DBE5F1" w:themeColor="accent1" w:themeTint="33"/>
              <w:bottom w:val="single" w:sz="4" w:space="0" w:color="FFFFFF" w:themeColor="background1"/>
              <w:right w:val="single" w:sz="4" w:space="0" w:color="FFFFFF" w:themeColor="background1"/>
            </w:tcBorders>
            <w:shd w:val="clear" w:color="auto" w:fill="C6D9F1" w:themeFill="text2" w:themeFillTint="33"/>
            <w:vAlign w:val="center"/>
            <w:hideMark/>
          </w:tcPr>
          <w:p w14:paraId="5CADC5AB"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Teknik Hizmetler Sınıfı</w:t>
            </w:r>
          </w:p>
        </w:tc>
        <w:tc>
          <w:tcPr>
            <w:tcW w:w="0" w:type="auto"/>
            <w:tcBorders>
              <w:top w:val="single" w:sz="4" w:space="0" w:color="DBE5F1" w:themeColor="accent1" w:themeTint="33"/>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11851A2C" w14:textId="77777777" w:rsidR="00010090" w:rsidRPr="00590833" w:rsidRDefault="00010090" w:rsidP="00010090">
            <w:pPr>
              <w:spacing w:after="0" w:line="240" w:lineRule="auto"/>
              <w:jc w:val="center"/>
              <w:rPr>
                <w:rFonts w:cs="Arial"/>
                <w:sz w:val="18"/>
                <w:szCs w:val="18"/>
              </w:rPr>
            </w:pPr>
            <w:r>
              <w:rPr>
                <w:rFonts w:cs="Arial"/>
                <w:sz w:val="18"/>
                <w:szCs w:val="18"/>
              </w:rPr>
              <w:t>1</w:t>
            </w:r>
          </w:p>
        </w:tc>
      </w:tr>
      <w:tr w:rsidR="00010090" w:rsidRPr="00590833" w14:paraId="20A60371" w14:textId="77777777" w:rsidTr="00010090">
        <w:trPr>
          <w:trHeight w:val="328"/>
        </w:trPr>
        <w:tc>
          <w:tcPr>
            <w:tcW w:w="0" w:type="auto"/>
            <w:tcBorders>
              <w:top w:val="single" w:sz="4" w:space="0" w:color="FFFFFF" w:themeColor="background1"/>
              <w:left w:val="single" w:sz="4" w:space="0" w:color="DBE5F1" w:themeColor="accent1" w:themeTint="33"/>
              <w:bottom w:val="single" w:sz="4" w:space="0" w:color="DBE5F1" w:themeColor="accent1" w:themeTint="33"/>
              <w:right w:val="single" w:sz="4" w:space="0" w:color="DBE5F1" w:themeColor="accent1" w:themeTint="33"/>
            </w:tcBorders>
            <w:shd w:val="clear" w:color="000000" w:fill="FFFFFF"/>
            <w:vAlign w:val="center"/>
            <w:hideMark/>
          </w:tcPr>
          <w:p w14:paraId="3DC1BDD4"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Eğitim ve Öğretim Hiz. Sınıfı</w:t>
            </w:r>
          </w:p>
        </w:tc>
        <w:tc>
          <w:tcPr>
            <w:tcW w:w="0" w:type="auto"/>
            <w:tcBorders>
              <w:top w:val="single" w:sz="4" w:space="0" w:color="FFFFFF" w:themeColor="background1"/>
              <w:left w:val="single" w:sz="4" w:space="0" w:color="DBE5F1" w:themeColor="accent1" w:themeTint="33"/>
              <w:bottom w:val="single" w:sz="4" w:space="0" w:color="DBE5F1" w:themeColor="accent1" w:themeTint="33"/>
              <w:right w:val="single" w:sz="4" w:space="0" w:color="DBE5F1" w:themeColor="accent1" w:themeTint="33"/>
            </w:tcBorders>
            <w:shd w:val="clear" w:color="auto" w:fill="FFFFFF" w:themeFill="background1"/>
            <w:vAlign w:val="center"/>
          </w:tcPr>
          <w:p w14:paraId="4C9C3B91" w14:textId="77777777" w:rsidR="00010090" w:rsidRPr="00590833" w:rsidRDefault="00010090" w:rsidP="00010090">
            <w:pPr>
              <w:spacing w:after="0" w:line="240" w:lineRule="auto"/>
              <w:jc w:val="center"/>
              <w:rPr>
                <w:rFonts w:cs="Arial"/>
                <w:sz w:val="18"/>
                <w:szCs w:val="18"/>
              </w:rPr>
            </w:pPr>
            <w:r>
              <w:rPr>
                <w:rFonts w:cs="Arial"/>
                <w:sz w:val="18"/>
                <w:szCs w:val="18"/>
              </w:rPr>
              <w:t>0</w:t>
            </w:r>
          </w:p>
        </w:tc>
      </w:tr>
      <w:tr w:rsidR="00010090" w:rsidRPr="00590833" w14:paraId="3EAA1CFA" w14:textId="77777777" w:rsidTr="00010090">
        <w:trPr>
          <w:trHeight w:val="328"/>
        </w:trPr>
        <w:tc>
          <w:tcPr>
            <w:tcW w:w="0" w:type="auto"/>
            <w:tcBorders>
              <w:top w:val="single" w:sz="4" w:space="0" w:color="DBE5F1" w:themeColor="accent1" w:themeTint="33"/>
              <w:left w:val="single" w:sz="4" w:space="0" w:color="DBE5F1" w:themeColor="accent1" w:themeTint="33"/>
              <w:bottom w:val="single" w:sz="4" w:space="0" w:color="FFFFFF" w:themeColor="background1"/>
              <w:right w:val="single" w:sz="4" w:space="0" w:color="FFFFFF" w:themeColor="background1"/>
            </w:tcBorders>
            <w:shd w:val="clear" w:color="auto" w:fill="C6D9F1" w:themeFill="text2" w:themeFillTint="33"/>
            <w:vAlign w:val="center"/>
            <w:hideMark/>
          </w:tcPr>
          <w:p w14:paraId="1BDED0C2"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Avukatlık Hizmetleri Sınıfı</w:t>
            </w:r>
          </w:p>
        </w:tc>
        <w:tc>
          <w:tcPr>
            <w:tcW w:w="0" w:type="auto"/>
            <w:tcBorders>
              <w:top w:val="single" w:sz="4" w:space="0" w:color="DBE5F1" w:themeColor="accent1" w:themeTint="33"/>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4DFB59A0" w14:textId="77777777" w:rsidR="00010090" w:rsidRPr="00590833" w:rsidRDefault="00010090" w:rsidP="00010090">
            <w:pPr>
              <w:spacing w:after="0" w:line="240" w:lineRule="auto"/>
              <w:jc w:val="center"/>
              <w:rPr>
                <w:rFonts w:cs="Arial"/>
                <w:sz w:val="18"/>
                <w:szCs w:val="18"/>
              </w:rPr>
            </w:pPr>
            <w:r>
              <w:rPr>
                <w:rFonts w:cs="Arial"/>
                <w:sz w:val="18"/>
                <w:szCs w:val="18"/>
              </w:rPr>
              <w:t>0</w:t>
            </w:r>
          </w:p>
        </w:tc>
      </w:tr>
      <w:tr w:rsidR="00010090" w:rsidRPr="00590833" w14:paraId="4763DFFB" w14:textId="77777777" w:rsidTr="00010090">
        <w:trPr>
          <w:trHeight w:val="328"/>
        </w:trPr>
        <w:tc>
          <w:tcPr>
            <w:tcW w:w="0" w:type="auto"/>
            <w:tcBorders>
              <w:top w:val="single" w:sz="4" w:space="0" w:color="DBE5F1" w:themeColor="accent1" w:themeTint="33"/>
              <w:left w:val="single" w:sz="4" w:space="0" w:color="DBE5F1" w:themeColor="accent1" w:themeTint="33"/>
              <w:bottom w:val="single" w:sz="4" w:space="0" w:color="FFFFFF" w:themeColor="background1"/>
              <w:right w:val="single" w:sz="4" w:space="0" w:color="FFFFFF" w:themeColor="background1"/>
            </w:tcBorders>
            <w:shd w:val="clear" w:color="auto" w:fill="C6D9F1" w:themeFill="text2" w:themeFillTint="33"/>
            <w:vAlign w:val="center"/>
            <w:hideMark/>
          </w:tcPr>
          <w:p w14:paraId="1F267219" w14:textId="77777777" w:rsidR="00010090" w:rsidRPr="00590833" w:rsidRDefault="00010090" w:rsidP="00010090">
            <w:pPr>
              <w:spacing w:after="0" w:line="240" w:lineRule="auto"/>
              <w:rPr>
                <w:rFonts w:cs="Arial"/>
                <w:color w:val="000000"/>
                <w:sz w:val="18"/>
                <w:szCs w:val="18"/>
              </w:rPr>
            </w:pPr>
            <w:r w:rsidRPr="00590833">
              <w:rPr>
                <w:rFonts w:cs="Arial"/>
                <w:color w:val="000000"/>
                <w:sz w:val="18"/>
                <w:szCs w:val="18"/>
              </w:rPr>
              <w:t>Yardımcı Hizmetler Sınıfı</w:t>
            </w:r>
          </w:p>
        </w:tc>
        <w:tc>
          <w:tcPr>
            <w:tcW w:w="0" w:type="auto"/>
            <w:tcBorders>
              <w:top w:val="single" w:sz="4" w:space="0" w:color="DBE5F1" w:themeColor="accent1" w:themeTint="33"/>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20F3E34E" w14:textId="77777777" w:rsidR="00010090" w:rsidRPr="00590833" w:rsidRDefault="00010090" w:rsidP="00010090">
            <w:pPr>
              <w:spacing w:after="0" w:line="240" w:lineRule="auto"/>
              <w:jc w:val="center"/>
              <w:rPr>
                <w:rFonts w:cs="Arial"/>
                <w:sz w:val="18"/>
                <w:szCs w:val="18"/>
              </w:rPr>
            </w:pPr>
            <w:r>
              <w:rPr>
                <w:rFonts w:cs="Arial"/>
                <w:sz w:val="18"/>
                <w:szCs w:val="18"/>
              </w:rPr>
              <w:t>13</w:t>
            </w:r>
          </w:p>
        </w:tc>
      </w:tr>
      <w:tr w:rsidR="00010090" w:rsidRPr="00590833" w14:paraId="3B149FA7" w14:textId="77777777" w:rsidTr="00010090">
        <w:trPr>
          <w:trHeight w:val="328"/>
        </w:trPr>
        <w:tc>
          <w:tcPr>
            <w:tcW w:w="0" w:type="auto"/>
            <w:tcBorders>
              <w:top w:val="single" w:sz="4" w:space="0" w:color="FFFFFF" w:themeColor="background1"/>
              <w:left w:val="single" w:sz="4" w:space="0" w:color="1F497D" w:themeColor="text2"/>
              <w:bottom w:val="single" w:sz="4" w:space="0" w:color="1F497D" w:themeColor="text2"/>
              <w:right w:val="single" w:sz="4" w:space="0" w:color="FFFFFF" w:themeColor="background1"/>
            </w:tcBorders>
            <w:shd w:val="clear" w:color="000000" w:fill="17365D"/>
            <w:vAlign w:val="center"/>
            <w:hideMark/>
          </w:tcPr>
          <w:p w14:paraId="5D94864F" w14:textId="77777777" w:rsidR="00010090" w:rsidRPr="00590833" w:rsidRDefault="00010090" w:rsidP="00010090">
            <w:pPr>
              <w:spacing w:after="0" w:line="240" w:lineRule="auto"/>
              <w:rPr>
                <w:rFonts w:cs="Arial"/>
                <w:b/>
                <w:bCs/>
                <w:color w:val="FFFFFF"/>
                <w:sz w:val="18"/>
                <w:szCs w:val="18"/>
              </w:rPr>
            </w:pPr>
            <w:r w:rsidRPr="00590833">
              <w:rPr>
                <w:rFonts w:cs="Arial"/>
                <w:b/>
                <w:bCs/>
                <w:color w:val="FFFFFF"/>
                <w:sz w:val="18"/>
                <w:szCs w:val="18"/>
              </w:rPr>
              <w:t>Toplam</w:t>
            </w:r>
          </w:p>
        </w:tc>
        <w:tc>
          <w:tcPr>
            <w:tcW w:w="0" w:type="auto"/>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000000" w:fill="203764"/>
            <w:vAlign w:val="center"/>
          </w:tcPr>
          <w:p w14:paraId="25F174A5" w14:textId="77777777" w:rsidR="00010090" w:rsidRPr="00590833" w:rsidRDefault="00010090" w:rsidP="00010090">
            <w:pPr>
              <w:spacing w:after="0" w:line="240" w:lineRule="auto"/>
              <w:jc w:val="center"/>
              <w:rPr>
                <w:rFonts w:cs="Arial"/>
                <w:b/>
                <w:bCs/>
                <w:sz w:val="18"/>
                <w:szCs w:val="18"/>
              </w:rPr>
            </w:pPr>
            <w:r>
              <w:rPr>
                <w:rFonts w:cs="Arial"/>
                <w:b/>
                <w:bCs/>
                <w:sz w:val="18"/>
                <w:szCs w:val="18"/>
              </w:rPr>
              <w:t>40</w:t>
            </w:r>
          </w:p>
        </w:tc>
      </w:tr>
    </w:tbl>
    <w:p w14:paraId="213DAEF9" w14:textId="77777777" w:rsidR="00010090" w:rsidRDefault="00010090" w:rsidP="00010090">
      <w:pPr>
        <w:rPr>
          <w:rFonts w:cstheme="minorHAnsi"/>
          <w:sz w:val="24"/>
        </w:rPr>
      </w:pPr>
    </w:p>
    <w:p w14:paraId="566E501C" w14:textId="77777777" w:rsidR="00010090" w:rsidRDefault="00010090" w:rsidP="00010090">
      <w:pPr>
        <w:tabs>
          <w:tab w:val="left" w:pos="5325"/>
        </w:tabs>
        <w:rPr>
          <w:rFonts w:cstheme="minorHAnsi"/>
          <w:sz w:val="24"/>
        </w:rPr>
      </w:pPr>
      <w:r>
        <w:rPr>
          <w:rFonts w:cstheme="minorHAnsi"/>
          <w:sz w:val="24"/>
        </w:rPr>
        <w:tab/>
      </w:r>
    </w:p>
    <w:p w14:paraId="61043137" w14:textId="77777777" w:rsidR="00010090" w:rsidRDefault="00010090" w:rsidP="00010090">
      <w:pPr>
        <w:tabs>
          <w:tab w:val="left" w:pos="5325"/>
        </w:tabs>
        <w:rPr>
          <w:rFonts w:cstheme="minorHAnsi"/>
          <w:sz w:val="24"/>
        </w:rPr>
      </w:pPr>
    </w:p>
    <w:p w14:paraId="78E0EC29" w14:textId="77777777" w:rsidR="00010090" w:rsidRDefault="00010090" w:rsidP="00010090">
      <w:pPr>
        <w:tabs>
          <w:tab w:val="left" w:pos="5325"/>
        </w:tabs>
        <w:rPr>
          <w:rFonts w:cstheme="minorHAnsi"/>
          <w:sz w:val="24"/>
        </w:rPr>
      </w:pPr>
    </w:p>
    <w:p w14:paraId="67D0D149" w14:textId="77777777" w:rsidR="00010090" w:rsidRDefault="00010090" w:rsidP="00010090">
      <w:pPr>
        <w:tabs>
          <w:tab w:val="left" w:pos="5325"/>
        </w:tabs>
        <w:rPr>
          <w:rFonts w:cstheme="minorHAnsi"/>
          <w:sz w:val="24"/>
        </w:rPr>
      </w:pPr>
    </w:p>
    <w:p w14:paraId="50F9C90A" w14:textId="77777777" w:rsidR="00010090" w:rsidRDefault="00010090" w:rsidP="00010090">
      <w:pPr>
        <w:tabs>
          <w:tab w:val="left" w:pos="5325"/>
        </w:tabs>
        <w:rPr>
          <w:rFonts w:cstheme="minorHAnsi"/>
          <w:sz w:val="24"/>
        </w:rPr>
      </w:pPr>
    </w:p>
    <w:p w14:paraId="19A27793" w14:textId="77777777" w:rsidR="00010090" w:rsidRDefault="00010090" w:rsidP="00010090">
      <w:pPr>
        <w:tabs>
          <w:tab w:val="left" w:pos="5325"/>
        </w:tabs>
        <w:rPr>
          <w:rFonts w:cstheme="minorHAnsi"/>
          <w:sz w:val="24"/>
        </w:rPr>
      </w:pPr>
    </w:p>
    <w:p w14:paraId="08D20E4F" w14:textId="77777777" w:rsidR="00010090" w:rsidRPr="00DE4B3E" w:rsidRDefault="00010090" w:rsidP="00010090">
      <w:pPr>
        <w:pStyle w:val="Balk3"/>
        <w:ind w:left="0"/>
        <w:rPr>
          <w:rFonts w:asciiTheme="minorHAnsi" w:hAnsiTheme="minorHAnsi" w:cstheme="minorHAnsi"/>
          <w:bCs/>
          <w:sz w:val="24"/>
        </w:rPr>
      </w:pPr>
      <w:r w:rsidRPr="00DE4B3E">
        <w:rPr>
          <w:rFonts w:asciiTheme="minorHAnsi" w:hAnsiTheme="minorHAnsi" w:cstheme="minorHAnsi"/>
          <w:sz w:val="24"/>
        </w:rPr>
        <w:lastRenderedPageBreak/>
        <w:t xml:space="preserve">2.6.2. </w:t>
      </w:r>
      <w:r w:rsidRPr="00DE4B3E">
        <w:rPr>
          <w:rFonts w:asciiTheme="minorHAnsi" w:hAnsiTheme="minorHAnsi" w:cstheme="minorHAnsi"/>
          <w:bCs/>
          <w:sz w:val="24"/>
        </w:rPr>
        <w:t xml:space="preserve">Öğrenci Analizi </w:t>
      </w:r>
    </w:p>
    <w:p w14:paraId="7D7BA03F" w14:textId="77777777" w:rsidR="00010090" w:rsidRDefault="00010090" w:rsidP="00010090">
      <w:pPr>
        <w:spacing w:before="100" w:beforeAutospacing="1" w:after="100" w:afterAutospacing="1"/>
        <w:jc w:val="both"/>
        <w:rPr>
          <w:rFonts w:cstheme="minorHAnsi"/>
          <w:i/>
          <w:sz w:val="24"/>
        </w:rPr>
      </w:pPr>
      <w:r w:rsidRPr="00176CDE">
        <w:rPr>
          <w:rFonts w:cstheme="minorHAnsi"/>
          <w:i/>
          <w:sz w:val="24"/>
        </w:rPr>
        <w:t xml:space="preserve">(Mevcut öğrenci sayısı, uluslararası öğrenci sayısı, öğrencilerin nitelikleri vb. gibi bilgilere yer verilir. Faaliyet Raporunuzda kullandığınız tablolar kullanılabilir.) </w:t>
      </w:r>
    </w:p>
    <w:p w14:paraId="0ABF8FE5" w14:textId="77777777" w:rsidR="00010090" w:rsidRPr="00096A8F" w:rsidRDefault="001A15AB" w:rsidP="00010090">
      <w:pPr>
        <w:spacing w:before="100" w:beforeAutospacing="1" w:after="100" w:afterAutospacing="1"/>
        <w:ind w:firstLine="708"/>
        <w:jc w:val="both"/>
        <w:rPr>
          <w:rFonts w:cstheme="minorHAnsi"/>
          <w:b/>
          <w:sz w:val="24"/>
        </w:rPr>
      </w:pPr>
      <w:r>
        <w:rPr>
          <w:rFonts w:cstheme="minorHAnsi"/>
          <w:b/>
          <w:sz w:val="24"/>
        </w:rPr>
        <w:t>Tablo</w:t>
      </w:r>
      <w:r w:rsidR="00BB1A4B">
        <w:rPr>
          <w:rFonts w:cstheme="minorHAnsi"/>
          <w:b/>
          <w:sz w:val="24"/>
        </w:rPr>
        <w:t xml:space="preserve"> 9. </w:t>
      </w:r>
      <w:r w:rsidR="00010090" w:rsidRPr="00096A8F">
        <w:rPr>
          <w:rFonts w:cstheme="minorHAnsi"/>
          <w:b/>
          <w:sz w:val="24"/>
        </w:rPr>
        <w:t>Öğrenci Sayıları</w:t>
      </w:r>
    </w:p>
    <w:tbl>
      <w:tblPr>
        <w:tblW w:w="3935" w:type="pct"/>
        <w:tblInd w:w="439" w:type="dxa"/>
        <w:tblCellMar>
          <w:left w:w="70" w:type="dxa"/>
          <w:right w:w="70" w:type="dxa"/>
        </w:tblCellMar>
        <w:tblLook w:val="04A0" w:firstRow="1" w:lastRow="0" w:firstColumn="1" w:lastColumn="0" w:noHBand="0" w:noVBand="1"/>
      </w:tblPr>
      <w:tblGrid>
        <w:gridCol w:w="2180"/>
        <w:gridCol w:w="641"/>
        <w:gridCol w:w="731"/>
        <w:gridCol w:w="78"/>
        <w:gridCol w:w="874"/>
        <w:gridCol w:w="1371"/>
        <w:gridCol w:w="1373"/>
      </w:tblGrid>
      <w:tr w:rsidR="00010090" w:rsidRPr="00D10B06" w14:paraId="18BB6FD9" w14:textId="77777777" w:rsidTr="00010090">
        <w:trPr>
          <w:gridAfter w:val="4"/>
          <w:wAfter w:w="2550" w:type="pct"/>
          <w:trHeight w:val="549"/>
        </w:trPr>
        <w:tc>
          <w:tcPr>
            <w:tcW w:w="1504" w:type="pct"/>
            <w:vMerge w:val="restart"/>
            <w:tcBorders>
              <w:top w:val="single" w:sz="2" w:space="0" w:color="DBE5F1" w:themeColor="accent1" w:themeTint="33"/>
              <w:left w:val="single" w:sz="2" w:space="0" w:color="DBE5F1" w:themeColor="accent1" w:themeTint="33"/>
              <w:bottom w:val="single" w:sz="8" w:space="0" w:color="FFFFFF" w:themeColor="background1"/>
              <w:right w:val="single" w:sz="8" w:space="0" w:color="FFFFFF" w:themeColor="background1"/>
            </w:tcBorders>
            <w:shd w:val="clear" w:color="auto" w:fill="17365D" w:themeFill="text2" w:themeFillShade="BF"/>
            <w:vAlign w:val="center"/>
          </w:tcPr>
          <w:p w14:paraId="71FFF32B" w14:textId="77777777" w:rsidR="00010090" w:rsidRPr="00D10B06" w:rsidRDefault="00010090" w:rsidP="00010090">
            <w:pPr>
              <w:keepNext/>
              <w:spacing w:after="0" w:line="240" w:lineRule="auto"/>
              <w:jc w:val="center"/>
              <w:outlineLvl w:val="2"/>
              <w:rPr>
                <w:rFonts w:cstheme="minorHAnsi"/>
                <w:b/>
                <w:bCs/>
                <w:sz w:val="18"/>
                <w:szCs w:val="18"/>
              </w:rPr>
            </w:pPr>
            <w:bookmarkStart w:id="31" w:name="_Toc476149650"/>
            <w:bookmarkStart w:id="32" w:name="_Toc476149847"/>
            <w:bookmarkStart w:id="33" w:name="_Toc476150031"/>
            <w:bookmarkStart w:id="34" w:name="_Toc3467846"/>
            <w:bookmarkStart w:id="35" w:name="_Toc3817138"/>
            <w:bookmarkStart w:id="36" w:name="_Toc29393302"/>
            <w:bookmarkStart w:id="37" w:name="_Toc29469167"/>
            <w:r w:rsidRPr="00D10B06">
              <w:rPr>
                <w:rFonts w:cstheme="minorHAnsi"/>
                <w:b/>
                <w:bCs/>
                <w:sz w:val="18"/>
                <w:szCs w:val="18"/>
              </w:rPr>
              <w:t>Fakülteler</w:t>
            </w:r>
            <w:bookmarkEnd w:id="31"/>
            <w:bookmarkEnd w:id="32"/>
            <w:bookmarkEnd w:id="33"/>
            <w:bookmarkEnd w:id="34"/>
            <w:bookmarkEnd w:id="35"/>
            <w:bookmarkEnd w:id="36"/>
            <w:bookmarkEnd w:id="37"/>
          </w:p>
        </w:tc>
        <w:tc>
          <w:tcPr>
            <w:tcW w:w="946" w:type="pct"/>
            <w:gridSpan w:val="2"/>
            <w:tcBorders>
              <w:top w:val="single" w:sz="2" w:space="0" w:color="DBE5F1" w:themeColor="accent1" w:themeTint="33"/>
              <w:left w:val="single" w:sz="2" w:space="0" w:color="DBE5F1" w:themeColor="accent1" w:themeTint="33"/>
              <w:bottom w:val="single" w:sz="8" w:space="0" w:color="FFFFFF" w:themeColor="background1"/>
              <w:right w:val="single" w:sz="8" w:space="0" w:color="FFFFFF" w:themeColor="background1"/>
            </w:tcBorders>
            <w:shd w:val="clear" w:color="auto" w:fill="17365D" w:themeFill="text2" w:themeFillShade="BF"/>
          </w:tcPr>
          <w:p w14:paraId="0320B48E" w14:textId="77777777" w:rsidR="00010090" w:rsidRPr="00D10B06" w:rsidRDefault="00010090" w:rsidP="00010090">
            <w:pPr>
              <w:keepNext/>
              <w:spacing w:after="0" w:line="240" w:lineRule="auto"/>
              <w:jc w:val="center"/>
              <w:outlineLvl w:val="2"/>
              <w:rPr>
                <w:rFonts w:cstheme="minorHAnsi"/>
                <w:b/>
                <w:bCs/>
                <w:sz w:val="18"/>
                <w:szCs w:val="18"/>
              </w:rPr>
            </w:pPr>
          </w:p>
        </w:tc>
      </w:tr>
      <w:tr w:rsidR="00010090" w:rsidRPr="00D10B06" w14:paraId="4BFE74C5" w14:textId="77777777" w:rsidTr="00010090">
        <w:trPr>
          <w:trHeight w:val="585"/>
        </w:trPr>
        <w:tc>
          <w:tcPr>
            <w:tcW w:w="1504" w:type="pct"/>
            <w:vMerge/>
            <w:tcBorders>
              <w:top w:val="single" w:sz="8" w:space="0" w:color="FFFFFF" w:themeColor="background1"/>
              <w:left w:val="single" w:sz="2" w:space="0" w:color="DBE5F1" w:themeColor="accent1" w:themeTint="33"/>
              <w:bottom w:val="single" w:sz="8" w:space="0" w:color="FFFFFF" w:themeColor="background1"/>
              <w:right w:val="single" w:sz="8" w:space="0" w:color="FFFFFF" w:themeColor="background1"/>
            </w:tcBorders>
            <w:shd w:val="clear" w:color="auto" w:fill="17365D" w:themeFill="text2" w:themeFillShade="BF"/>
            <w:vAlign w:val="center"/>
            <w:hideMark/>
          </w:tcPr>
          <w:p w14:paraId="69BE9D84" w14:textId="77777777" w:rsidR="00010090" w:rsidRPr="00D10B06" w:rsidRDefault="00010090" w:rsidP="00010090">
            <w:pPr>
              <w:spacing w:after="0" w:line="240" w:lineRule="auto"/>
              <w:rPr>
                <w:rFonts w:cstheme="minorHAnsi"/>
                <w:b/>
                <w:bCs/>
                <w:sz w:val="18"/>
                <w:szCs w:val="18"/>
              </w:rPr>
            </w:pPr>
          </w:p>
        </w:tc>
        <w:tc>
          <w:tcPr>
            <w:tcW w:w="44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14:paraId="50ADBEF2" w14:textId="77777777" w:rsidR="00010090" w:rsidRPr="00D10B06" w:rsidRDefault="00010090" w:rsidP="00010090">
            <w:pPr>
              <w:spacing w:after="0" w:line="240" w:lineRule="auto"/>
              <w:jc w:val="center"/>
              <w:rPr>
                <w:rFonts w:cstheme="minorHAnsi"/>
                <w:b/>
                <w:bCs/>
                <w:sz w:val="18"/>
                <w:szCs w:val="18"/>
              </w:rPr>
            </w:pPr>
            <w:r>
              <w:rPr>
                <w:rFonts w:cstheme="minorHAnsi"/>
                <w:b/>
                <w:bCs/>
                <w:sz w:val="18"/>
                <w:szCs w:val="18"/>
              </w:rPr>
              <w:t>Lisans</w:t>
            </w:r>
          </w:p>
        </w:tc>
        <w:tc>
          <w:tcPr>
            <w:tcW w:w="55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14:paraId="34833CA1" w14:textId="77777777" w:rsidR="00010090" w:rsidRPr="00D10B06" w:rsidRDefault="00010090" w:rsidP="00010090">
            <w:pPr>
              <w:spacing w:after="0" w:line="240" w:lineRule="auto"/>
              <w:jc w:val="center"/>
              <w:rPr>
                <w:rFonts w:cstheme="minorHAnsi"/>
                <w:b/>
                <w:bCs/>
                <w:sz w:val="18"/>
                <w:szCs w:val="18"/>
              </w:rPr>
            </w:pPr>
            <w:r>
              <w:rPr>
                <w:rFonts w:cstheme="minorHAnsi"/>
                <w:b/>
                <w:bCs/>
                <w:sz w:val="18"/>
                <w:szCs w:val="18"/>
              </w:rPr>
              <w:t>Yabancı Uyruklu Lisans</w:t>
            </w:r>
          </w:p>
        </w:tc>
        <w:tc>
          <w:tcPr>
            <w:tcW w:w="603" w:type="pct"/>
            <w:tcBorders>
              <w:left w:val="single" w:sz="8" w:space="0" w:color="FFFFFF" w:themeColor="background1"/>
              <w:right w:val="single" w:sz="8" w:space="0" w:color="FFFFFF" w:themeColor="background1"/>
            </w:tcBorders>
            <w:shd w:val="clear" w:color="auto" w:fill="17365D" w:themeFill="text2" w:themeFillShade="BF"/>
            <w:vAlign w:val="center"/>
          </w:tcPr>
          <w:p w14:paraId="29B9C9DA" w14:textId="77777777" w:rsidR="00010090" w:rsidRPr="00D10B06" w:rsidRDefault="00010090" w:rsidP="00010090">
            <w:pPr>
              <w:spacing w:after="0" w:line="240" w:lineRule="auto"/>
              <w:jc w:val="center"/>
              <w:rPr>
                <w:rFonts w:cstheme="minorHAnsi"/>
                <w:b/>
                <w:bCs/>
                <w:sz w:val="18"/>
                <w:szCs w:val="18"/>
              </w:rPr>
            </w:pPr>
            <w:r>
              <w:rPr>
                <w:rFonts w:cstheme="minorHAnsi"/>
                <w:b/>
                <w:bCs/>
                <w:sz w:val="18"/>
                <w:szCs w:val="18"/>
              </w:rPr>
              <w:t>Yüksek Lisans</w:t>
            </w:r>
          </w:p>
        </w:tc>
        <w:tc>
          <w:tcPr>
            <w:tcW w:w="946" w:type="pct"/>
            <w:tcBorders>
              <w:left w:val="single" w:sz="8" w:space="0" w:color="FFFFFF" w:themeColor="background1"/>
              <w:right w:val="single" w:sz="8" w:space="0" w:color="FFFFFF" w:themeColor="background1"/>
            </w:tcBorders>
            <w:shd w:val="clear" w:color="auto" w:fill="17365D" w:themeFill="text2" w:themeFillShade="BF"/>
            <w:vAlign w:val="center"/>
          </w:tcPr>
          <w:p w14:paraId="5781701C" w14:textId="77777777" w:rsidR="00010090" w:rsidRPr="00D10B06" w:rsidRDefault="00010090" w:rsidP="00010090">
            <w:pPr>
              <w:spacing w:after="0" w:line="240" w:lineRule="auto"/>
              <w:jc w:val="center"/>
              <w:rPr>
                <w:rFonts w:cstheme="minorHAnsi"/>
                <w:b/>
                <w:bCs/>
                <w:sz w:val="18"/>
                <w:szCs w:val="18"/>
              </w:rPr>
            </w:pPr>
            <w:r>
              <w:rPr>
                <w:rFonts w:cstheme="minorHAnsi"/>
                <w:b/>
                <w:bCs/>
                <w:sz w:val="18"/>
                <w:szCs w:val="18"/>
              </w:rPr>
              <w:t>Doktora</w:t>
            </w:r>
          </w:p>
        </w:tc>
        <w:tc>
          <w:tcPr>
            <w:tcW w:w="947" w:type="pct"/>
            <w:tcBorders>
              <w:left w:val="single" w:sz="8" w:space="0" w:color="FFFFFF" w:themeColor="background1"/>
              <w:right w:val="single" w:sz="2" w:space="0" w:color="DBE5F1" w:themeColor="accent1" w:themeTint="33"/>
            </w:tcBorders>
            <w:shd w:val="clear" w:color="auto" w:fill="17365D" w:themeFill="text2" w:themeFillShade="BF"/>
            <w:vAlign w:val="center"/>
          </w:tcPr>
          <w:p w14:paraId="1BB6B9B1" w14:textId="77777777" w:rsidR="00010090" w:rsidRPr="00D10B06" w:rsidRDefault="00010090" w:rsidP="00010090">
            <w:pPr>
              <w:spacing w:after="0" w:line="240" w:lineRule="auto"/>
              <w:jc w:val="center"/>
              <w:rPr>
                <w:rFonts w:cstheme="minorHAnsi"/>
                <w:b/>
                <w:bCs/>
                <w:sz w:val="18"/>
                <w:szCs w:val="18"/>
              </w:rPr>
            </w:pPr>
            <w:r>
              <w:rPr>
                <w:rFonts w:cstheme="minorHAnsi"/>
                <w:b/>
                <w:bCs/>
                <w:sz w:val="18"/>
                <w:szCs w:val="18"/>
              </w:rPr>
              <w:t>Toplam</w:t>
            </w:r>
          </w:p>
        </w:tc>
      </w:tr>
      <w:tr w:rsidR="00010090" w:rsidRPr="00D10B06" w14:paraId="58059C55" w14:textId="77777777" w:rsidTr="00010090">
        <w:trPr>
          <w:trHeight w:val="581"/>
        </w:trPr>
        <w:tc>
          <w:tcPr>
            <w:tcW w:w="1504" w:type="pct"/>
            <w:tcBorders>
              <w:left w:val="single" w:sz="2" w:space="0" w:color="DBE5F1" w:themeColor="accent1" w:themeTint="33"/>
              <w:bottom w:val="single" w:sz="4" w:space="0" w:color="FFFFFF" w:themeColor="background1"/>
              <w:right w:val="single" w:sz="2" w:space="0" w:color="8DB3E2" w:themeColor="text2" w:themeTint="66"/>
            </w:tcBorders>
            <w:shd w:val="clear" w:color="auto" w:fill="C6D9F1" w:themeFill="text2" w:themeFillTint="33"/>
            <w:vAlign w:val="center"/>
          </w:tcPr>
          <w:p w14:paraId="7BD28F9E" w14:textId="77777777" w:rsidR="00010090" w:rsidRPr="00D10B06" w:rsidRDefault="00010090" w:rsidP="00010090">
            <w:pPr>
              <w:widowControl w:val="0"/>
              <w:suppressAutoHyphens/>
              <w:spacing w:before="100" w:beforeAutospacing="1" w:after="100" w:afterAutospacing="1" w:line="240" w:lineRule="auto"/>
              <w:rPr>
                <w:rFonts w:cstheme="minorHAnsi"/>
                <w:sz w:val="18"/>
                <w:szCs w:val="18"/>
              </w:rPr>
            </w:pPr>
            <w:r>
              <w:rPr>
                <w:rFonts w:cstheme="minorHAnsi"/>
                <w:sz w:val="18"/>
                <w:szCs w:val="18"/>
              </w:rPr>
              <w:t>Edebiyat Fakültesi</w:t>
            </w:r>
          </w:p>
        </w:tc>
        <w:tc>
          <w:tcPr>
            <w:tcW w:w="442" w:type="pct"/>
            <w:tcBorders>
              <w:left w:val="single" w:sz="2" w:space="0" w:color="FFFFFF" w:themeColor="background1"/>
              <w:right w:val="single" w:sz="2" w:space="0" w:color="FFFFFF" w:themeColor="background1"/>
            </w:tcBorders>
            <w:shd w:val="clear" w:color="auto" w:fill="C6D9F1" w:themeFill="text2" w:themeFillTint="33"/>
            <w:vAlign w:val="center"/>
          </w:tcPr>
          <w:p w14:paraId="57DC895F" w14:textId="77777777" w:rsidR="00010090" w:rsidRPr="00D10B06" w:rsidRDefault="00010090" w:rsidP="00010090">
            <w:pPr>
              <w:widowControl w:val="0"/>
              <w:suppressAutoHyphens/>
              <w:spacing w:before="100" w:beforeAutospacing="1" w:after="100" w:afterAutospacing="1" w:line="240" w:lineRule="auto"/>
              <w:jc w:val="right"/>
              <w:rPr>
                <w:rFonts w:cstheme="minorHAnsi"/>
                <w:sz w:val="18"/>
                <w:szCs w:val="18"/>
              </w:rPr>
            </w:pPr>
            <w:r>
              <w:rPr>
                <w:rFonts w:cstheme="minorHAnsi"/>
                <w:sz w:val="18"/>
                <w:szCs w:val="18"/>
              </w:rPr>
              <w:t>7420</w:t>
            </w:r>
          </w:p>
        </w:tc>
        <w:tc>
          <w:tcPr>
            <w:tcW w:w="558" w:type="pct"/>
            <w:gridSpan w:val="2"/>
            <w:tcBorders>
              <w:left w:val="single" w:sz="2" w:space="0" w:color="FFFFFF" w:themeColor="background1"/>
              <w:right w:val="single" w:sz="2" w:space="0" w:color="FFFFFF" w:themeColor="background1"/>
            </w:tcBorders>
            <w:shd w:val="clear" w:color="auto" w:fill="C6D9F1" w:themeFill="text2" w:themeFillTint="33"/>
            <w:vAlign w:val="center"/>
          </w:tcPr>
          <w:p w14:paraId="428EEDC9" w14:textId="77777777" w:rsidR="00010090" w:rsidRPr="00D10B06" w:rsidRDefault="00010090" w:rsidP="00010090">
            <w:pPr>
              <w:widowControl w:val="0"/>
              <w:suppressAutoHyphens/>
              <w:spacing w:before="100" w:beforeAutospacing="1" w:after="100" w:afterAutospacing="1" w:line="240" w:lineRule="auto"/>
              <w:jc w:val="right"/>
              <w:rPr>
                <w:rFonts w:cstheme="minorHAnsi"/>
                <w:sz w:val="18"/>
                <w:szCs w:val="18"/>
              </w:rPr>
            </w:pPr>
            <w:r>
              <w:rPr>
                <w:rFonts w:cstheme="minorHAnsi"/>
                <w:sz w:val="18"/>
                <w:szCs w:val="18"/>
              </w:rPr>
              <w:t>77</w:t>
            </w:r>
          </w:p>
        </w:tc>
        <w:tc>
          <w:tcPr>
            <w:tcW w:w="603" w:type="pct"/>
            <w:tcBorders>
              <w:left w:val="single" w:sz="2" w:space="0" w:color="FFFFFF" w:themeColor="background1"/>
              <w:right w:val="single" w:sz="2" w:space="0" w:color="FFFFFF" w:themeColor="background1"/>
            </w:tcBorders>
            <w:shd w:val="clear" w:color="auto" w:fill="C6D9F1" w:themeFill="text2" w:themeFillTint="33"/>
            <w:vAlign w:val="center"/>
          </w:tcPr>
          <w:p w14:paraId="0044FD8F" w14:textId="77777777" w:rsidR="00010090" w:rsidRPr="00D10B06" w:rsidRDefault="00010090" w:rsidP="00010090">
            <w:pPr>
              <w:pStyle w:val="xl81"/>
              <w:widowControl w:val="0"/>
              <w:suppressAutoHyphens/>
              <w:jc w:val="right"/>
              <w:textAlignment w:val="auto"/>
              <w:rPr>
                <w:rFonts w:asciiTheme="minorHAnsi" w:hAnsiTheme="minorHAnsi" w:cstheme="minorHAnsi"/>
                <w:color w:val="auto"/>
              </w:rPr>
            </w:pPr>
            <w:r>
              <w:rPr>
                <w:rFonts w:asciiTheme="minorHAnsi" w:hAnsiTheme="minorHAnsi" w:cstheme="minorHAnsi"/>
                <w:color w:val="auto"/>
              </w:rPr>
              <w:t>520</w:t>
            </w:r>
          </w:p>
        </w:tc>
        <w:tc>
          <w:tcPr>
            <w:tcW w:w="946" w:type="pct"/>
            <w:tcBorders>
              <w:left w:val="single" w:sz="2" w:space="0" w:color="FFFFFF" w:themeColor="background1"/>
              <w:right w:val="single" w:sz="2" w:space="0" w:color="FFFFFF" w:themeColor="background1"/>
            </w:tcBorders>
            <w:shd w:val="clear" w:color="auto" w:fill="C6D9F1" w:themeFill="text2" w:themeFillTint="33"/>
          </w:tcPr>
          <w:p w14:paraId="71BFF9A3" w14:textId="77777777" w:rsidR="00010090" w:rsidRPr="00D10B06" w:rsidRDefault="00010090" w:rsidP="00010090">
            <w:pPr>
              <w:widowControl w:val="0"/>
              <w:suppressAutoHyphens/>
              <w:spacing w:before="100" w:beforeAutospacing="1" w:after="100" w:afterAutospacing="1" w:line="240" w:lineRule="auto"/>
              <w:jc w:val="right"/>
              <w:rPr>
                <w:rFonts w:cstheme="minorHAnsi"/>
                <w:sz w:val="18"/>
                <w:szCs w:val="18"/>
              </w:rPr>
            </w:pPr>
            <w:r>
              <w:rPr>
                <w:rFonts w:cstheme="minorHAnsi"/>
                <w:sz w:val="18"/>
                <w:szCs w:val="18"/>
              </w:rPr>
              <w:t>617</w:t>
            </w:r>
          </w:p>
        </w:tc>
        <w:tc>
          <w:tcPr>
            <w:tcW w:w="947" w:type="pct"/>
            <w:tcBorders>
              <w:left w:val="single" w:sz="2" w:space="0" w:color="FFFFFF" w:themeColor="background1"/>
              <w:right w:val="single" w:sz="2" w:space="0" w:color="DBE5F1" w:themeColor="accent1" w:themeTint="33"/>
            </w:tcBorders>
            <w:shd w:val="clear" w:color="auto" w:fill="C6D9F1" w:themeFill="text2" w:themeFillTint="33"/>
            <w:vAlign w:val="center"/>
          </w:tcPr>
          <w:p w14:paraId="6CD8E63D" w14:textId="77777777" w:rsidR="00010090" w:rsidRPr="00D10B06" w:rsidRDefault="00010090" w:rsidP="00010090">
            <w:pPr>
              <w:widowControl w:val="0"/>
              <w:suppressAutoHyphens/>
              <w:spacing w:before="100" w:beforeAutospacing="1" w:after="100" w:afterAutospacing="1" w:line="240" w:lineRule="auto"/>
              <w:jc w:val="right"/>
              <w:rPr>
                <w:rFonts w:cstheme="minorHAnsi"/>
                <w:sz w:val="18"/>
                <w:szCs w:val="18"/>
              </w:rPr>
            </w:pPr>
            <w:r>
              <w:rPr>
                <w:rFonts w:cstheme="minorHAnsi"/>
                <w:sz w:val="18"/>
                <w:szCs w:val="18"/>
              </w:rPr>
              <w:t>8634</w:t>
            </w:r>
          </w:p>
        </w:tc>
      </w:tr>
    </w:tbl>
    <w:p w14:paraId="6F9ACB79" w14:textId="3ED1A996" w:rsidR="007F1E13" w:rsidRDefault="00BB267B" w:rsidP="00134732">
      <w:pPr>
        <w:spacing w:before="100" w:beforeAutospacing="1" w:after="100" w:afterAutospacing="1"/>
        <w:jc w:val="both"/>
        <w:rPr>
          <w:rFonts w:cstheme="minorHAnsi"/>
        </w:rPr>
      </w:pPr>
      <w:r w:rsidRPr="006B520E">
        <w:rPr>
          <w:rFonts w:cstheme="minorHAnsi"/>
        </w:rPr>
        <w:t>Fakültede öğrenim gören öğrencilerimizin toplamda sayısı 8634’tür. 2020 Mali Yılı Birim Faaliyet raporumuza göre bu sayı 7457</w:t>
      </w:r>
      <w:r w:rsidR="001F78AF" w:rsidRPr="006B520E">
        <w:rPr>
          <w:rFonts w:cstheme="minorHAnsi"/>
        </w:rPr>
        <w:t xml:space="preserve">’dir. Her iki sayı karşılaştırıldığında öğrenci sayımızın hızla artığı gözlenmektedir. Mevcut fizikî imkânlar ve akademik kadro ile bu kadar yoğun bir öğrenci kitlesine yeterli ve etkili eğitim verilemeyeceği açıkça ortadadır. </w:t>
      </w:r>
    </w:p>
    <w:p w14:paraId="0C63B8E3" w14:textId="77777777" w:rsidR="007F1E13" w:rsidRDefault="007F1E13" w:rsidP="00134732">
      <w:pPr>
        <w:spacing w:before="100" w:beforeAutospacing="1" w:after="100" w:afterAutospacing="1"/>
        <w:jc w:val="both"/>
        <w:rPr>
          <w:rFonts w:cstheme="minorHAnsi"/>
        </w:rPr>
      </w:pPr>
    </w:p>
    <w:p w14:paraId="68B88453" w14:textId="77777777" w:rsidR="007F1E13" w:rsidRDefault="007F1E13" w:rsidP="00134732">
      <w:pPr>
        <w:spacing w:before="100" w:beforeAutospacing="1" w:after="100" w:afterAutospacing="1"/>
        <w:jc w:val="both"/>
        <w:rPr>
          <w:rFonts w:cstheme="minorHAnsi"/>
        </w:rPr>
      </w:pPr>
    </w:p>
    <w:p w14:paraId="09B95646" w14:textId="07F42065" w:rsidR="007F1E13" w:rsidRPr="007F1E13" w:rsidRDefault="007F1E13" w:rsidP="007F1E13">
      <w:pPr>
        <w:spacing w:before="100" w:beforeAutospacing="1" w:after="100" w:afterAutospacing="1"/>
        <w:jc w:val="both"/>
        <w:rPr>
          <w:rFonts w:ascii="Times New Roman" w:hAnsi="Times New Roman" w:cs="Times New Roman"/>
          <w:b/>
          <w:sz w:val="24"/>
        </w:rPr>
      </w:pPr>
      <w:r>
        <w:rPr>
          <w:rFonts w:ascii="Times New Roman" w:hAnsi="Times New Roman" w:cs="Times New Roman"/>
          <w:b/>
          <w:sz w:val="24"/>
        </w:rPr>
        <w:t xml:space="preserve">Tablo 10. </w:t>
      </w:r>
      <w:r w:rsidRPr="007C215F">
        <w:rPr>
          <w:rFonts w:ascii="Times New Roman" w:hAnsi="Times New Roman" w:cs="Times New Roman"/>
          <w:b/>
          <w:sz w:val="24"/>
        </w:rPr>
        <w:t>Erasmus+ Hareketliliği</w:t>
      </w:r>
    </w:p>
    <w:tbl>
      <w:tblPr>
        <w:tblpPr w:leftFromText="141" w:rightFromText="141" w:vertAnchor="text" w:horzAnchor="page" w:tblpX="1936" w:tblpY="507"/>
        <w:tblW w:w="3095" w:type="pct"/>
        <w:tblCellMar>
          <w:left w:w="70" w:type="dxa"/>
          <w:right w:w="70" w:type="dxa"/>
        </w:tblCellMar>
        <w:tblLook w:val="04A0" w:firstRow="1" w:lastRow="0" w:firstColumn="1" w:lastColumn="0" w:noHBand="0" w:noVBand="1"/>
      </w:tblPr>
      <w:tblGrid>
        <w:gridCol w:w="3776"/>
        <w:gridCol w:w="1925"/>
      </w:tblGrid>
      <w:tr w:rsidR="00010090" w:rsidRPr="00054F0C" w14:paraId="1A2F98D4" w14:textId="77777777" w:rsidTr="00010090">
        <w:trPr>
          <w:trHeight w:val="302"/>
        </w:trPr>
        <w:tc>
          <w:tcPr>
            <w:tcW w:w="3312" w:type="pct"/>
            <w:tcBorders>
              <w:left w:val="single" w:sz="2" w:space="0" w:color="C6D9F1" w:themeColor="text2" w:themeTint="33"/>
              <w:bottom w:val="single" w:sz="2" w:space="0" w:color="FFFFFF" w:themeColor="background1"/>
              <w:right w:val="single" w:sz="2" w:space="0" w:color="FFFFFF" w:themeColor="background1"/>
            </w:tcBorders>
            <w:shd w:val="clear" w:color="auto" w:fill="17365D" w:themeFill="text2" w:themeFillShade="BF"/>
            <w:vAlign w:val="center"/>
          </w:tcPr>
          <w:p w14:paraId="04EBADB3" w14:textId="77777777" w:rsidR="00010090" w:rsidRDefault="00010090" w:rsidP="00010090">
            <w:pPr>
              <w:spacing w:after="0"/>
              <w:rPr>
                <w:rFonts w:ascii="Arial" w:hAnsi="Arial" w:cs="Arial"/>
                <w:color w:val="000000"/>
                <w:sz w:val="18"/>
                <w:szCs w:val="18"/>
              </w:rPr>
            </w:pPr>
          </w:p>
          <w:p w14:paraId="60735157" w14:textId="77777777" w:rsidR="00010090" w:rsidRPr="00384F23" w:rsidRDefault="00010090" w:rsidP="00010090">
            <w:pPr>
              <w:pStyle w:val="xl68"/>
              <w:spacing w:before="0" w:beforeAutospacing="0" w:after="0" w:afterAutospacing="0" w:line="276" w:lineRule="auto"/>
              <w:textAlignment w:val="auto"/>
            </w:pPr>
          </w:p>
        </w:tc>
        <w:tc>
          <w:tcPr>
            <w:tcW w:w="1688" w:type="pct"/>
            <w:tcBorders>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14:paraId="430461FA" w14:textId="77777777" w:rsidR="00010090" w:rsidRPr="00384F23" w:rsidRDefault="00010090" w:rsidP="00010090">
            <w:pPr>
              <w:spacing w:after="0"/>
              <w:jc w:val="center"/>
              <w:rPr>
                <w:rFonts w:ascii="Arial" w:hAnsi="Arial" w:cs="Arial"/>
                <w:b/>
                <w:sz w:val="18"/>
                <w:szCs w:val="18"/>
              </w:rPr>
            </w:pPr>
            <w:r>
              <w:rPr>
                <w:rFonts w:ascii="Arial" w:hAnsi="Arial" w:cs="Arial"/>
                <w:b/>
                <w:sz w:val="18"/>
                <w:szCs w:val="18"/>
              </w:rPr>
              <w:t>2020-2021 Akademik Yılı</w:t>
            </w:r>
          </w:p>
        </w:tc>
      </w:tr>
      <w:tr w:rsidR="00010090" w:rsidRPr="00054F0C" w14:paraId="197CB61E" w14:textId="77777777" w:rsidTr="00010090">
        <w:trPr>
          <w:trHeight w:val="302"/>
        </w:trPr>
        <w:tc>
          <w:tcPr>
            <w:tcW w:w="3312" w:type="pct"/>
            <w:tcBorders>
              <w:left w:val="single" w:sz="2" w:space="0" w:color="C6D9F1" w:themeColor="text2" w:themeTint="33"/>
              <w:bottom w:val="single" w:sz="2" w:space="0" w:color="DBE5F1" w:themeColor="accent1" w:themeTint="33"/>
              <w:right w:val="single" w:sz="2" w:space="0" w:color="FFFFFF" w:themeColor="background1"/>
            </w:tcBorders>
            <w:shd w:val="clear" w:color="auto" w:fill="C6D9F1" w:themeFill="text2" w:themeFillTint="33"/>
            <w:vAlign w:val="center"/>
          </w:tcPr>
          <w:p w14:paraId="2F06AACC" w14:textId="77777777" w:rsidR="00010090" w:rsidRPr="00384F23" w:rsidRDefault="00010090" w:rsidP="00010090">
            <w:pPr>
              <w:spacing w:after="0"/>
              <w:rPr>
                <w:rFonts w:ascii="Arial" w:hAnsi="Arial" w:cs="Arial"/>
                <w:color w:val="000000"/>
                <w:sz w:val="18"/>
                <w:szCs w:val="18"/>
              </w:rPr>
            </w:pPr>
            <w:r w:rsidRPr="00384F23">
              <w:rPr>
                <w:rFonts w:ascii="Arial" w:hAnsi="Arial" w:cs="Arial"/>
                <w:color w:val="000000"/>
                <w:sz w:val="18"/>
                <w:szCs w:val="18"/>
              </w:rPr>
              <w:t xml:space="preserve">Giden Öğrenci Öğrenim Hareketliliği </w:t>
            </w:r>
            <w:r>
              <w:rPr>
                <w:rFonts w:ascii="Arial" w:hAnsi="Arial" w:cs="Arial"/>
                <w:color w:val="000000"/>
                <w:sz w:val="18"/>
                <w:szCs w:val="18"/>
              </w:rPr>
              <w:t>(Lisans)</w:t>
            </w:r>
          </w:p>
        </w:tc>
        <w:tc>
          <w:tcPr>
            <w:tcW w:w="1688" w:type="pct"/>
            <w:tcBorders>
              <w:left w:val="single" w:sz="2" w:space="0" w:color="FFFFFF" w:themeColor="background1"/>
              <w:bottom w:val="single" w:sz="2" w:space="0" w:color="DBE5F1" w:themeColor="accent1" w:themeTint="33"/>
              <w:right w:val="single" w:sz="2" w:space="0" w:color="FFFFFF" w:themeColor="background1"/>
            </w:tcBorders>
            <w:shd w:val="clear" w:color="auto" w:fill="C6D9F1" w:themeFill="text2" w:themeFillTint="33"/>
            <w:vAlign w:val="center"/>
          </w:tcPr>
          <w:p w14:paraId="2DD32D47" w14:textId="77777777" w:rsidR="00010090" w:rsidRPr="00384F23" w:rsidRDefault="00010090" w:rsidP="00010090">
            <w:pPr>
              <w:spacing w:after="0"/>
              <w:jc w:val="center"/>
              <w:rPr>
                <w:rFonts w:ascii="Arial" w:hAnsi="Arial" w:cs="Arial"/>
                <w:sz w:val="18"/>
                <w:szCs w:val="18"/>
              </w:rPr>
            </w:pPr>
            <w:r>
              <w:rPr>
                <w:rFonts w:ascii="Arial" w:hAnsi="Arial" w:cs="Arial"/>
                <w:sz w:val="18"/>
                <w:szCs w:val="18"/>
              </w:rPr>
              <w:t>26</w:t>
            </w:r>
          </w:p>
        </w:tc>
      </w:tr>
      <w:tr w:rsidR="00010090" w:rsidRPr="00054F0C" w14:paraId="457204C3" w14:textId="77777777" w:rsidTr="00010090">
        <w:trPr>
          <w:trHeight w:val="302"/>
        </w:trPr>
        <w:tc>
          <w:tcPr>
            <w:tcW w:w="331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14:paraId="60634EA6" w14:textId="77777777" w:rsidR="00010090" w:rsidRPr="00384F23" w:rsidRDefault="00010090" w:rsidP="00010090">
            <w:pPr>
              <w:spacing w:after="0"/>
              <w:rPr>
                <w:rFonts w:ascii="Arial" w:hAnsi="Arial" w:cs="Arial"/>
                <w:color w:val="000000"/>
                <w:sz w:val="18"/>
                <w:szCs w:val="18"/>
              </w:rPr>
            </w:pPr>
            <w:r w:rsidRPr="00384F23">
              <w:rPr>
                <w:rFonts w:ascii="Arial" w:hAnsi="Arial" w:cs="Arial"/>
                <w:color w:val="000000"/>
                <w:sz w:val="18"/>
                <w:szCs w:val="18"/>
              </w:rPr>
              <w:t xml:space="preserve">Giden Öğrenci Staj Hareketliliği </w:t>
            </w:r>
            <w:r>
              <w:rPr>
                <w:rFonts w:ascii="Arial" w:hAnsi="Arial" w:cs="Arial"/>
                <w:color w:val="000000"/>
                <w:sz w:val="18"/>
                <w:szCs w:val="18"/>
              </w:rPr>
              <w:t>(Lisans)</w:t>
            </w:r>
          </w:p>
        </w:tc>
        <w:tc>
          <w:tcPr>
            <w:tcW w:w="1688"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14:paraId="5CCD2785" w14:textId="77777777" w:rsidR="00010090" w:rsidRPr="00384F23" w:rsidRDefault="00010090" w:rsidP="00010090">
            <w:pPr>
              <w:spacing w:after="0"/>
              <w:jc w:val="center"/>
              <w:rPr>
                <w:rFonts w:ascii="Arial" w:hAnsi="Arial" w:cs="Arial"/>
                <w:sz w:val="18"/>
                <w:szCs w:val="18"/>
              </w:rPr>
            </w:pPr>
            <w:r>
              <w:rPr>
                <w:rFonts w:ascii="Arial" w:hAnsi="Arial" w:cs="Arial"/>
                <w:sz w:val="18"/>
                <w:szCs w:val="18"/>
              </w:rPr>
              <w:t>2</w:t>
            </w:r>
          </w:p>
        </w:tc>
      </w:tr>
      <w:tr w:rsidR="00010090" w:rsidRPr="00054F0C" w14:paraId="0863DB09" w14:textId="77777777" w:rsidTr="00010090">
        <w:trPr>
          <w:trHeight w:val="302"/>
        </w:trPr>
        <w:tc>
          <w:tcPr>
            <w:tcW w:w="3312" w:type="pct"/>
            <w:tcBorders>
              <w:top w:val="single" w:sz="2" w:space="0" w:color="DBE5F1" w:themeColor="accent1" w:themeTint="33"/>
              <w:left w:val="single" w:sz="2" w:space="0" w:color="C6D9F1" w:themeColor="text2" w:themeTint="33"/>
              <w:bottom w:val="single" w:sz="2" w:space="0" w:color="DBE5F1" w:themeColor="accent1" w:themeTint="33"/>
              <w:right w:val="single" w:sz="2" w:space="0" w:color="FFFFFF" w:themeColor="background1"/>
            </w:tcBorders>
            <w:shd w:val="clear" w:color="auto" w:fill="C6D9F1" w:themeFill="text2" w:themeFillTint="33"/>
            <w:vAlign w:val="center"/>
          </w:tcPr>
          <w:p w14:paraId="422D98D0" w14:textId="77777777" w:rsidR="00010090" w:rsidRPr="00384F23" w:rsidRDefault="00010090" w:rsidP="00010090">
            <w:pPr>
              <w:spacing w:after="0"/>
              <w:rPr>
                <w:rFonts w:ascii="Arial" w:hAnsi="Arial" w:cs="Arial"/>
                <w:color w:val="000000"/>
                <w:sz w:val="18"/>
                <w:szCs w:val="18"/>
              </w:rPr>
            </w:pPr>
            <w:r w:rsidRPr="00384F23">
              <w:rPr>
                <w:rFonts w:ascii="Arial" w:hAnsi="Arial" w:cs="Arial"/>
                <w:color w:val="000000"/>
                <w:sz w:val="18"/>
                <w:szCs w:val="18"/>
              </w:rPr>
              <w:t xml:space="preserve">Giden </w:t>
            </w:r>
            <w:r>
              <w:rPr>
                <w:rFonts w:ascii="Arial" w:hAnsi="Arial" w:cs="Arial"/>
                <w:color w:val="000000"/>
                <w:sz w:val="18"/>
                <w:szCs w:val="18"/>
              </w:rPr>
              <w:t>Öğrenci Öğrenim</w:t>
            </w:r>
            <w:r w:rsidRPr="00384F23">
              <w:rPr>
                <w:rFonts w:ascii="Arial" w:hAnsi="Arial" w:cs="Arial"/>
                <w:color w:val="000000"/>
                <w:sz w:val="18"/>
                <w:szCs w:val="18"/>
              </w:rPr>
              <w:t xml:space="preserve"> Hareketliliği </w:t>
            </w:r>
            <w:r>
              <w:rPr>
                <w:rFonts w:ascii="Arial" w:hAnsi="Arial" w:cs="Arial"/>
                <w:color w:val="000000"/>
                <w:sz w:val="18"/>
                <w:szCs w:val="18"/>
              </w:rPr>
              <w:t>(Y.Lisans)</w:t>
            </w:r>
          </w:p>
        </w:tc>
        <w:tc>
          <w:tcPr>
            <w:tcW w:w="1688" w:type="pct"/>
            <w:tcBorders>
              <w:top w:val="single" w:sz="2" w:space="0" w:color="DBE5F1" w:themeColor="accent1" w:themeTint="33"/>
              <w:left w:val="single" w:sz="2" w:space="0" w:color="FFFFFF" w:themeColor="background1"/>
              <w:bottom w:val="single" w:sz="2" w:space="0" w:color="DBE5F1" w:themeColor="accent1" w:themeTint="33"/>
              <w:right w:val="single" w:sz="2" w:space="0" w:color="FFFFFF" w:themeColor="background1"/>
            </w:tcBorders>
            <w:shd w:val="clear" w:color="auto" w:fill="C6D9F1" w:themeFill="text2" w:themeFillTint="33"/>
            <w:vAlign w:val="center"/>
          </w:tcPr>
          <w:p w14:paraId="6A4C3395" w14:textId="77777777" w:rsidR="00010090" w:rsidRPr="00384F23" w:rsidRDefault="00010090" w:rsidP="00010090">
            <w:pPr>
              <w:spacing w:after="0"/>
              <w:jc w:val="center"/>
              <w:rPr>
                <w:rFonts w:ascii="Arial" w:hAnsi="Arial" w:cs="Arial"/>
                <w:sz w:val="18"/>
                <w:szCs w:val="18"/>
              </w:rPr>
            </w:pPr>
            <w:r>
              <w:rPr>
                <w:rFonts w:ascii="Arial" w:hAnsi="Arial" w:cs="Arial"/>
                <w:sz w:val="18"/>
                <w:szCs w:val="18"/>
              </w:rPr>
              <w:t>6</w:t>
            </w:r>
          </w:p>
        </w:tc>
      </w:tr>
      <w:tr w:rsidR="00010090" w:rsidRPr="00054F0C" w14:paraId="3958AB86" w14:textId="77777777" w:rsidTr="00010090">
        <w:trPr>
          <w:trHeight w:val="302"/>
        </w:trPr>
        <w:tc>
          <w:tcPr>
            <w:tcW w:w="331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14:paraId="79D69E11" w14:textId="77777777" w:rsidR="00010090" w:rsidRPr="00384F23" w:rsidRDefault="00010090" w:rsidP="00010090">
            <w:pPr>
              <w:spacing w:after="0"/>
              <w:rPr>
                <w:rFonts w:ascii="Arial" w:hAnsi="Arial" w:cs="Arial"/>
                <w:color w:val="000000"/>
                <w:sz w:val="18"/>
                <w:szCs w:val="18"/>
              </w:rPr>
            </w:pPr>
            <w:r w:rsidRPr="00384F23">
              <w:rPr>
                <w:rFonts w:ascii="Arial" w:hAnsi="Arial" w:cs="Arial"/>
                <w:color w:val="000000"/>
                <w:sz w:val="18"/>
                <w:szCs w:val="18"/>
              </w:rPr>
              <w:t xml:space="preserve">Giden Öğrenci Staj Hareketliliği </w:t>
            </w:r>
            <w:r>
              <w:rPr>
                <w:rFonts w:ascii="Arial" w:hAnsi="Arial" w:cs="Arial"/>
                <w:color w:val="000000"/>
                <w:sz w:val="18"/>
                <w:szCs w:val="18"/>
              </w:rPr>
              <w:t>(Y.Lisans)</w:t>
            </w:r>
          </w:p>
        </w:tc>
        <w:tc>
          <w:tcPr>
            <w:tcW w:w="1688"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14:paraId="397ADC0D" w14:textId="77777777" w:rsidR="00010090" w:rsidRPr="00384F23" w:rsidRDefault="00010090" w:rsidP="00010090">
            <w:pPr>
              <w:spacing w:after="0"/>
              <w:jc w:val="center"/>
              <w:rPr>
                <w:rFonts w:ascii="Arial" w:hAnsi="Arial" w:cs="Arial"/>
                <w:sz w:val="18"/>
                <w:szCs w:val="18"/>
              </w:rPr>
            </w:pPr>
            <w:r>
              <w:rPr>
                <w:rFonts w:ascii="Arial" w:hAnsi="Arial" w:cs="Arial"/>
                <w:sz w:val="18"/>
                <w:szCs w:val="18"/>
              </w:rPr>
              <w:t>1</w:t>
            </w:r>
          </w:p>
        </w:tc>
      </w:tr>
      <w:tr w:rsidR="00010090" w:rsidRPr="00054F0C" w14:paraId="65EAD321" w14:textId="77777777" w:rsidTr="00010090">
        <w:trPr>
          <w:trHeight w:val="302"/>
        </w:trPr>
        <w:tc>
          <w:tcPr>
            <w:tcW w:w="3312" w:type="pct"/>
            <w:tcBorders>
              <w:top w:val="single" w:sz="2" w:space="0" w:color="DBE5F1" w:themeColor="accent1" w:themeTint="33"/>
              <w:left w:val="single" w:sz="2" w:space="0" w:color="C6D9F1" w:themeColor="text2" w:themeTint="33"/>
              <w:bottom w:val="single" w:sz="2" w:space="0" w:color="DBE5F1" w:themeColor="accent1" w:themeTint="33"/>
              <w:right w:val="single" w:sz="2" w:space="0" w:color="FFFFFF" w:themeColor="background1"/>
            </w:tcBorders>
            <w:shd w:val="clear" w:color="auto" w:fill="C6D9F1" w:themeFill="text2" w:themeFillTint="33"/>
            <w:vAlign w:val="center"/>
          </w:tcPr>
          <w:p w14:paraId="19B9147D" w14:textId="77777777" w:rsidR="00010090" w:rsidRPr="00384F23" w:rsidRDefault="00010090" w:rsidP="00010090">
            <w:pPr>
              <w:spacing w:after="0"/>
              <w:rPr>
                <w:rFonts w:ascii="Arial" w:hAnsi="Arial" w:cs="Arial"/>
                <w:color w:val="000000"/>
                <w:sz w:val="18"/>
                <w:szCs w:val="18"/>
              </w:rPr>
            </w:pPr>
            <w:r w:rsidRPr="00384F23">
              <w:rPr>
                <w:rFonts w:ascii="Arial" w:hAnsi="Arial" w:cs="Arial"/>
                <w:color w:val="000000"/>
                <w:sz w:val="18"/>
                <w:szCs w:val="18"/>
              </w:rPr>
              <w:t xml:space="preserve">Gelen Öğrenci Öğrenim Hareketliliği </w:t>
            </w:r>
            <w:r>
              <w:rPr>
                <w:rFonts w:ascii="Arial" w:hAnsi="Arial" w:cs="Arial"/>
                <w:color w:val="000000"/>
                <w:sz w:val="18"/>
                <w:szCs w:val="18"/>
              </w:rPr>
              <w:t>(Lisans)</w:t>
            </w:r>
          </w:p>
        </w:tc>
        <w:tc>
          <w:tcPr>
            <w:tcW w:w="1688" w:type="pct"/>
            <w:tcBorders>
              <w:top w:val="single" w:sz="2" w:space="0" w:color="DBE5F1" w:themeColor="accent1" w:themeTint="33"/>
              <w:left w:val="single" w:sz="2" w:space="0" w:color="FFFFFF" w:themeColor="background1"/>
              <w:bottom w:val="single" w:sz="2" w:space="0" w:color="DBE5F1" w:themeColor="accent1" w:themeTint="33"/>
              <w:right w:val="single" w:sz="2" w:space="0" w:color="FFFFFF" w:themeColor="background1"/>
            </w:tcBorders>
            <w:shd w:val="clear" w:color="auto" w:fill="C6D9F1" w:themeFill="text2" w:themeFillTint="33"/>
            <w:vAlign w:val="center"/>
          </w:tcPr>
          <w:p w14:paraId="6C53CCF5" w14:textId="77777777" w:rsidR="00010090" w:rsidRPr="00384F23" w:rsidRDefault="00010090" w:rsidP="00010090">
            <w:pPr>
              <w:spacing w:after="0"/>
              <w:jc w:val="center"/>
              <w:rPr>
                <w:rFonts w:ascii="Arial" w:hAnsi="Arial" w:cs="Arial"/>
                <w:sz w:val="18"/>
                <w:szCs w:val="18"/>
              </w:rPr>
            </w:pPr>
            <w:r>
              <w:rPr>
                <w:rFonts w:ascii="Arial" w:hAnsi="Arial" w:cs="Arial"/>
                <w:sz w:val="18"/>
                <w:szCs w:val="18"/>
              </w:rPr>
              <w:t>-</w:t>
            </w:r>
          </w:p>
        </w:tc>
      </w:tr>
      <w:tr w:rsidR="00010090" w:rsidRPr="00054F0C" w14:paraId="32B4475D" w14:textId="77777777" w:rsidTr="00010090">
        <w:trPr>
          <w:trHeight w:val="302"/>
        </w:trPr>
        <w:tc>
          <w:tcPr>
            <w:tcW w:w="331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14:paraId="7CB28A34" w14:textId="77777777" w:rsidR="00010090" w:rsidRPr="00384F23" w:rsidRDefault="00010090" w:rsidP="00010090">
            <w:pPr>
              <w:spacing w:after="0"/>
              <w:rPr>
                <w:rFonts w:ascii="Arial" w:hAnsi="Arial" w:cs="Arial"/>
                <w:color w:val="000000"/>
                <w:sz w:val="18"/>
                <w:szCs w:val="18"/>
              </w:rPr>
            </w:pPr>
            <w:r w:rsidRPr="00384F23">
              <w:rPr>
                <w:rFonts w:ascii="Arial" w:hAnsi="Arial" w:cs="Arial"/>
                <w:color w:val="000000"/>
                <w:sz w:val="18"/>
                <w:szCs w:val="18"/>
              </w:rPr>
              <w:t xml:space="preserve">Gelen Öğrenci Staj Hareketliliği </w:t>
            </w:r>
            <w:r>
              <w:rPr>
                <w:rFonts w:ascii="Arial" w:hAnsi="Arial" w:cs="Arial"/>
                <w:color w:val="000000"/>
                <w:sz w:val="18"/>
                <w:szCs w:val="18"/>
              </w:rPr>
              <w:t>(Lisans)</w:t>
            </w:r>
          </w:p>
        </w:tc>
        <w:tc>
          <w:tcPr>
            <w:tcW w:w="1688"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14:paraId="686CD856" w14:textId="77777777" w:rsidR="00010090" w:rsidRPr="00384F23" w:rsidRDefault="00010090" w:rsidP="00010090">
            <w:pPr>
              <w:spacing w:after="0"/>
              <w:jc w:val="center"/>
              <w:rPr>
                <w:rFonts w:ascii="Arial" w:hAnsi="Arial" w:cs="Arial"/>
                <w:sz w:val="18"/>
                <w:szCs w:val="18"/>
              </w:rPr>
            </w:pPr>
            <w:r>
              <w:rPr>
                <w:rFonts w:ascii="Arial" w:hAnsi="Arial" w:cs="Arial"/>
                <w:sz w:val="18"/>
                <w:szCs w:val="18"/>
              </w:rPr>
              <w:t>-</w:t>
            </w:r>
          </w:p>
        </w:tc>
      </w:tr>
      <w:tr w:rsidR="00010090" w:rsidRPr="00054F0C" w14:paraId="7E361E7B" w14:textId="77777777" w:rsidTr="00010090">
        <w:trPr>
          <w:trHeight w:val="302"/>
        </w:trPr>
        <w:tc>
          <w:tcPr>
            <w:tcW w:w="3312" w:type="pct"/>
            <w:tcBorders>
              <w:top w:val="single" w:sz="2" w:space="0" w:color="DBE5F1" w:themeColor="accent1" w:themeTint="33"/>
              <w:left w:val="single" w:sz="2" w:space="0" w:color="C6D9F1" w:themeColor="text2" w:themeTint="33"/>
              <w:bottom w:val="single" w:sz="2" w:space="0" w:color="DBE5F1" w:themeColor="accent1" w:themeTint="33"/>
              <w:right w:val="single" w:sz="2" w:space="0" w:color="FFFFFF" w:themeColor="background1"/>
            </w:tcBorders>
            <w:shd w:val="clear" w:color="auto" w:fill="C6D9F1" w:themeFill="text2" w:themeFillTint="33"/>
            <w:vAlign w:val="center"/>
          </w:tcPr>
          <w:p w14:paraId="492298BF" w14:textId="77777777" w:rsidR="00010090" w:rsidRPr="00384F23" w:rsidRDefault="00010090" w:rsidP="00010090">
            <w:pPr>
              <w:spacing w:after="0"/>
              <w:rPr>
                <w:rFonts w:ascii="Arial" w:hAnsi="Arial" w:cs="Arial"/>
                <w:color w:val="000000"/>
                <w:sz w:val="18"/>
                <w:szCs w:val="18"/>
              </w:rPr>
            </w:pPr>
            <w:r>
              <w:rPr>
                <w:rFonts w:ascii="Arial" w:hAnsi="Arial" w:cs="Arial"/>
                <w:color w:val="000000"/>
                <w:sz w:val="18"/>
                <w:szCs w:val="18"/>
              </w:rPr>
              <w:t>Gelen</w:t>
            </w:r>
            <w:r w:rsidRPr="00384F23">
              <w:rPr>
                <w:rFonts w:ascii="Arial" w:hAnsi="Arial" w:cs="Arial"/>
                <w:color w:val="000000"/>
                <w:sz w:val="18"/>
                <w:szCs w:val="18"/>
              </w:rPr>
              <w:t xml:space="preserve"> </w:t>
            </w:r>
            <w:r>
              <w:rPr>
                <w:rFonts w:ascii="Arial" w:hAnsi="Arial" w:cs="Arial"/>
                <w:color w:val="000000"/>
                <w:sz w:val="18"/>
                <w:szCs w:val="18"/>
              </w:rPr>
              <w:t>Öğrenci Öğrenim</w:t>
            </w:r>
            <w:r w:rsidRPr="00384F23">
              <w:rPr>
                <w:rFonts w:ascii="Arial" w:hAnsi="Arial" w:cs="Arial"/>
                <w:color w:val="000000"/>
                <w:sz w:val="18"/>
                <w:szCs w:val="18"/>
              </w:rPr>
              <w:t xml:space="preserve"> Hareketliliği </w:t>
            </w:r>
            <w:r>
              <w:rPr>
                <w:rFonts w:ascii="Arial" w:hAnsi="Arial" w:cs="Arial"/>
                <w:color w:val="000000"/>
                <w:sz w:val="18"/>
                <w:szCs w:val="18"/>
              </w:rPr>
              <w:t>(Y.Lisans)</w:t>
            </w:r>
          </w:p>
        </w:tc>
        <w:tc>
          <w:tcPr>
            <w:tcW w:w="1688" w:type="pct"/>
            <w:tcBorders>
              <w:top w:val="single" w:sz="2" w:space="0" w:color="DBE5F1" w:themeColor="accent1" w:themeTint="33"/>
              <w:left w:val="single" w:sz="2" w:space="0" w:color="FFFFFF" w:themeColor="background1"/>
              <w:bottom w:val="single" w:sz="2" w:space="0" w:color="DBE5F1" w:themeColor="accent1" w:themeTint="33"/>
              <w:right w:val="single" w:sz="2" w:space="0" w:color="FFFFFF" w:themeColor="background1"/>
            </w:tcBorders>
            <w:shd w:val="clear" w:color="auto" w:fill="C6D9F1" w:themeFill="text2" w:themeFillTint="33"/>
            <w:vAlign w:val="center"/>
          </w:tcPr>
          <w:p w14:paraId="4F4AA8AF" w14:textId="77777777" w:rsidR="00010090" w:rsidRPr="00384F23" w:rsidRDefault="00010090" w:rsidP="00010090">
            <w:pPr>
              <w:spacing w:after="0"/>
              <w:jc w:val="center"/>
              <w:rPr>
                <w:rFonts w:ascii="Arial" w:hAnsi="Arial" w:cs="Arial"/>
                <w:sz w:val="18"/>
                <w:szCs w:val="18"/>
              </w:rPr>
            </w:pPr>
            <w:r>
              <w:rPr>
                <w:rFonts w:ascii="Arial" w:hAnsi="Arial" w:cs="Arial"/>
                <w:sz w:val="18"/>
                <w:szCs w:val="18"/>
              </w:rPr>
              <w:t>2</w:t>
            </w:r>
          </w:p>
        </w:tc>
      </w:tr>
      <w:tr w:rsidR="00010090" w:rsidRPr="00054F0C" w14:paraId="2A404CEE" w14:textId="77777777" w:rsidTr="00010090">
        <w:trPr>
          <w:trHeight w:val="302"/>
        </w:trPr>
        <w:tc>
          <w:tcPr>
            <w:tcW w:w="331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14:paraId="7D3C5DE0" w14:textId="77777777" w:rsidR="00010090" w:rsidRPr="00384F23" w:rsidRDefault="00010090" w:rsidP="00010090">
            <w:pPr>
              <w:spacing w:after="0"/>
              <w:rPr>
                <w:rFonts w:ascii="Arial" w:hAnsi="Arial" w:cs="Arial"/>
                <w:color w:val="000000"/>
                <w:sz w:val="18"/>
                <w:szCs w:val="18"/>
              </w:rPr>
            </w:pPr>
            <w:r>
              <w:rPr>
                <w:rFonts w:ascii="Arial" w:hAnsi="Arial" w:cs="Arial"/>
                <w:color w:val="000000"/>
                <w:sz w:val="18"/>
                <w:szCs w:val="18"/>
              </w:rPr>
              <w:t>Gelen</w:t>
            </w:r>
            <w:r w:rsidRPr="00384F23">
              <w:rPr>
                <w:rFonts w:ascii="Arial" w:hAnsi="Arial" w:cs="Arial"/>
                <w:color w:val="000000"/>
                <w:sz w:val="18"/>
                <w:szCs w:val="18"/>
              </w:rPr>
              <w:t xml:space="preserve"> Öğrenci Staj Hareketliliği </w:t>
            </w:r>
            <w:r>
              <w:rPr>
                <w:rFonts w:ascii="Arial" w:hAnsi="Arial" w:cs="Arial"/>
                <w:color w:val="000000"/>
                <w:sz w:val="18"/>
                <w:szCs w:val="18"/>
              </w:rPr>
              <w:t>(Y.Lisans)</w:t>
            </w:r>
          </w:p>
        </w:tc>
        <w:tc>
          <w:tcPr>
            <w:tcW w:w="1688"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14:paraId="0FEA4AB2" w14:textId="77777777" w:rsidR="00010090" w:rsidRPr="00384F23" w:rsidRDefault="00010090" w:rsidP="00010090">
            <w:pPr>
              <w:spacing w:after="0"/>
              <w:jc w:val="center"/>
              <w:rPr>
                <w:rFonts w:ascii="Arial" w:hAnsi="Arial" w:cs="Arial"/>
                <w:sz w:val="18"/>
                <w:szCs w:val="18"/>
              </w:rPr>
            </w:pPr>
            <w:r>
              <w:rPr>
                <w:rFonts w:ascii="Arial" w:hAnsi="Arial" w:cs="Arial"/>
                <w:sz w:val="18"/>
                <w:szCs w:val="18"/>
              </w:rPr>
              <w:t>-</w:t>
            </w:r>
          </w:p>
        </w:tc>
      </w:tr>
      <w:tr w:rsidR="00010090" w:rsidRPr="00850C5E" w14:paraId="6BB3C393" w14:textId="77777777" w:rsidTr="00010090">
        <w:trPr>
          <w:trHeight w:val="302"/>
        </w:trPr>
        <w:tc>
          <w:tcPr>
            <w:tcW w:w="3312" w:type="pct"/>
            <w:tcBorders>
              <w:top w:val="single" w:sz="2" w:space="0" w:color="DBE5F1" w:themeColor="accent1" w:themeTint="33"/>
              <w:left w:val="single" w:sz="2" w:space="0" w:color="C6D9F1" w:themeColor="text2" w:themeTint="33"/>
              <w:bottom w:val="single" w:sz="2" w:space="0" w:color="DBE5F1" w:themeColor="accent1" w:themeTint="33"/>
              <w:right w:val="single" w:sz="2" w:space="0" w:color="FFFFFF" w:themeColor="background1"/>
            </w:tcBorders>
            <w:shd w:val="clear" w:color="auto" w:fill="17365D" w:themeFill="text2" w:themeFillShade="BF"/>
            <w:vAlign w:val="center"/>
          </w:tcPr>
          <w:p w14:paraId="7FD41E20" w14:textId="77777777" w:rsidR="00010090" w:rsidRPr="00850C5E" w:rsidRDefault="00010090" w:rsidP="00010090">
            <w:pPr>
              <w:spacing w:after="0"/>
              <w:rPr>
                <w:rFonts w:ascii="Arial" w:hAnsi="Arial" w:cs="Arial"/>
                <w:b/>
                <w:color w:val="FFFFFF" w:themeColor="background1"/>
                <w:sz w:val="18"/>
                <w:szCs w:val="18"/>
              </w:rPr>
            </w:pPr>
            <w:r w:rsidRPr="00850C5E">
              <w:rPr>
                <w:rFonts w:ascii="Arial" w:hAnsi="Arial" w:cs="Arial"/>
                <w:b/>
                <w:color w:val="FFFFFF" w:themeColor="background1"/>
                <w:sz w:val="18"/>
                <w:szCs w:val="18"/>
              </w:rPr>
              <w:t>Toplam hareketlilik sayısı</w:t>
            </w:r>
          </w:p>
        </w:tc>
        <w:tc>
          <w:tcPr>
            <w:tcW w:w="1688" w:type="pct"/>
            <w:tcBorders>
              <w:top w:val="single" w:sz="2" w:space="0" w:color="DBE5F1" w:themeColor="accent1" w:themeTint="33"/>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14:paraId="07949F66" w14:textId="77777777" w:rsidR="00010090" w:rsidRPr="00636378" w:rsidRDefault="00010090" w:rsidP="00010090">
            <w:pPr>
              <w:spacing w:after="0"/>
              <w:jc w:val="center"/>
              <w:rPr>
                <w:rFonts w:ascii="Arial" w:hAnsi="Arial" w:cs="Arial"/>
                <w:b/>
                <w:sz w:val="18"/>
                <w:szCs w:val="18"/>
              </w:rPr>
            </w:pPr>
            <w:r>
              <w:rPr>
                <w:rFonts w:ascii="Arial" w:hAnsi="Arial" w:cs="Arial"/>
                <w:b/>
                <w:sz w:val="18"/>
                <w:szCs w:val="18"/>
              </w:rPr>
              <w:t>37</w:t>
            </w:r>
          </w:p>
        </w:tc>
      </w:tr>
    </w:tbl>
    <w:p w14:paraId="6A62CF18" w14:textId="6C296341" w:rsidR="00E2105E" w:rsidRDefault="00E2105E" w:rsidP="00252A86">
      <w:pPr>
        <w:spacing w:before="100" w:beforeAutospacing="1" w:after="100" w:afterAutospacing="1"/>
        <w:jc w:val="both"/>
        <w:rPr>
          <w:rFonts w:ascii="Times New Roman" w:hAnsi="Times New Roman" w:cs="Times New Roman"/>
          <w:b/>
          <w:sz w:val="24"/>
        </w:rPr>
      </w:pPr>
    </w:p>
    <w:p w14:paraId="207CC66A" w14:textId="77777777" w:rsidR="007F1E13" w:rsidRDefault="007F1E13" w:rsidP="00252A86">
      <w:pPr>
        <w:spacing w:before="100" w:beforeAutospacing="1" w:after="100" w:afterAutospacing="1"/>
        <w:jc w:val="both"/>
        <w:rPr>
          <w:rFonts w:ascii="Times New Roman" w:hAnsi="Times New Roman" w:cs="Times New Roman"/>
          <w:b/>
          <w:sz w:val="24"/>
        </w:rPr>
      </w:pPr>
    </w:p>
    <w:p w14:paraId="6DD481E2" w14:textId="77777777" w:rsidR="007F1E13" w:rsidRPr="00146CE5" w:rsidRDefault="007F1E13" w:rsidP="00252A86">
      <w:pPr>
        <w:spacing w:before="100" w:beforeAutospacing="1" w:after="100" w:afterAutospacing="1"/>
        <w:jc w:val="both"/>
        <w:rPr>
          <w:rFonts w:ascii="Times New Roman" w:hAnsi="Times New Roman" w:cs="Times New Roman"/>
          <w:b/>
          <w:sz w:val="24"/>
        </w:rPr>
      </w:pPr>
    </w:p>
    <w:p w14:paraId="6BAFACC0" w14:textId="77777777" w:rsidR="00146CE5" w:rsidRDefault="00146CE5" w:rsidP="00010090">
      <w:pPr>
        <w:spacing w:before="100" w:beforeAutospacing="1" w:after="100" w:afterAutospacing="1"/>
        <w:ind w:firstLine="708"/>
        <w:jc w:val="both"/>
        <w:rPr>
          <w:rFonts w:ascii="Times New Roman" w:hAnsi="Times New Roman" w:cs="Times New Roman"/>
          <w:b/>
          <w:sz w:val="24"/>
        </w:rPr>
      </w:pPr>
    </w:p>
    <w:p w14:paraId="4D832435" w14:textId="77777777" w:rsidR="00146CE5" w:rsidRPr="00146CE5" w:rsidRDefault="00146CE5" w:rsidP="00146CE5">
      <w:pPr>
        <w:rPr>
          <w:rFonts w:ascii="Times New Roman" w:hAnsi="Times New Roman" w:cs="Times New Roman"/>
          <w:sz w:val="24"/>
        </w:rPr>
      </w:pPr>
    </w:p>
    <w:p w14:paraId="3B10D2CE" w14:textId="77777777" w:rsidR="00146CE5" w:rsidRPr="00146CE5" w:rsidRDefault="00146CE5" w:rsidP="00146CE5">
      <w:pPr>
        <w:rPr>
          <w:rFonts w:ascii="Times New Roman" w:hAnsi="Times New Roman" w:cs="Times New Roman"/>
          <w:sz w:val="24"/>
        </w:rPr>
      </w:pPr>
    </w:p>
    <w:p w14:paraId="0F74029A" w14:textId="77777777" w:rsidR="00146CE5" w:rsidRPr="00146CE5" w:rsidRDefault="00146CE5" w:rsidP="00146CE5">
      <w:pPr>
        <w:rPr>
          <w:rFonts w:ascii="Times New Roman" w:hAnsi="Times New Roman" w:cs="Times New Roman"/>
          <w:sz w:val="24"/>
        </w:rPr>
      </w:pPr>
    </w:p>
    <w:p w14:paraId="709498A5" w14:textId="77777777" w:rsidR="00146CE5" w:rsidRPr="00146CE5" w:rsidRDefault="00146CE5" w:rsidP="00146CE5">
      <w:pPr>
        <w:rPr>
          <w:rFonts w:ascii="Times New Roman" w:hAnsi="Times New Roman" w:cs="Times New Roman"/>
          <w:sz w:val="24"/>
        </w:rPr>
      </w:pPr>
    </w:p>
    <w:p w14:paraId="0FB0F5D2" w14:textId="77777777" w:rsidR="00146CE5" w:rsidRPr="00146CE5" w:rsidRDefault="00146CE5" w:rsidP="00146CE5">
      <w:pPr>
        <w:rPr>
          <w:rFonts w:ascii="Times New Roman" w:hAnsi="Times New Roman" w:cs="Times New Roman"/>
          <w:sz w:val="24"/>
        </w:rPr>
      </w:pPr>
    </w:p>
    <w:p w14:paraId="12D320C8" w14:textId="77777777" w:rsidR="00146CE5" w:rsidRPr="00146CE5" w:rsidRDefault="00146CE5" w:rsidP="00146CE5">
      <w:pPr>
        <w:rPr>
          <w:rFonts w:ascii="Times New Roman" w:hAnsi="Times New Roman" w:cs="Times New Roman"/>
          <w:sz w:val="24"/>
        </w:rPr>
      </w:pPr>
    </w:p>
    <w:p w14:paraId="489D4191" w14:textId="77777777" w:rsidR="00146CE5" w:rsidRPr="00146CE5" w:rsidRDefault="00146CE5" w:rsidP="00146CE5">
      <w:pPr>
        <w:rPr>
          <w:rFonts w:ascii="Times New Roman" w:hAnsi="Times New Roman" w:cs="Times New Roman"/>
          <w:sz w:val="24"/>
        </w:rPr>
      </w:pPr>
    </w:p>
    <w:p w14:paraId="53E93842" w14:textId="77777777" w:rsidR="00146CE5" w:rsidRDefault="00146CE5" w:rsidP="00146CE5">
      <w:pPr>
        <w:tabs>
          <w:tab w:val="left" w:pos="1125"/>
        </w:tabs>
        <w:rPr>
          <w:rFonts w:ascii="Times New Roman" w:hAnsi="Times New Roman" w:cs="Times New Roman"/>
          <w:sz w:val="24"/>
        </w:rPr>
      </w:pPr>
    </w:p>
    <w:p w14:paraId="7BDBC463" w14:textId="77777777" w:rsidR="002C65F0" w:rsidRPr="00146CE5" w:rsidRDefault="002C65F0" w:rsidP="00146CE5">
      <w:pPr>
        <w:rPr>
          <w:rFonts w:ascii="Times New Roman" w:hAnsi="Times New Roman" w:cs="Times New Roman"/>
          <w:sz w:val="24"/>
        </w:rPr>
        <w:sectPr w:rsidR="002C65F0" w:rsidRPr="00146CE5" w:rsidSect="00BF7C8E">
          <w:pgSz w:w="11906" w:h="16838"/>
          <w:pgMar w:top="1418" w:right="1418" w:bottom="1418" w:left="1418" w:header="709" w:footer="709" w:gutter="0"/>
          <w:cols w:space="708"/>
          <w:docGrid w:linePitch="360"/>
        </w:sectPr>
      </w:pPr>
    </w:p>
    <w:p w14:paraId="3909F21E" w14:textId="6EA1F246" w:rsidR="00010090" w:rsidRDefault="001A15AB" w:rsidP="00010090">
      <w:pPr>
        <w:spacing w:before="100" w:beforeAutospacing="1" w:after="100" w:afterAutospacing="1"/>
        <w:jc w:val="both"/>
        <w:rPr>
          <w:rFonts w:ascii="Times New Roman" w:hAnsi="Times New Roman" w:cs="Times New Roman"/>
          <w:b/>
          <w:sz w:val="24"/>
        </w:rPr>
      </w:pPr>
      <w:r>
        <w:rPr>
          <w:rFonts w:ascii="Times New Roman" w:hAnsi="Times New Roman" w:cs="Times New Roman"/>
          <w:b/>
          <w:sz w:val="24"/>
        </w:rPr>
        <w:lastRenderedPageBreak/>
        <w:t>Tablo</w:t>
      </w:r>
      <w:r w:rsidR="00BB1A4B">
        <w:rPr>
          <w:rFonts w:ascii="Times New Roman" w:hAnsi="Times New Roman" w:cs="Times New Roman"/>
          <w:b/>
          <w:sz w:val="24"/>
        </w:rPr>
        <w:t xml:space="preserve"> 11.</w:t>
      </w:r>
      <w:r>
        <w:rPr>
          <w:rFonts w:ascii="Times New Roman" w:hAnsi="Times New Roman" w:cs="Times New Roman"/>
          <w:b/>
          <w:sz w:val="24"/>
        </w:rPr>
        <w:t xml:space="preserve"> </w:t>
      </w:r>
      <w:r w:rsidR="00010090" w:rsidRPr="00635C7A">
        <w:rPr>
          <w:rFonts w:ascii="Times New Roman" w:hAnsi="Times New Roman" w:cs="Times New Roman"/>
          <w:b/>
          <w:sz w:val="24"/>
        </w:rPr>
        <w:t>Fakültemiz Çift Ana</w:t>
      </w:r>
      <w:r w:rsidR="00343969">
        <w:rPr>
          <w:rFonts w:ascii="Times New Roman" w:hAnsi="Times New Roman" w:cs="Times New Roman"/>
          <w:b/>
          <w:sz w:val="24"/>
        </w:rPr>
        <w:t xml:space="preserve"> D</w:t>
      </w:r>
      <w:r w:rsidR="00010090" w:rsidRPr="00635C7A">
        <w:rPr>
          <w:rFonts w:ascii="Times New Roman" w:hAnsi="Times New Roman" w:cs="Times New Roman"/>
          <w:b/>
          <w:sz w:val="24"/>
        </w:rPr>
        <w:t>al Programları</w:t>
      </w:r>
    </w:p>
    <w:tbl>
      <w:tblPr>
        <w:tblW w:w="12912" w:type="dxa"/>
        <w:tblCellMar>
          <w:left w:w="70" w:type="dxa"/>
          <w:right w:w="70" w:type="dxa"/>
        </w:tblCellMar>
        <w:tblLook w:val="04A0" w:firstRow="1" w:lastRow="0" w:firstColumn="1" w:lastColumn="0" w:noHBand="0" w:noVBand="1"/>
      </w:tblPr>
      <w:tblGrid>
        <w:gridCol w:w="6456"/>
        <w:gridCol w:w="6456"/>
      </w:tblGrid>
      <w:tr w:rsidR="00010090" w:rsidRPr="00635C7A" w14:paraId="6A9E4922" w14:textId="77777777" w:rsidTr="00146CE5">
        <w:trPr>
          <w:trHeight w:val="447"/>
        </w:trPr>
        <w:tc>
          <w:tcPr>
            <w:tcW w:w="645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4D9A2EF5" w14:textId="77777777" w:rsidR="00010090" w:rsidRPr="00635C7A" w:rsidRDefault="00010090" w:rsidP="00010090">
            <w:pPr>
              <w:spacing w:after="0" w:line="240" w:lineRule="auto"/>
              <w:rPr>
                <w:rFonts w:ascii="Times New Roman" w:eastAsia="Times New Roman" w:hAnsi="Times New Roman" w:cs="Times New Roman"/>
                <w:b/>
                <w:bCs/>
                <w:sz w:val="20"/>
                <w:szCs w:val="20"/>
                <w:lang w:eastAsia="tr-TR"/>
              </w:rPr>
            </w:pPr>
            <w:r w:rsidRPr="00635C7A">
              <w:rPr>
                <w:rFonts w:ascii="Times New Roman" w:eastAsia="Times New Roman" w:hAnsi="Times New Roman" w:cs="Times New Roman"/>
                <w:b/>
                <w:bCs/>
                <w:sz w:val="20"/>
                <w:szCs w:val="20"/>
                <w:lang w:eastAsia="tr-TR"/>
              </w:rPr>
              <w:t>BÖLÜM ADI</w:t>
            </w:r>
          </w:p>
        </w:tc>
        <w:tc>
          <w:tcPr>
            <w:tcW w:w="6456" w:type="dxa"/>
            <w:tcBorders>
              <w:top w:val="single" w:sz="4" w:space="0" w:color="auto"/>
              <w:left w:val="nil"/>
              <w:bottom w:val="single" w:sz="4" w:space="0" w:color="auto"/>
              <w:right w:val="single" w:sz="4" w:space="0" w:color="auto"/>
            </w:tcBorders>
            <w:shd w:val="clear" w:color="000000" w:fill="F2DCDB"/>
            <w:vAlign w:val="center"/>
            <w:hideMark/>
          </w:tcPr>
          <w:p w14:paraId="2F08407A" w14:textId="77777777" w:rsidR="00010090" w:rsidRPr="00635C7A" w:rsidRDefault="00010090" w:rsidP="00010090">
            <w:pPr>
              <w:spacing w:after="0" w:line="240" w:lineRule="auto"/>
              <w:jc w:val="center"/>
              <w:rPr>
                <w:rFonts w:ascii="Times New Roman" w:eastAsia="Times New Roman" w:hAnsi="Times New Roman" w:cs="Times New Roman"/>
                <w:b/>
                <w:bCs/>
                <w:sz w:val="20"/>
                <w:szCs w:val="20"/>
                <w:lang w:eastAsia="tr-TR"/>
              </w:rPr>
            </w:pPr>
            <w:r w:rsidRPr="00635C7A">
              <w:rPr>
                <w:rFonts w:ascii="Times New Roman" w:eastAsia="Times New Roman" w:hAnsi="Times New Roman" w:cs="Times New Roman"/>
                <w:b/>
                <w:bCs/>
                <w:sz w:val="20"/>
                <w:szCs w:val="20"/>
                <w:lang w:eastAsia="tr-TR"/>
              </w:rPr>
              <w:t>ÇİFT ANADAL YAPTIĞI BÖLÜM</w:t>
            </w:r>
          </w:p>
        </w:tc>
      </w:tr>
      <w:tr w:rsidR="00010090" w:rsidRPr="00635C7A" w14:paraId="2E2F8AAE"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55687BC3"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Alman Dili ve Edebiyatı Bölümü</w:t>
            </w:r>
          </w:p>
        </w:tc>
        <w:tc>
          <w:tcPr>
            <w:tcW w:w="6456" w:type="dxa"/>
            <w:tcBorders>
              <w:top w:val="nil"/>
              <w:left w:val="nil"/>
              <w:bottom w:val="single" w:sz="4" w:space="0" w:color="auto"/>
              <w:right w:val="single" w:sz="4" w:space="0" w:color="auto"/>
            </w:tcBorders>
            <w:shd w:val="clear" w:color="000000" w:fill="DAEEF3"/>
            <w:hideMark/>
          </w:tcPr>
          <w:p w14:paraId="2460BC96"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İngiliz Dili ve Edebiyatı Bölümü</w:t>
            </w:r>
          </w:p>
        </w:tc>
      </w:tr>
      <w:tr w:rsidR="00010090" w:rsidRPr="00635C7A" w14:paraId="5B463AA9"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70E7F3EC"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hideMark/>
          </w:tcPr>
          <w:p w14:paraId="0D85A637"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Amerikan Kültürü ve Edebiyatı Bölümü</w:t>
            </w:r>
          </w:p>
        </w:tc>
      </w:tr>
      <w:tr w:rsidR="00010090" w:rsidRPr="00635C7A" w14:paraId="767AD3E8"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30454574"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Amerikan Kültürü ve Edebiyatı Bölümü</w:t>
            </w:r>
          </w:p>
        </w:tc>
        <w:tc>
          <w:tcPr>
            <w:tcW w:w="6456" w:type="dxa"/>
            <w:tcBorders>
              <w:top w:val="nil"/>
              <w:left w:val="nil"/>
              <w:bottom w:val="single" w:sz="4" w:space="0" w:color="auto"/>
              <w:right w:val="single" w:sz="4" w:space="0" w:color="auto"/>
            </w:tcBorders>
            <w:shd w:val="clear" w:color="000000" w:fill="D8E4BC"/>
            <w:vAlign w:val="center"/>
            <w:hideMark/>
          </w:tcPr>
          <w:p w14:paraId="6C8647BB"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Alman Dili ve Edebiyatı Bölümü</w:t>
            </w:r>
          </w:p>
        </w:tc>
      </w:tr>
      <w:tr w:rsidR="00010090" w:rsidRPr="00635C7A" w14:paraId="17DA20A9"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6120589A"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8E4BC"/>
            <w:hideMark/>
          </w:tcPr>
          <w:p w14:paraId="30F3E663"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Türk Dili ve Edebiyatı Bölümü</w:t>
            </w:r>
          </w:p>
        </w:tc>
      </w:tr>
      <w:tr w:rsidR="00010090" w:rsidRPr="00635C7A" w14:paraId="638D81BF" w14:textId="77777777" w:rsidTr="00146CE5">
        <w:trPr>
          <w:trHeight w:val="298"/>
        </w:trPr>
        <w:tc>
          <w:tcPr>
            <w:tcW w:w="6456" w:type="dxa"/>
            <w:tcBorders>
              <w:top w:val="nil"/>
              <w:left w:val="single" w:sz="4" w:space="0" w:color="auto"/>
              <w:bottom w:val="single" w:sz="4" w:space="0" w:color="auto"/>
              <w:right w:val="single" w:sz="4" w:space="0" w:color="auto"/>
            </w:tcBorders>
            <w:shd w:val="clear" w:color="000000" w:fill="DAEEF3"/>
            <w:vAlign w:val="center"/>
            <w:hideMark/>
          </w:tcPr>
          <w:p w14:paraId="2623ABD1"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Bilgi ve Belge Yönetimi Bölümü</w:t>
            </w:r>
          </w:p>
        </w:tc>
        <w:tc>
          <w:tcPr>
            <w:tcW w:w="6456" w:type="dxa"/>
            <w:tcBorders>
              <w:top w:val="nil"/>
              <w:left w:val="nil"/>
              <w:bottom w:val="single" w:sz="4" w:space="0" w:color="auto"/>
              <w:right w:val="single" w:sz="4" w:space="0" w:color="auto"/>
            </w:tcBorders>
            <w:shd w:val="clear" w:color="000000" w:fill="DAEEF3"/>
            <w:vAlign w:val="center"/>
            <w:hideMark/>
          </w:tcPr>
          <w:p w14:paraId="41834226"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İktisadi ve İdari Bil.Fak. Türkçe İktisat</w:t>
            </w:r>
            <w:r w:rsidRPr="00635C7A">
              <w:rPr>
                <w:rFonts w:ascii="Times New Roman" w:eastAsia="Times New Roman" w:hAnsi="Times New Roman" w:cs="Times New Roman"/>
                <w:sz w:val="20"/>
                <w:szCs w:val="20"/>
                <w:lang w:eastAsia="tr-TR"/>
              </w:rPr>
              <w:br/>
              <w:t>Bölümü</w:t>
            </w:r>
          </w:p>
        </w:tc>
      </w:tr>
      <w:tr w:rsidR="00010090" w:rsidRPr="00635C7A" w14:paraId="0FD87548"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46B76357"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Felsefe Bölümü</w:t>
            </w:r>
          </w:p>
        </w:tc>
        <w:tc>
          <w:tcPr>
            <w:tcW w:w="6456" w:type="dxa"/>
            <w:tcBorders>
              <w:top w:val="nil"/>
              <w:left w:val="nil"/>
              <w:bottom w:val="single" w:sz="4" w:space="0" w:color="auto"/>
              <w:right w:val="single" w:sz="4" w:space="0" w:color="auto"/>
            </w:tcBorders>
            <w:shd w:val="clear" w:color="000000" w:fill="D8E4BC"/>
            <w:vAlign w:val="center"/>
            <w:hideMark/>
          </w:tcPr>
          <w:p w14:paraId="046ACA1D"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Sosyoloji Bölümü</w:t>
            </w:r>
          </w:p>
        </w:tc>
      </w:tr>
      <w:tr w:rsidR="00010090" w:rsidRPr="00635C7A" w14:paraId="4BBD1D7A"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7E180E37"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8E4BC"/>
            <w:vAlign w:val="center"/>
            <w:hideMark/>
          </w:tcPr>
          <w:p w14:paraId="7BE6439F"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Biyoloji Bölümü</w:t>
            </w:r>
          </w:p>
        </w:tc>
      </w:tr>
      <w:tr w:rsidR="00010090" w:rsidRPr="00635C7A" w14:paraId="34A30FD1"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3120AEC2"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Fransız Dili ve Edebiyatı Bölümü</w:t>
            </w:r>
          </w:p>
        </w:tc>
        <w:tc>
          <w:tcPr>
            <w:tcW w:w="6456" w:type="dxa"/>
            <w:tcBorders>
              <w:top w:val="nil"/>
              <w:left w:val="nil"/>
              <w:bottom w:val="single" w:sz="4" w:space="0" w:color="auto"/>
              <w:right w:val="single" w:sz="4" w:space="0" w:color="auto"/>
            </w:tcBorders>
            <w:shd w:val="clear" w:color="000000" w:fill="DAEEF3"/>
            <w:vAlign w:val="center"/>
            <w:hideMark/>
          </w:tcPr>
          <w:p w14:paraId="4DDD0F5C"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İngiliz Dili ve Edebiyatı Bölümü</w:t>
            </w:r>
          </w:p>
        </w:tc>
      </w:tr>
      <w:tr w:rsidR="00010090" w:rsidRPr="00635C7A" w14:paraId="2857118C"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6EA2A522"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70A5EBE1"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Fransızca Mütercim Tercümanlık Anabilim Dalı</w:t>
            </w:r>
          </w:p>
        </w:tc>
      </w:tr>
      <w:tr w:rsidR="00010090" w:rsidRPr="00635C7A" w14:paraId="5F3FD199"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8E4BC"/>
            <w:vAlign w:val="center"/>
            <w:hideMark/>
          </w:tcPr>
          <w:p w14:paraId="2F48F69C"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İngiliz Dili ve Edebiyatı Bölümü</w:t>
            </w:r>
          </w:p>
        </w:tc>
        <w:tc>
          <w:tcPr>
            <w:tcW w:w="6456" w:type="dxa"/>
            <w:tcBorders>
              <w:top w:val="nil"/>
              <w:left w:val="nil"/>
              <w:bottom w:val="single" w:sz="4" w:space="0" w:color="auto"/>
              <w:right w:val="single" w:sz="4" w:space="0" w:color="auto"/>
            </w:tcBorders>
            <w:shd w:val="clear" w:color="000000" w:fill="D8E4BC"/>
            <w:vAlign w:val="center"/>
            <w:hideMark/>
          </w:tcPr>
          <w:p w14:paraId="1D2994D8"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Alman Dili ve Edebiyatı Bölümü</w:t>
            </w:r>
          </w:p>
        </w:tc>
      </w:tr>
      <w:tr w:rsidR="00010090" w:rsidRPr="00635C7A" w14:paraId="00BD4D92"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2E58BE17"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8E4BC"/>
            <w:hideMark/>
          </w:tcPr>
          <w:p w14:paraId="1D81343A"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Fransız Dili ve Edebiyatı Bölümü</w:t>
            </w:r>
          </w:p>
        </w:tc>
      </w:tr>
      <w:tr w:rsidR="00010090" w:rsidRPr="00635C7A" w14:paraId="72EA0F75"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79558BDD"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Fransızca Mütercim-Tercümanlık Anabilim Dalı</w:t>
            </w:r>
          </w:p>
        </w:tc>
        <w:tc>
          <w:tcPr>
            <w:tcW w:w="6456" w:type="dxa"/>
            <w:tcBorders>
              <w:top w:val="nil"/>
              <w:left w:val="nil"/>
              <w:bottom w:val="single" w:sz="4" w:space="0" w:color="auto"/>
              <w:right w:val="single" w:sz="4" w:space="0" w:color="auto"/>
            </w:tcBorders>
            <w:shd w:val="clear" w:color="000000" w:fill="DAEEF3"/>
            <w:vAlign w:val="center"/>
            <w:hideMark/>
          </w:tcPr>
          <w:p w14:paraId="61E39578"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İngilizce Mütercim-Tercümanlık Anabilim Dalı</w:t>
            </w:r>
          </w:p>
        </w:tc>
      </w:tr>
      <w:tr w:rsidR="00010090" w:rsidRPr="00635C7A" w14:paraId="7C53677D"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185FE6CE"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32262482"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Almanca Mütercim-Tercümanlık Anabilim Dalı</w:t>
            </w:r>
          </w:p>
        </w:tc>
      </w:tr>
      <w:tr w:rsidR="00010090" w:rsidRPr="00635C7A" w14:paraId="0DA6DC8C"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26B62591"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34CBE898"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Fransız Dili ve Edebiyatı Bölümü</w:t>
            </w:r>
          </w:p>
        </w:tc>
      </w:tr>
      <w:tr w:rsidR="00010090" w:rsidRPr="00635C7A" w14:paraId="25182F08"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5567ABB8"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053388EA"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Tarih Bölümü</w:t>
            </w:r>
          </w:p>
        </w:tc>
      </w:tr>
      <w:tr w:rsidR="00010090" w:rsidRPr="00635C7A" w14:paraId="5CBDA0EA" w14:textId="77777777" w:rsidTr="00146CE5">
        <w:trPr>
          <w:trHeight w:val="298"/>
        </w:trPr>
        <w:tc>
          <w:tcPr>
            <w:tcW w:w="6456" w:type="dxa"/>
            <w:vMerge w:val="restart"/>
            <w:tcBorders>
              <w:top w:val="nil"/>
              <w:left w:val="single" w:sz="4" w:space="0" w:color="auto"/>
              <w:bottom w:val="single" w:sz="4" w:space="0" w:color="auto"/>
              <w:right w:val="single" w:sz="4" w:space="0" w:color="auto"/>
            </w:tcBorders>
            <w:shd w:val="clear" w:color="000000" w:fill="D8E4BC"/>
            <w:vAlign w:val="center"/>
            <w:hideMark/>
          </w:tcPr>
          <w:p w14:paraId="2BD11E53"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İngilizce Mütercim-Tercümanlık Anabilim Dalı</w:t>
            </w:r>
          </w:p>
        </w:tc>
        <w:tc>
          <w:tcPr>
            <w:tcW w:w="6456" w:type="dxa"/>
            <w:tcBorders>
              <w:top w:val="nil"/>
              <w:left w:val="nil"/>
              <w:bottom w:val="single" w:sz="4" w:space="0" w:color="auto"/>
              <w:right w:val="single" w:sz="4" w:space="0" w:color="auto"/>
            </w:tcBorders>
            <w:shd w:val="clear" w:color="000000" w:fill="D8E4BC"/>
            <w:hideMark/>
          </w:tcPr>
          <w:p w14:paraId="10851685" w14:textId="77777777" w:rsidR="00010090" w:rsidRPr="00635C7A" w:rsidRDefault="00010090" w:rsidP="00010090">
            <w:pPr>
              <w:spacing w:after="0" w:line="240" w:lineRule="auto"/>
              <w:rPr>
                <w:rFonts w:ascii="Times New Roman" w:eastAsia="Times New Roman" w:hAnsi="Times New Roman" w:cs="Times New Roman"/>
                <w:color w:val="000000"/>
                <w:sz w:val="20"/>
                <w:szCs w:val="20"/>
                <w:lang w:eastAsia="tr-TR"/>
              </w:rPr>
            </w:pPr>
            <w:r w:rsidRPr="00635C7A">
              <w:rPr>
                <w:rFonts w:ascii="Times New Roman" w:eastAsia="Times New Roman" w:hAnsi="Times New Roman" w:cs="Times New Roman"/>
                <w:sz w:val="20"/>
                <w:szCs w:val="20"/>
                <w:lang w:eastAsia="tr-TR"/>
              </w:rPr>
              <w:t>Fransızca   Mütercim-Tercümanlık   Anabilim Dalı</w:t>
            </w:r>
          </w:p>
        </w:tc>
      </w:tr>
      <w:tr w:rsidR="00010090" w:rsidRPr="00635C7A" w14:paraId="3481A59C" w14:textId="77777777" w:rsidTr="00146CE5">
        <w:trPr>
          <w:trHeight w:val="149"/>
        </w:trPr>
        <w:tc>
          <w:tcPr>
            <w:tcW w:w="6456" w:type="dxa"/>
            <w:vMerge/>
            <w:tcBorders>
              <w:top w:val="nil"/>
              <w:left w:val="single" w:sz="4" w:space="0" w:color="auto"/>
              <w:bottom w:val="single" w:sz="4" w:space="0" w:color="auto"/>
              <w:right w:val="single" w:sz="4" w:space="0" w:color="auto"/>
            </w:tcBorders>
            <w:vAlign w:val="center"/>
            <w:hideMark/>
          </w:tcPr>
          <w:p w14:paraId="71D31E7A"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8E4BC"/>
            <w:hideMark/>
          </w:tcPr>
          <w:p w14:paraId="4B45169F" w14:textId="77777777" w:rsidR="00010090" w:rsidRPr="00635C7A" w:rsidRDefault="00010090" w:rsidP="00010090">
            <w:pPr>
              <w:spacing w:after="0" w:line="240" w:lineRule="auto"/>
              <w:rPr>
                <w:rFonts w:ascii="Times New Roman" w:eastAsia="Times New Roman" w:hAnsi="Times New Roman" w:cs="Times New Roman"/>
                <w:color w:val="000000"/>
                <w:sz w:val="20"/>
                <w:szCs w:val="20"/>
                <w:lang w:eastAsia="tr-TR"/>
              </w:rPr>
            </w:pPr>
            <w:r w:rsidRPr="00635C7A">
              <w:rPr>
                <w:rFonts w:ascii="Times New Roman" w:eastAsia="Times New Roman" w:hAnsi="Times New Roman" w:cs="Times New Roman"/>
                <w:sz w:val="20"/>
                <w:szCs w:val="20"/>
                <w:lang w:eastAsia="tr-TR"/>
              </w:rPr>
              <w:t>Almanca Mütercim-Tercümanlık Anabilim Dalı</w:t>
            </w:r>
          </w:p>
        </w:tc>
      </w:tr>
      <w:tr w:rsidR="00010090" w:rsidRPr="00635C7A" w14:paraId="4ADAD576"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6CBB0EF6"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Almanca Mütercim-Tercümanlık Anabilim Dalı</w:t>
            </w:r>
          </w:p>
        </w:tc>
        <w:tc>
          <w:tcPr>
            <w:tcW w:w="6456" w:type="dxa"/>
            <w:tcBorders>
              <w:top w:val="nil"/>
              <w:left w:val="nil"/>
              <w:bottom w:val="single" w:sz="4" w:space="0" w:color="auto"/>
              <w:right w:val="single" w:sz="4" w:space="0" w:color="auto"/>
            </w:tcBorders>
            <w:shd w:val="clear" w:color="000000" w:fill="DAEEF3"/>
            <w:vAlign w:val="center"/>
            <w:hideMark/>
          </w:tcPr>
          <w:p w14:paraId="5F39E389"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Fransızca Mütercim-Tercümanlık Anabilim Dalı</w:t>
            </w:r>
          </w:p>
        </w:tc>
      </w:tr>
      <w:tr w:rsidR="00010090" w:rsidRPr="00635C7A" w14:paraId="13BC2E22"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483BEFC6"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3E6A6BF3"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İngilizce Mütercim-Tercümanlık Anabilim Dalı</w:t>
            </w:r>
          </w:p>
        </w:tc>
      </w:tr>
      <w:tr w:rsidR="00010090" w:rsidRPr="00635C7A" w14:paraId="72D568FD" w14:textId="77777777" w:rsidTr="00146CE5">
        <w:trPr>
          <w:trHeight w:val="149"/>
        </w:trPr>
        <w:tc>
          <w:tcPr>
            <w:tcW w:w="6456" w:type="dxa"/>
            <w:tcBorders>
              <w:top w:val="nil"/>
              <w:left w:val="single" w:sz="4" w:space="0" w:color="auto"/>
              <w:bottom w:val="single" w:sz="4" w:space="0" w:color="auto"/>
              <w:right w:val="single" w:sz="4" w:space="0" w:color="auto"/>
            </w:tcBorders>
            <w:shd w:val="clear" w:color="000000" w:fill="D8E4BC"/>
            <w:vAlign w:val="center"/>
            <w:hideMark/>
          </w:tcPr>
          <w:p w14:paraId="3542948F"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Sanat Tarihi Bölümü</w:t>
            </w:r>
          </w:p>
        </w:tc>
        <w:tc>
          <w:tcPr>
            <w:tcW w:w="6456" w:type="dxa"/>
            <w:tcBorders>
              <w:top w:val="nil"/>
              <w:left w:val="nil"/>
              <w:bottom w:val="single" w:sz="4" w:space="0" w:color="auto"/>
              <w:right w:val="single" w:sz="4" w:space="0" w:color="auto"/>
            </w:tcBorders>
            <w:shd w:val="clear" w:color="000000" w:fill="D8E4BC"/>
            <w:hideMark/>
          </w:tcPr>
          <w:p w14:paraId="564A135B"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Tarih Bölümü</w:t>
            </w:r>
          </w:p>
        </w:tc>
      </w:tr>
      <w:tr w:rsidR="00010090" w:rsidRPr="00635C7A" w14:paraId="4940EC9F"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0029B770"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Sosyoloji Bölümü</w:t>
            </w:r>
          </w:p>
        </w:tc>
        <w:tc>
          <w:tcPr>
            <w:tcW w:w="6456" w:type="dxa"/>
            <w:tcBorders>
              <w:top w:val="nil"/>
              <w:left w:val="nil"/>
              <w:bottom w:val="single" w:sz="4" w:space="0" w:color="auto"/>
              <w:right w:val="single" w:sz="4" w:space="0" w:color="auto"/>
            </w:tcBorders>
            <w:shd w:val="clear" w:color="000000" w:fill="DAEEF3"/>
            <w:vAlign w:val="center"/>
            <w:hideMark/>
          </w:tcPr>
          <w:p w14:paraId="5B6EEB2C"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Felsefe Bölümü</w:t>
            </w:r>
          </w:p>
        </w:tc>
      </w:tr>
      <w:tr w:rsidR="00010090" w:rsidRPr="00635C7A" w14:paraId="65E6CDF4"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5AC27EBB"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7284A625"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Tarih Bölümü</w:t>
            </w:r>
          </w:p>
        </w:tc>
      </w:tr>
      <w:tr w:rsidR="00010090" w:rsidRPr="00635C7A" w14:paraId="387CEE15" w14:textId="77777777" w:rsidTr="00146CE5">
        <w:trPr>
          <w:trHeight w:val="149"/>
        </w:trPr>
        <w:tc>
          <w:tcPr>
            <w:tcW w:w="6456" w:type="dxa"/>
            <w:vMerge w:val="restart"/>
            <w:tcBorders>
              <w:top w:val="nil"/>
              <w:left w:val="single" w:sz="4" w:space="0" w:color="auto"/>
              <w:bottom w:val="single" w:sz="4" w:space="0" w:color="auto"/>
              <w:right w:val="single" w:sz="4" w:space="0" w:color="auto"/>
            </w:tcBorders>
            <w:shd w:val="clear" w:color="000000" w:fill="D8E4BC"/>
            <w:vAlign w:val="center"/>
            <w:hideMark/>
          </w:tcPr>
          <w:p w14:paraId="6277F4DC"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Türk Dili ve Edebiyatı Bölümü</w:t>
            </w:r>
          </w:p>
        </w:tc>
        <w:tc>
          <w:tcPr>
            <w:tcW w:w="6456" w:type="dxa"/>
            <w:tcBorders>
              <w:top w:val="nil"/>
              <w:left w:val="nil"/>
              <w:bottom w:val="single" w:sz="4" w:space="0" w:color="auto"/>
              <w:right w:val="single" w:sz="4" w:space="0" w:color="auto"/>
            </w:tcBorders>
            <w:shd w:val="clear" w:color="000000" w:fill="D8E4BC"/>
            <w:hideMark/>
          </w:tcPr>
          <w:p w14:paraId="2EF9995A"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Amerikan Kültürü ve Edebiyatı Bölümü</w:t>
            </w:r>
          </w:p>
        </w:tc>
      </w:tr>
      <w:tr w:rsidR="00010090" w:rsidRPr="00635C7A" w14:paraId="06AE842C" w14:textId="77777777" w:rsidTr="00146CE5">
        <w:trPr>
          <w:trHeight w:val="149"/>
        </w:trPr>
        <w:tc>
          <w:tcPr>
            <w:tcW w:w="6456" w:type="dxa"/>
            <w:vMerge/>
            <w:tcBorders>
              <w:top w:val="nil"/>
              <w:left w:val="single" w:sz="4" w:space="0" w:color="auto"/>
              <w:bottom w:val="single" w:sz="4" w:space="0" w:color="auto"/>
              <w:right w:val="single" w:sz="4" w:space="0" w:color="auto"/>
            </w:tcBorders>
            <w:vAlign w:val="center"/>
            <w:hideMark/>
          </w:tcPr>
          <w:p w14:paraId="2BC6740C"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8E4BC"/>
            <w:hideMark/>
          </w:tcPr>
          <w:p w14:paraId="775EB0B8"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Tarih Bölümü</w:t>
            </w:r>
          </w:p>
        </w:tc>
      </w:tr>
      <w:tr w:rsidR="00010090" w:rsidRPr="00635C7A" w14:paraId="6EE0B1CE" w14:textId="77777777" w:rsidTr="00146CE5">
        <w:trPr>
          <w:trHeight w:val="298"/>
        </w:trPr>
        <w:tc>
          <w:tcPr>
            <w:tcW w:w="6456" w:type="dxa"/>
            <w:tcBorders>
              <w:top w:val="nil"/>
              <w:left w:val="single" w:sz="4" w:space="0" w:color="auto"/>
              <w:bottom w:val="single" w:sz="4" w:space="0" w:color="auto"/>
              <w:right w:val="single" w:sz="4" w:space="0" w:color="auto"/>
            </w:tcBorders>
            <w:shd w:val="clear" w:color="000000" w:fill="DAEEF3"/>
            <w:vAlign w:val="center"/>
            <w:hideMark/>
          </w:tcPr>
          <w:p w14:paraId="7011533D"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Çağdaş Türk Lehçeleri ve Edebiyatları</w:t>
            </w:r>
            <w:r w:rsidRPr="00635C7A">
              <w:rPr>
                <w:rFonts w:ascii="Times New Roman" w:eastAsia="Times New Roman" w:hAnsi="Times New Roman" w:cs="Times New Roman"/>
                <w:sz w:val="20"/>
                <w:szCs w:val="20"/>
                <w:lang w:eastAsia="tr-TR"/>
              </w:rPr>
              <w:br/>
              <w:t>Bölümü</w:t>
            </w:r>
          </w:p>
        </w:tc>
        <w:tc>
          <w:tcPr>
            <w:tcW w:w="6456" w:type="dxa"/>
            <w:tcBorders>
              <w:top w:val="nil"/>
              <w:left w:val="nil"/>
              <w:bottom w:val="single" w:sz="4" w:space="0" w:color="auto"/>
              <w:right w:val="single" w:sz="4" w:space="0" w:color="auto"/>
            </w:tcBorders>
            <w:shd w:val="clear" w:color="000000" w:fill="DAEEF3"/>
            <w:vAlign w:val="center"/>
            <w:hideMark/>
          </w:tcPr>
          <w:p w14:paraId="63B34165"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Türk Halkbilimi Bölümü</w:t>
            </w:r>
          </w:p>
        </w:tc>
      </w:tr>
      <w:tr w:rsidR="00010090" w:rsidRPr="00635C7A" w14:paraId="1035BCB3" w14:textId="77777777" w:rsidTr="00146CE5">
        <w:trPr>
          <w:trHeight w:val="149"/>
        </w:trPr>
        <w:tc>
          <w:tcPr>
            <w:tcW w:w="6456" w:type="dxa"/>
            <w:tcBorders>
              <w:top w:val="nil"/>
              <w:left w:val="single" w:sz="4" w:space="0" w:color="auto"/>
              <w:bottom w:val="single" w:sz="4" w:space="0" w:color="auto"/>
              <w:right w:val="single" w:sz="4" w:space="0" w:color="auto"/>
            </w:tcBorders>
            <w:shd w:val="clear" w:color="000000" w:fill="D8E4BC"/>
            <w:vAlign w:val="center"/>
            <w:hideMark/>
          </w:tcPr>
          <w:p w14:paraId="3D121E2D"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Türk Halkbilimi Bölümü</w:t>
            </w:r>
          </w:p>
        </w:tc>
        <w:tc>
          <w:tcPr>
            <w:tcW w:w="6456" w:type="dxa"/>
            <w:tcBorders>
              <w:top w:val="nil"/>
              <w:left w:val="nil"/>
              <w:bottom w:val="single" w:sz="4" w:space="0" w:color="auto"/>
              <w:right w:val="single" w:sz="4" w:space="0" w:color="auto"/>
            </w:tcBorders>
            <w:shd w:val="clear" w:color="000000" w:fill="D8E4BC"/>
            <w:hideMark/>
          </w:tcPr>
          <w:p w14:paraId="7B1C8560"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Çağdaş Türk Lehçeleri ve Edebiyatları Bölümü</w:t>
            </w:r>
          </w:p>
        </w:tc>
      </w:tr>
      <w:tr w:rsidR="00010090" w:rsidRPr="00635C7A" w14:paraId="503A3B3D" w14:textId="77777777" w:rsidTr="00146CE5">
        <w:trPr>
          <w:trHeight w:val="149"/>
        </w:trPr>
        <w:tc>
          <w:tcPr>
            <w:tcW w:w="6456"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7894C636"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Tarih Bölümü</w:t>
            </w:r>
          </w:p>
        </w:tc>
        <w:tc>
          <w:tcPr>
            <w:tcW w:w="6456" w:type="dxa"/>
            <w:tcBorders>
              <w:top w:val="nil"/>
              <w:left w:val="nil"/>
              <w:bottom w:val="single" w:sz="4" w:space="0" w:color="auto"/>
              <w:right w:val="single" w:sz="4" w:space="0" w:color="auto"/>
            </w:tcBorders>
            <w:shd w:val="clear" w:color="000000" w:fill="DAEEF3"/>
            <w:vAlign w:val="center"/>
            <w:hideMark/>
          </w:tcPr>
          <w:p w14:paraId="7E8505BE"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Sosyoloji</w:t>
            </w:r>
          </w:p>
        </w:tc>
      </w:tr>
      <w:tr w:rsidR="00010090" w:rsidRPr="00635C7A" w14:paraId="31C3C012"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64FF7EAE"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38ABCC27"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Sanat Tarihi Bölümü</w:t>
            </w:r>
          </w:p>
        </w:tc>
      </w:tr>
      <w:tr w:rsidR="00010090" w:rsidRPr="00635C7A" w14:paraId="46258BED"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3DAC4C74"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15FDD6C9"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Fransızca Mütercim-Tercümanlık A.B.D.</w:t>
            </w:r>
          </w:p>
        </w:tc>
      </w:tr>
      <w:tr w:rsidR="00010090" w:rsidRPr="00635C7A" w14:paraId="514A29B6" w14:textId="77777777" w:rsidTr="00146CE5">
        <w:trPr>
          <w:trHeight w:val="149"/>
        </w:trPr>
        <w:tc>
          <w:tcPr>
            <w:tcW w:w="6456" w:type="dxa"/>
            <w:vMerge/>
            <w:tcBorders>
              <w:top w:val="nil"/>
              <w:left w:val="single" w:sz="4" w:space="0" w:color="auto"/>
              <w:bottom w:val="single" w:sz="4" w:space="0" w:color="000000"/>
              <w:right w:val="single" w:sz="4" w:space="0" w:color="auto"/>
            </w:tcBorders>
            <w:vAlign w:val="center"/>
            <w:hideMark/>
          </w:tcPr>
          <w:p w14:paraId="2975D1B3"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p>
        </w:tc>
        <w:tc>
          <w:tcPr>
            <w:tcW w:w="6456" w:type="dxa"/>
            <w:tcBorders>
              <w:top w:val="nil"/>
              <w:left w:val="nil"/>
              <w:bottom w:val="single" w:sz="4" w:space="0" w:color="auto"/>
              <w:right w:val="single" w:sz="4" w:space="0" w:color="auto"/>
            </w:tcBorders>
            <w:shd w:val="clear" w:color="000000" w:fill="DAEEF3"/>
            <w:vAlign w:val="center"/>
            <w:hideMark/>
          </w:tcPr>
          <w:p w14:paraId="27FA8843" w14:textId="77777777" w:rsidR="00010090" w:rsidRPr="00635C7A" w:rsidRDefault="00010090" w:rsidP="00010090">
            <w:pPr>
              <w:spacing w:after="0" w:line="240" w:lineRule="auto"/>
              <w:rPr>
                <w:rFonts w:ascii="Times New Roman" w:eastAsia="Times New Roman" w:hAnsi="Times New Roman" w:cs="Times New Roman"/>
                <w:sz w:val="20"/>
                <w:szCs w:val="20"/>
                <w:lang w:eastAsia="tr-TR"/>
              </w:rPr>
            </w:pPr>
            <w:r w:rsidRPr="00635C7A">
              <w:rPr>
                <w:rFonts w:ascii="Times New Roman" w:eastAsia="Times New Roman" w:hAnsi="Times New Roman" w:cs="Times New Roman"/>
                <w:sz w:val="20"/>
                <w:szCs w:val="20"/>
                <w:lang w:eastAsia="tr-TR"/>
              </w:rPr>
              <w:t>Türk Dili ve Edebiyatı Bölümü</w:t>
            </w:r>
          </w:p>
        </w:tc>
      </w:tr>
    </w:tbl>
    <w:p w14:paraId="252F0DE0" w14:textId="77777777" w:rsidR="00146CE5" w:rsidRDefault="00146CE5" w:rsidP="00010090">
      <w:pPr>
        <w:spacing w:before="100" w:beforeAutospacing="1" w:after="100" w:afterAutospacing="1"/>
        <w:jc w:val="both"/>
        <w:rPr>
          <w:rFonts w:ascii="Times New Roman" w:hAnsi="Times New Roman" w:cs="Times New Roman"/>
          <w:b/>
          <w:sz w:val="24"/>
        </w:rPr>
        <w:sectPr w:rsidR="00146CE5" w:rsidSect="00146CE5">
          <w:pgSz w:w="16838" w:h="11906" w:orient="landscape"/>
          <w:pgMar w:top="1418" w:right="1418" w:bottom="1418" w:left="1418" w:header="709" w:footer="709" w:gutter="0"/>
          <w:cols w:space="708"/>
          <w:docGrid w:linePitch="360"/>
        </w:sectPr>
      </w:pPr>
    </w:p>
    <w:p w14:paraId="19340D4A" w14:textId="77777777" w:rsidR="001A15AB" w:rsidRDefault="001A15AB" w:rsidP="00010090">
      <w:pPr>
        <w:spacing w:before="100" w:beforeAutospacing="1" w:after="100" w:afterAutospacing="1"/>
        <w:jc w:val="both"/>
        <w:rPr>
          <w:rFonts w:ascii="Times New Roman" w:hAnsi="Times New Roman" w:cs="Times New Roman"/>
          <w:b/>
          <w:sz w:val="24"/>
        </w:rPr>
      </w:pPr>
    </w:p>
    <w:p w14:paraId="75DB7A03" w14:textId="77777777" w:rsidR="007F1E13" w:rsidRDefault="007F1E13" w:rsidP="00010090">
      <w:pPr>
        <w:spacing w:before="100" w:beforeAutospacing="1" w:after="100" w:afterAutospacing="1"/>
        <w:jc w:val="both"/>
        <w:rPr>
          <w:rFonts w:ascii="Times New Roman" w:hAnsi="Times New Roman" w:cs="Times New Roman"/>
          <w:b/>
          <w:sz w:val="24"/>
        </w:rPr>
      </w:pPr>
    </w:p>
    <w:p w14:paraId="3B8B7CC3" w14:textId="77777777" w:rsidR="007F1E13" w:rsidRDefault="007F1E13" w:rsidP="00010090">
      <w:pPr>
        <w:spacing w:before="100" w:beforeAutospacing="1" w:after="100" w:afterAutospacing="1"/>
        <w:jc w:val="both"/>
        <w:rPr>
          <w:rFonts w:ascii="Times New Roman" w:hAnsi="Times New Roman" w:cs="Times New Roman"/>
          <w:b/>
          <w:sz w:val="24"/>
        </w:rPr>
      </w:pPr>
    </w:p>
    <w:p w14:paraId="713E15E9" w14:textId="77777777" w:rsidR="007F1E13" w:rsidRDefault="007F1E13" w:rsidP="00010090">
      <w:pPr>
        <w:spacing w:before="100" w:beforeAutospacing="1" w:after="100" w:afterAutospacing="1"/>
        <w:jc w:val="both"/>
        <w:rPr>
          <w:rFonts w:ascii="Times New Roman" w:hAnsi="Times New Roman" w:cs="Times New Roman"/>
          <w:b/>
          <w:sz w:val="24"/>
        </w:rPr>
      </w:pPr>
    </w:p>
    <w:p w14:paraId="7CEE8B39" w14:textId="77777777" w:rsidR="001A15AB" w:rsidRDefault="001A15AB" w:rsidP="00010090">
      <w:pPr>
        <w:spacing w:before="100" w:beforeAutospacing="1" w:after="100" w:afterAutospacing="1"/>
        <w:jc w:val="both"/>
        <w:rPr>
          <w:rFonts w:ascii="Times New Roman" w:hAnsi="Times New Roman" w:cs="Times New Roman"/>
          <w:b/>
          <w:sz w:val="24"/>
        </w:rPr>
      </w:pPr>
    </w:p>
    <w:p w14:paraId="66600483" w14:textId="77777777" w:rsidR="001A15AB" w:rsidRDefault="001A15AB" w:rsidP="00010090">
      <w:pPr>
        <w:spacing w:before="100" w:beforeAutospacing="1" w:after="100" w:afterAutospacing="1"/>
        <w:jc w:val="both"/>
        <w:rPr>
          <w:rFonts w:ascii="Times New Roman" w:hAnsi="Times New Roman" w:cs="Times New Roman"/>
          <w:b/>
          <w:sz w:val="24"/>
        </w:rPr>
      </w:pPr>
    </w:p>
    <w:p w14:paraId="0C9A0AB5" w14:textId="77777777" w:rsidR="001A15AB" w:rsidRDefault="001A15AB" w:rsidP="00010090">
      <w:pPr>
        <w:spacing w:before="100" w:beforeAutospacing="1" w:after="100" w:afterAutospacing="1"/>
        <w:jc w:val="both"/>
        <w:rPr>
          <w:rFonts w:ascii="Times New Roman" w:hAnsi="Times New Roman" w:cs="Times New Roman"/>
          <w:b/>
          <w:sz w:val="24"/>
        </w:rPr>
      </w:pPr>
    </w:p>
    <w:p w14:paraId="0C997190" w14:textId="77777777" w:rsidR="00772861" w:rsidRDefault="00772861" w:rsidP="00010090">
      <w:pPr>
        <w:spacing w:before="100" w:beforeAutospacing="1" w:after="100" w:afterAutospacing="1"/>
        <w:jc w:val="both"/>
        <w:rPr>
          <w:rFonts w:ascii="Times New Roman" w:hAnsi="Times New Roman" w:cs="Times New Roman"/>
          <w:b/>
          <w:sz w:val="24"/>
        </w:rPr>
      </w:pPr>
    </w:p>
    <w:p w14:paraId="75A65070" w14:textId="77777777" w:rsidR="00772861" w:rsidRDefault="00772861" w:rsidP="00010090">
      <w:pPr>
        <w:spacing w:before="100" w:beforeAutospacing="1" w:after="100" w:afterAutospacing="1"/>
        <w:jc w:val="both"/>
        <w:rPr>
          <w:rFonts w:ascii="Times New Roman" w:hAnsi="Times New Roman" w:cs="Times New Roman"/>
          <w:b/>
          <w:sz w:val="24"/>
        </w:rPr>
      </w:pPr>
    </w:p>
    <w:p w14:paraId="0868E28F" w14:textId="77777777" w:rsidR="00772861" w:rsidRDefault="00772861" w:rsidP="00010090">
      <w:pPr>
        <w:spacing w:before="100" w:beforeAutospacing="1" w:after="100" w:afterAutospacing="1"/>
        <w:jc w:val="both"/>
        <w:rPr>
          <w:rFonts w:ascii="Times New Roman" w:hAnsi="Times New Roman" w:cs="Times New Roman"/>
          <w:b/>
          <w:sz w:val="24"/>
        </w:rPr>
      </w:pPr>
    </w:p>
    <w:p w14:paraId="55D866F5" w14:textId="77777777" w:rsidR="00343969" w:rsidRDefault="00343969" w:rsidP="00010090">
      <w:pPr>
        <w:spacing w:before="100" w:beforeAutospacing="1" w:after="100" w:afterAutospacing="1"/>
        <w:jc w:val="both"/>
        <w:rPr>
          <w:rFonts w:ascii="Times New Roman" w:hAnsi="Times New Roman" w:cs="Times New Roman"/>
          <w:b/>
          <w:sz w:val="24"/>
        </w:rPr>
      </w:pPr>
    </w:p>
    <w:p w14:paraId="69F2A4D6" w14:textId="77777777" w:rsidR="00343969" w:rsidRDefault="00343969" w:rsidP="00010090">
      <w:pPr>
        <w:spacing w:before="100" w:beforeAutospacing="1" w:after="100" w:afterAutospacing="1"/>
        <w:jc w:val="both"/>
        <w:rPr>
          <w:rFonts w:ascii="Times New Roman" w:hAnsi="Times New Roman" w:cs="Times New Roman"/>
          <w:b/>
          <w:sz w:val="24"/>
        </w:rPr>
      </w:pPr>
    </w:p>
    <w:p w14:paraId="3AC843D1" w14:textId="55C1D3B8" w:rsidR="00010090" w:rsidRDefault="00010090" w:rsidP="00010090">
      <w:pPr>
        <w:spacing w:before="100" w:beforeAutospacing="1" w:after="100" w:afterAutospacing="1"/>
        <w:jc w:val="both"/>
        <w:rPr>
          <w:rFonts w:ascii="Times New Roman" w:hAnsi="Times New Roman" w:cs="Times New Roman"/>
          <w:b/>
          <w:sz w:val="24"/>
        </w:rPr>
      </w:pPr>
      <w:r>
        <w:rPr>
          <w:rFonts w:ascii="Times New Roman" w:hAnsi="Times New Roman" w:cs="Times New Roman"/>
          <w:b/>
          <w:sz w:val="24"/>
        </w:rPr>
        <w:t>Fakültemiz Yan</w:t>
      </w:r>
      <w:r w:rsidR="00343969">
        <w:rPr>
          <w:rFonts w:ascii="Times New Roman" w:hAnsi="Times New Roman" w:cs="Times New Roman"/>
          <w:b/>
          <w:sz w:val="24"/>
        </w:rPr>
        <w:t xml:space="preserve"> D</w:t>
      </w:r>
      <w:r>
        <w:rPr>
          <w:rFonts w:ascii="Times New Roman" w:hAnsi="Times New Roman" w:cs="Times New Roman"/>
          <w:b/>
          <w:sz w:val="24"/>
        </w:rPr>
        <w:t>al Programları</w:t>
      </w:r>
    </w:p>
    <w:p w14:paraId="2FDE87C9" w14:textId="424817B2" w:rsidR="00010090" w:rsidRPr="006B520E" w:rsidRDefault="001F78AF" w:rsidP="00010090">
      <w:pPr>
        <w:spacing w:before="100" w:beforeAutospacing="1" w:after="100" w:afterAutospacing="1"/>
        <w:jc w:val="both"/>
        <w:rPr>
          <w:rFonts w:cstheme="minorHAnsi"/>
        </w:rPr>
      </w:pPr>
      <w:r w:rsidRPr="006B520E">
        <w:rPr>
          <w:rFonts w:cstheme="minorHAnsi"/>
        </w:rPr>
        <w:t>Yukarıdaki tablolarda da görüldüğü üzere Fakültemiz öğrencileri Erasmus gibi değişim programlarından etkin bi</w:t>
      </w:r>
      <w:r w:rsidR="00343969">
        <w:rPr>
          <w:rFonts w:cstheme="minorHAnsi"/>
        </w:rPr>
        <w:t>r şekilde yararlanmaktadırlar. K</w:t>
      </w:r>
      <w:r w:rsidRPr="006B520E">
        <w:rPr>
          <w:rFonts w:cstheme="minorHAnsi"/>
        </w:rPr>
        <w:t xml:space="preserve">ovid-19 Salgını </w:t>
      </w:r>
      <w:r w:rsidR="00FF1465" w:rsidRPr="006B520E">
        <w:rPr>
          <w:rFonts w:cstheme="minorHAnsi"/>
        </w:rPr>
        <w:t>uluslararası</w:t>
      </w:r>
      <w:r w:rsidRPr="006B520E">
        <w:rPr>
          <w:rFonts w:cstheme="minorHAnsi"/>
        </w:rPr>
        <w:t xml:space="preserve"> değişim program</w:t>
      </w:r>
      <w:r w:rsidR="00FF1465" w:rsidRPr="006B520E">
        <w:rPr>
          <w:rFonts w:cstheme="minorHAnsi"/>
        </w:rPr>
        <w:t>larını</w:t>
      </w:r>
      <w:r w:rsidRPr="006B520E">
        <w:rPr>
          <w:rFonts w:cstheme="minorHAnsi"/>
        </w:rPr>
        <w:t xml:space="preserve"> sekteye uğratsa da bundan sonraki hedefimiz öğrencilerimizin söz konusu değişim programlarından daha fazla yararlanmaları yönünde olacaktır. Bununla birlikte Fakültemiz bünyesinde çift ana</w:t>
      </w:r>
      <w:r w:rsidR="00343969">
        <w:rPr>
          <w:rFonts w:cstheme="minorHAnsi"/>
        </w:rPr>
        <w:t xml:space="preserve"> </w:t>
      </w:r>
      <w:r w:rsidRPr="006B520E">
        <w:rPr>
          <w:rFonts w:cstheme="minorHAnsi"/>
        </w:rPr>
        <w:t>dal ve yan</w:t>
      </w:r>
      <w:r w:rsidR="00343969">
        <w:rPr>
          <w:rFonts w:cstheme="minorHAnsi"/>
        </w:rPr>
        <w:t xml:space="preserve"> </w:t>
      </w:r>
      <w:r w:rsidRPr="006B520E">
        <w:rPr>
          <w:rFonts w:cstheme="minorHAnsi"/>
        </w:rPr>
        <w:t>dal programları başarılı bir şekilde uygulanmakta olup, program sayılarında artış yaşan</w:t>
      </w:r>
      <w:r w:rsidR="00FA5ADC" w:rsidRPr="006B520E">
        <w:rPr>
          <w:rFonts w:cstheme="minorHAnsi"/>
        </w:rPr>
        <w:t>mışt</w:t>
      </w:r>
      <w:r w:rsidRPr="006B520E">
        <w:rPr>
          <w:rFonts w:cstheme="minorHAnsi"/>
        </w:rPr>
        <w:t xml:space="preserve">ır. </w:t>
      </w:r>
    </w:p>
    <w:p w14:paraId="070C0237" w14:textId="77777777" w:rsidR="00010090" w:rsidRDefault="00010090" w:rsidP="00010090">
      <w:pPr>
        <w:spacing w:before="100" w:beforeAutospacing="1" w:after="100" w:afterAutospacing="1"/>
        <w:jc w:val="both"/>
        <w:rPr>
          <w:rFonts w:cstheme="minorHAnsi"/>
          <w:sz w:val="24"/>
        </w:rPr>
      </w:pPr>
    </w:p>
    <w:p w14:paraId="46F91F5E" w14:textId="77777777" w:rsidR="007F1E13" w:rsidRDefault="007F1E13" w:rsidP="00010090">
      <w:pPr>
        <w:spacing w:before="100" w:beforeAutospacing="1" w:after="100" w:afterAutospacing="1"/>
        <w:jc w:val="both"/>
        <w:rPr>
          <w:rFonts w:cstheme="minorHAnsi"/>
          <w:sz w:val="24"/>
        </w:rPr>
      </w:pPr>
    </w:p>
    <w:p w14:paraId="5E3527E6" w14:textId="77777777" w:rsidR="007F1E13" w:rsidRDefault="007F1E13" w:rsidP="00010090">
      <w:pPr>
        <w:spacing w:before="100" w:beforeAutospacing="1" w:after="100" w:afterAutospacing="1"/>
        <w:jc w:val="both"/>
        <w:rPr>
          <w:rFonts w:cstheme="minorHAnsi"/>
          <w:sz w:val="24"/>
        </w:rPr>
      </w:pPr>
    </w:p>
    <w:p w14:paraId="384878B9" w14:textId="77777777" w:rsidR="007F1E13" w:rsidRDefault="007F1E13" w:rsidP="00010090">
      <w:pPr>
        <w:spacing w:before="100" w:beforeAutospacing="1" w:after="100" w:afterAutospacing="1"/>
        <w:jc w:val="both"/>
        <w:rPr>
          <w:rFonts w:cstheme="minorHAnsi"/>
          <w:sz w:val="24"/>
        </w:rPr>
      </w:pPr>
    </w:p>
    <w:p w14:paraId="4F4C26B3" w14:textId="77777777" w:rsidR="007F1E13" w:rsidRDefault="007F1E13" w:rsidP="00010090">
      <w:pPr>
        <w:spacing w:before="100" w:beforeAutospacing="1" w:after="100" w:afterAutospacing="1"/>
        <w:jc w:val="both"/>
        <w:rPr>
          <w:rFonts w:cstheme="minorHAnsi"/>
          <w:sz w:val="24"/>
        </w:rPr>
      </w:pPr>
    </w:p>
    <w:p w14:paraId="37758488" w14:textId="77777777" w:rsidR="007F1E13" w:rsidRDefault="007F1E13" w:rsidP="00010090">
      <w:pPr>
        <w:spacing w:before="100" w:beforeAutospacing="1" w:after="100" w:afterAutospacing="1"/>
        <w:jc w:val="both"/>
        <w:rPr>
          <w:rFonts w:cstheme="minorHAnsi"/>
          <w:sz w:val="24"/>
        </w:rPr>
      </w:pPr>
    </w:p>
    <w:p w14:paraId="5B2A867B" w14:textId="56C3214D" w:rsidR="007F1E13" w:rsidRDefault="007F1E13" w:rsidP="00010090">
      <w:pPr>
        <w:spacing w:before="100" w:beforeAutospacing="1" w:after="100" w:afterAutospacing="1"/>
        <w:jc w:val="both"/>
        <w:rPr>
          <w:rFonts w:cstheme="minorHAnsi"/>
          <w:sz w:val="24"/>
        </w:rPr>
      </w:pPr>
    </w:p>
    <w:p w14:paraId="207D1C1D" w14:textId="77777777" w:rsidR="007F1E13" w:rsidRDefault="007F1E13" w:rsidP="007F1E13">
      <w:pPr>
        <w:spacing w:before="100" w:beforeAutospacing="1" w:after="100" w:afterAutospacing="1"/>
        <w:jc w:val="both"/>
        <w:rPr>
          <w:rFonts w:cstheme="minorHAnsi"/>
          <w:b/>
          <w:sz w:val="24"/>
        </w:rPr>
      </w:pPr>
      <w:r w:rsidRPr="001A15AB">
        <w:rPr>
          <w:rFonts w:cstheme="minorHAnsi"/>
          <w:b/>
          <w:sz w:val="24"/>
        </w:rPr>
        <w:lastRenderedPageBreak/>
        <w:t>Tablo</w:t>
      </w:r>
      <w:r>
        <w:rPr>
          <w:rFonts w:cstheme="minorHAnsi"/>
          <w:b/>
          <w:sz w:val="24"/>
        </w:rPr>
        <w:t xml:space="preserve"> 12. </w:t>
      </w:r>
      <w:r w:rsidRPr="001A15AB">
        <w:rPr>
          <w:rFonts w:cstheme="minorHAnsi"/>
          <w:b/>
          <w:sz w:val="24"/>
        </w:rPr>
        <w:t>Fakültemiz Yan</w:t>
      </w:r>
      <w:r>
        <w:rPr>
          <w:rFonts w:cstheme="minorHAnsi"/>
          <w:b/>
          <w:sz w:val="24"/>
        </w:rPr>
        <w:t xml:space="preserve"> D</w:t>
      </w:r>
      <w:r w:rsidRPr="001A15AB">
        <w:rPr>
          <w:rFonts w:cstheme="minorHAnsi"/>
          <w:b/>
          <w:sz w:val="24"/>
        </w:rPr>
        <w:t>al Programları</w:t>
      </w:r>
    </w:p>
    <w:p w14:paraId="097613F9" w14:textId="77777777" w:rsidR="007F1E13" w:rsidRDefault="007F1E13" w:rsidP="00010090">
      <w:pPr>
        <w:spacing w:before="100" w:beforeAutospacing="1" w:after="100" w:afterAutospacing="1"/>
        <w:jc w:val="both"/>
        <w:rPr>
          <w:rFonts w:cstheme="minorHAnsi"/>
          <w:sz w:val="24"/>
        </w:rPr>
      </w:pPr>
    </w:p>
    <w:p w14:paraId="11E8F188" w14:textId="77777777" w:rsidR="007F1E13" w:rsidRDefault="007F1E13" w:rsidP="00010090">
      <w:pPr>
        <w:spacing w:before="100" w:beforeAutospacing="1" w:after="100" w:afterAutospacing="1"/>
        <w:jc w:val="both"/>
        <w:rPr>
          <w:rFonts w:cstheme="minorHAnsi"/>
          <w:sz w:val="24"/>
        </w:rPr>
      </w:pPr>
    </w:p>
    <w:p w14:paraId="5396AF5C" w14:textId="77777777" w:rsidR="007F1E13" w:rsidRDefault="007F1E13" w:rsidP="00010090">
      <w:pPr>
        <w:spacing w:before="100" w:beforeAutospacing="1" w:after="100" w:afterAutospacing="1"/>
        <w:jc w:val="both"/>
        <w:rPr>
          <w:rFonts w:cstheme="minorHAnsi"/>
          <w:sz w:val="24"/>
        </w:rPr>
      </w:pPr>
    </w:p>
    <w:p w14:paraId="56D24193" w14:textId="77777777" w:rsidR="007F1E13" w:rsidRDefault="007F1E13" w:rsidP="00010090">
      <w:pPr>
        <w:spacing w:before="100" w:beforeAutospacing="1" w:after="100" w:afterAutospacing="1"/>
        <w:jc w:val="both"/>
        <w:rPr>
          <w:rFonts w:cstheme="minorHAnsi"/>
          <w:sz w:val="24"/>
        </w:rPr>
      </w:pPr>
    </w:p>
    <w:p w14:paraId="72BDA370" w14:textId="77777777" w:rsidR="00010090" w:rsidRDefault="00010090" w:rsidP="00010090">
      <w:pPr>
        <w:spacing w:before="100" w:beforeAutospacing="1" w:after="100" w:afterAutospacing="1"/>
        <w:jc w:val="both"/>
        <w:rPr>
          <w:rFonts w:cstheme="minorHAnsi"/>
          <w:sz w:val="24"/>
        </w:rPr>
      </w:pPr>
    </w:p>
    <w:p w14:paraId="7033E703" w14:textId="77777777" w:rsidR="00010090" w:rsidRDefault="00010090" w:rsidP="00010090">
      <w:pPr>
        <w:spacing w:before="100" w:beforeAutospacing="1" w:after="100" w:afterAutospacing="1"/>
        <w:jc w:val="both"/>
        <w:rPr>
          <w:rFonts w:cstheme="minorHAnsi"/>
          <w:sz w:val="24"/>
        </w:rPr>
      </w:pPr>
    </w:p>
    <w:p w14:paraId="7423B3EF" w14:textId="77777777" w:rsidR="007F1E13" w:rsidRDefault="007F1E13" w:rsidP="00010090">
      <w:pPr>
        <w:spacing w:before="100" w:beforeAutospacing="1" w:after="100" w:afterAutospacing="1"/>
        <w:jc w:val="both"/>
        <w:rPr>
          <w:rFonts w:cstheme="minorHAnsi"/>
          <w:sz w:val="24"/>
        </w:rPr>
      </w:pPr>
    </w:p>
    <w:p w14:paraId="18BADC00" w14:textId="77777777" w:rsidR="007F1E13" w:rsidRDefault="007F1E13" w:rsidP="00010090">
      <w:pPr>
        <w:spacing w:before="100" w:beforeAutospacing="1" w:after="100" w:afterAutospacing="1"/>
        <w:jc w:val="both"/>
        <w:rPr>
          <w:rFonts w:cstheme="minorHAnsi"/>
          <w:sz w:val="24"/>
        </w:rPr>
      </w:pPr>
    </w:p>
    <w:tbl>
      <w:tblPr>
        <w:tblStyle w:val="TabloKlavuzu"/>
        <w:tblpPr w:leftFromText="141" w:rightFromText="141" w:vertAnchor="page" w:horzAnchor="margin" w:tblpY="2296"/>
        <w:tblW w:w="0" w:type="auto"/>
        <w:tblLook w:val="04A0" w:firstRow="1" w:lastRow="0" w:firstColumn="1" w:lastColumn="0" w:noHBand="0" w:noVBand="1"/>
      </w:tblPr>
      <w:tblGrid>
        <w:gridCol w:w="4606"/>
      </w:tblGrid>
      <w:tr w:rsidR="00FA5ADC" w14:paraId="2E615723" w14:textId="77777777" w:rsidTr="00031163">
        <w:tc>
          <w:tcPr>
            <w:tcW w:w="4606" w:type="dxa"/>
          </w:tcPr>
          <w:p w14:paraId="12324A84" w14:textId="77777777" w:rsidR="00FA5ADC" w:rsidRDefault="00FA5ADC" w:rsidP="00031163">
            <w:r>
              <w:t>BÖLÜM ADI</w:t>
            </w:r>
          </w:p>
        </w:tc>
      </w:tr>
      <w:tr w:rsidR="00FA5ADC" w14:paraId="4E385F6D" w14:textId="77777777" w:rsidTr="00031163">
        <w:tc>
          <w:tcPr>
            <w:tcW w:w="4606" w:type="dxa"/>
          </w:tcPr>
          <w:p w14:paraId="6758A17E" w14:textId="77777777" w:rsidR="00FA5ADC" w:rsidRDefault="00FA5ADC" w:rsidP="00031163">
            <w:r>
              <w:t>Alman Dili ve Edebiyatı Bölümü</w:t>
            </w:r>
          </w:p>
        </w:tc>
      </w:tr>
      <w:tr w:rsidR="00FA5ADC" w14:paraId="32622C82" w14:textId="77777777" w:rsidTr="00031163">
        <w:tc>
          <w:tcPr>
            <w:tcW w:w="4606" w:type="dxa"/>
          </w:tcPr>
          <w:p w14:paraId="63B1ADB7" w14:textId="77777777" w:rsidR="00FA5ADC" w:rsidRDefault="00FA5ADC" w:rsidP="00031163">
            <w:r w:rsidRPr="00D50B8E">
              <w:t>Amerikan Kültürü ve Edebiyatı Bölümü</w:t>
            </w:r>
          </w:p>
        </w:tc>
      </w:tr>
      <w:tr w:rsidR="00FA5ADC" w14:paraId="1E957B04" w14:textId="77777777" w:rsidTr="00031163">
        <w:tc>
          <w:tcPr>
            <w:tcW w:w="4606" w:type="dxa"/>
          </w:tcPr>
          <w:p w14:paraId="7B5247B2" w14:textId="77777777" w:rsidR="00FA5ADC" w:rsidRDefault="00FA5ADC" w:rsidP="00031163">
            <w:r>
              <w:t>Antropoloji Bölümü</w:t>
            </w:r>
          </w:p>
        </w:tc>
      </w:tr>
      <w:tr w:rsidR="00FA5ADC" w14:paraId="0EE0CF76" w14:textId="77777777" w:rsidTr="00031163">
        <w:tc>
          <w:tcPr>
            <w:tcW w:w="4606" w:type="dxa"/>
          </w:tcPr>
          <w:p w14:paraId="679D0BF6" w14:textId="77777777" w:rsidR="00FA5ADC" w:rsidRDefault="00FA5ADC" w:rsidP="00031163">
            <w:r>
              <w:t>Arkeoloji Bölümü</w:t>
            </w:r>
          </w:p>
        </w:tc>
      </w:tr>
      <w:tr w:rsidR="00FA5ADC" w14:paraId="100522A5" w14:textId="77777777" w:rsidTr="00031163">
        <w:tc>
          <w:tcPr>
            <w:tcW w:w="4606" w:type="dxa"/>
          </w:tcPr>
          <w:p w14:paraId="61839557" w14:textId="77777777" w:rsidR="00FA5ADC" w:rsidRDefault="00FA5ADC" w:rsidP="00031163">
            <w:r w:rsidRPr="00D50B8E">
              <w:t>Bilgi ve Belge Yönetimi Bölümü</w:t>
            </w:r>
          </w:p>
        </w:tc>
      </w:tr>
      <w:tr w:rsidR="00FA5ADC" w14:paraId="41F3E652" w14:textId="77777777" w:rsidTr="00031163">
        <w:tc>
          <w:tcPr>
            <w:tcW w:w="4606" w:type="dxa"/>
          </w:tcPr>
          <w:p w14:paraId="300EC6F8" w14:textId="77777777" w:rsidR="00FA5ADC" w:rsidRDefault="00FA5ADC" w:rsidP="00031163">
            <w:r w:rsidRPr="00D50B8E">
              <w:t>Çağdaş Türk Lehçeleri ve Edebiyatları</w:t>
            </w:r>
            <w:r>
              <w:t xml:space="preserve"> Bölümü</w:t>
            </w:r>
          </w:p>
        </w:tc>
      </w:tr>
      <w:tr w:rsidR="00FA5ADC" w14:paraId="1FA9D77A" w14:textId="77777777" w:rsidTr="00031163">
        <w:tc>
          <w:tcPr>
            <w:tcW w:w="4606" w:type="dxa"/>
          </w:tcPr>
          <w:p w14:paraId="44D7A38B" w14:textId="77777777" w:rsidR="00FA5ADC" w:rsidRDefault="00FA5ADC" w:rsidP="00031163">
            <w:r w:rsidRPr="00D50B8E">
              <w:t>Felsefe Bölümü</w:t>
            </w:r>
          </w:p>
        </w:tc>
      </w:tr>
      <w:tr w:rsidR="00FA5ADC" w14:paraId="38D195A0" w14:textId="77777777" w:rsidTr="00031163">
        <w:tc>
          <w:tcPr>
            <w:tcW w:w="4606" w:type="dxa"/>
          </w:tcPr>
          <w:p w14:paraId="51BC1DD7" w14:textId="77777777" w:rsidR="00FA5ADC" w:rsidRDefault="00FA5ADC" w:rsidP="00031163">
            <w:r w:rsidRPr="00D50B8E">
              <w:t>Fransız Dili ve Edebiyatı Bölümü</w:t>
            </w:r>
          </w:p>
        </w:tc>
      </w:tr>
      <w:tr w:rsidR="00FA5ADC" w14:paraId="70D280A4" w14:textId="77777777" w:rsidTr="00031163">
        <w:tc>
          <w:tcPr>
            <w:tcW w:w="4606" w:type="dxa"/>
          </w:tcPr>
          <w:p w14:paraId="5B65F0C4" w14:textId="77777777" w:rsidR="00FA5ADC" w:rsidRDefault="00FA5ADC" w:rsidP="00031163">
            <w:r>
              <w:t>İngiliz Dili ve Edebiyatı Bölümü</w:t>
            </w:r>
          </w:p>
        </w:tc>
      </w:tr>
      <w:tr w:rsidR="00FA5ADC" w14:paraId="096F7126" w14:textId="77777777" w:rsidTr="00031163">
        <w:tc>
          <w:tcPr>
            <w:tcW w:w="4606" w:type="dxa"/>
          </w:tcPr>
          <w:p w14:paraId="569E13EE" w14:textId="77777777" w:rsidR="00FA5ADC" w:rsidRDefault="00FA5ADC" w:rsidP="00031163">
            <w:r>
              <w:t>İngiliz Dilbilimi Bölümü</w:t>
            </w:r>
          </w:p>
        </w:tc>
      </w:tr>
      <w:tr w:rsidR="00FA5ADC" w14:paraId="296EE8CE" w14:textId="77777777" w:rsidTr="00031163">
        <w:tc>
          <w:tcPr>
            <w:tcW w:w="4606" w:type="dxa"/>
          </w:tcPr>
          <w:p w14:paraId="1354708F" w14:textId="77777777" w:rsidR="00FA5ADC" w:rsidRDefault="00FA5ADC" w:rsidP="00031163">
            <w:r>
              <w:t>Mütercim-Tercümanlık Bölümü</w:t>
            </w:r>
          </w:p>
        </w:tc>
      </w:tr>
      <w:tr w:rsidR="00FA5ADC" w14:paraId="75988257" w14:textId="77777777" w:rsidTr="00031163">
        <w:tc>
          <w:tcPr>
            <w:tcW w:w="4606" w:type="dxa"/>
          </w:tcPr>
          <w:p w14:paraId="1EE5EBEC" w14:textId="77777777" w:rsidR="00FA5ADC" w:rsidRDefault="00FA5ADC" w:rsidP="00031163">
            <w:r w:rsidRPr="00D50B8E">
              <w:t>Fransızca Mütercim-Tercümanlık Anabilim Dalı</w:t>
            </w:r>
          </w:p>
        </w:tc>
      </w:tr>
      <w:tr w:rsidR="00FA5ADC" w14:paraId="3A369ED0" w14:textId="77777777" w:rsidTr="00031163">
        <w:tc>
          <w:tcPr>
            <w:tcW w:w="4606" w:type="dxa"/>
          </w:tcPr>
          <w:p w14:paraId="76CD39FD" w14:textId="77777777" w:rsidR="00FA5ADC" w:rsidRDefault="00FA5ADC" w:rsidP="00031163">
            <w:r w:rsidRPr="00D50B8E">
              <w:t>İngilizce Mütercim-Tercümanlık Anabilim Dalı</w:t>
            </w:r>
          </w:p>
        </w:tc>
      </w:tr>
      <w:tr w:rsidR="00FA5ADC" w14:paraId="6CBC1BF3" w14:textId="77777777" w:rsidTr="00031163">
        <w:tc>
          <w:tcPr>
            <w:tcW w:w="4606" w:type="dxa"/>
          </w:tcPr>
          <w:p w14:paraId="5C776DCC" w14:textId="77777777" w:rsidR="00FA5ADC" w:rsidRDefault="00FA5ADC" w:rsidP="00031163">
            <w:r w:rsidRPr="00D50B8E">
              <w:t>Almanca Mütercim-Tercümanlık Anabilim Dalı</w:t>
            </w:r>
          </w:p>
        </w:tc>
      </w:tr>
      <w:tr w:rsidR="00FA5ADC" w14:paraId="33D9D32D" w14:textId="77777777" w:rsidTr="00031163">
        <w:tc>
          <w:tcPr>
            <w:tcW w:w="4606" w:type="dxa"/>
          </w:tcPr>
          <w:p w14:paraId="07892840" w14:textId="77777777" w:rsidR="00FA5ADC" w:rsidRDefault="00FA5ADC" w:rsidP="00031163">
            <w:r>
              <w:t>Psikoloji Bölümü</w:t>
            </w:r>
          </w:p>
        </w:tc>
      </w:tr>
      <w:tr w:rsidR="00FA5ADC" w14:paraId="4CDACE42" w14:textId="77777777" w:rsidTr="00031163">
        <w:tc>
          <w:tcPr>
            <w:tcW w:w="4606" w:type="dxa"/>
          </w:tcPr>
          <w:p w14:paraId="46873A77" w14:textId="77777777" w:rsidR="00FA5ADC" w:rsidRDefault="00FA5ADC" w:rsidP="00031163">
            <w:r w:rsidRPr="00D50B8E">
              <w:t>Sanat Tarihi Bölümü</w:t>
            </w:r>
          </w:p>
        </w:tc>
      </w:tr>
      <w:tr w:rsidR="00FA5ADC" w14:paraId="64F73AC3" w14:textId="77777777" w:rsidTr="00031163">
        <w:tc>
          <w:tcPr>
            <w:tcW w:w="4606" w:type="dxa"/>
          </w:tcPr>
          <w:p w14:paraId="01278A74" w14:textId="77777777" w:rsidR="00FA5ADC" w:rsidRDefault="00FA5ADC" w:rsidP="00031163">
            <w:r w:rsidRPr="00D50B8E">
              <w:t>Sosyoloji Bölümü</w:t>
            </w:r>
          </w:p>
        </w:tc>
      </w:tr>
      <w:tr w:rsidR="00FA5ADC" w14:paraId="4C6E48CD" w14:textId="77777777" w:rsidTr="00031163">
        <w:tc>
          <w:tcPr>
            <w:tcW w:w="4606" w:type="dxa"/>
          </w:tcPr>
          <w:p w14:paraId="7B9634A3" w14:textId="77777777" w:rsidR="00FA5ADC" w:rsidRDefault="00FA5ADC" w:rsidP="00031163">
            <w:r w:rsidRPr="00D50B8E">
              <w:t>Tarih Bölümü</w:t>
            </w:r>
          </w:p>
        </w:tc>
      </w:tr>
      <w:tr w:rsidR="00FA5ADC" w14:paraId="16C1E776" w14:textId="77777777" w:rsidTr="00031163">
        <w:tc>
          <w:tcPr>
            <w:tcW w:w="4606" w:type="dxa"/>
          </w:tcPr>
          <w:p w14:paraId="3DEBB66A" w14:textId="77777777" w:rsidR="00FA5ADC" w:rsidRDefault="00FA5ADC" w:rsidP="00031163">
            <w:r w:rsidRPr="00CA442D">
              <w:t>Türk Halkbilimi Bölümü</w:t>
            </w:r>
          </w:p>
        </w:tc>
      </w:tr>
      <w:tr w:rsidR="00FA5ADC" w14:paraId="59C6149E" w14:textId="77777777" w:rsidTr="00031163">
        <w:tblPrEx>
          <w:tblCellMar>
            <w:left w:w="70" w:type="dxa"/>
            <w:right w:w="70" w:type="dxa"/>
          </w:tblCellMar>
          <w:tblLook w:val="0000" w:firstRow="0" w:lastRow="0" w:firstColumn="0" w:lastColumn="0" w:noHBand="0" w:noVBand="0"/>
        </w:tblPrEx>
        <w:trPr>
          <w:trHeight w:val="375"/>
        </w:trPr>
        <w:tc>
          <w:tcPr>
            <w:tcW w:w="4606" w:type="dxa"/>
            <w:tcBorders>
              <w:bottom w:val="single" w:sz="4" w:space="0" w:color="auto"/>
            </w:tcBorders>
          </w:tcPr>
          <w:p w14:paraId="27D96360" w14:textId="77777777" w:rsidR="00FA5ADC" w:rsidRDefault="00FA5ADC" w:rsidP="00031163">
            <w:r>
              <w:t>Türk Dili ve Edebiyatı Bölümü</w:t>
            </w:r>
          </w:p>
        </w:tc>
      </w:tr>
    </w:tbl>
    <w:p w14:paraId="08A9C628" w14:textId="77777777" w:rsidR="007F1E13" w:rsidRPr="001A15AB" w:rsidRDefault="007F1E13" w:rsidP="00010090">
      <w:pPr>
        <w:spacing w:before="100" w:beforeAutospacing="1" w:after="100" w:afterAutospacing="1"/>
        <w:jc w:val="both"/>
        <w:rPr>
          <w:rFonts w:cstheme="minorHAnsi"/>
          <w:b/>
          <w:sz w:val="24"/>
        </w:rPr>
      </w:pPr>
    </w:p>
    <w:p w14:paraId="0B0499F0" w14:textId="77777777" w:rsidR="00010090" w:rsidRDefault="00010090" w:rsidP="00010090">
      <w:pPr>
        <w:spacing w:before="100" w:beforeAutospacing="1" w:after="100" w:afterAutospacing="1"/>
        <w:jc w:val="both"/>
        <w:rPr>
          <w:rFonts w:cstheme="minorHAnsi"/>
          <w:sz w:val="24"/>
        </w:rPr>
      </w:pPr>
    </w:p>
    <w:p w14:paraId="796DA7F0" w14:textId="77777777" w:rsidR="0084406F" w:rsidRDefault="0084406F" w:rsidP="00030210">
      <w:pPr>
        <w:pStyle w:val="Balk3"/>
        <w:rPr>
          <w:rFonts w:asciiTheme="minorHAnsi" w:hAnsiTheme="minorHAnsi" w:cstheme="minorHAnsi"/>
          <w:sz w:val="24"/>
        </w:rPr>
      </w:pPr>
      <w:bookmarkStart w:id="38" w:name="_Toc78546109"/>
    </w:p>
    <w:p w14:paraId="780BB52D" w14:textId="408CED05" w:rsidR="001D6854" w:rsidRPr="00DE4B3E" w:rsidRDefault="00663302" w:rsidP="00030210">
      <w:pPr>
        <w:pStyle w:val="Balk3"/>
        <w:rPr>
          <w:rFonts w:asciiTheme="minorHAnsi" w:hAnsiTheme="minorHAnsi" w:cstheme="minorHAnsi"/>
          <w:bCs/>
          <w:sz w:val="24"/>
        </w:rPr>
      </w:pPr>
      <w:r w:rsidRPr="00DE4B3E">
        <w:rPr>
          <w:rFonts w:asciiTheme="minorHAnsi" w:hAnsiTheme="minorHAnsi" w:cstheme="minorHAnsi"/>
          <w:sz w:val="24"/>
        </w:rPr>
        <w:t>2.</w:t>
      </w:r>
      <w:r w:rsidR="00D6011E" w:rsidRPr="00DE4B3E">
        <w:rPr>
          <w:rFonts w:asciiTheme="minorHAnsi" w:hAnsiTheme="minorHAnsi" w:cstheme="minorHAnsi"/>
          <w:sz w:val="24"/>
        </w:rPr>
        <w:t>6</w:t>
      </w:r>
      <w:r w:rsidRPr="00DE4B3E">
        <w:rPr>
          <w:rFonts w:asciiTheme="minorHAnsi" w:hAnsiTheme="minorHAnsi" w:cstheme="minorHAnsi"/>
          <w:sz w:val="24"/>
        </w:rPr>
        <w:t>.</w:t>
      </w:r>
      <w:r w:rsidR="003F2860" w:rsidRPr="00DE4B3E">
        <w:rPr>
          <w:rFonts w:asciiTheme="minorHAnsi" w:hAnsiTheme="minorHAnsi" w:cstheme="minorHAnsi"/>
          <w:sz w:val="24"/>
        </w:rPr>
        <w:t>3</w:t>
      </w:r>
      <w:r w:rsidR="00371FD1" w:rsidRPr="00DE4B3E">
        <w:rPr>
          <w:rFonts w:asciiTheme="minorHAnsi" w:hAnsiTheme="minorHAnsi" w:cstheme="minorHAnsi"/>
          <w:sz w:val="24"/>
        </w:rPr>
        <w:t>.</w:t>
      </w:r>
      <w:r w:rsidR="00F75AAB" w:rsidRPr="00DE4B3E">
        <w:rPr>
          <w:rFonts w:asciiTheme="minorHAnsi" w:hAnsiTheme="minorHAnsi" w:cstheme="minorHAnsi"/>
          <w:sz w:val="24"/>
        </w:rPr>
        <w:t xml:space="preserve"> </w:t>
      </w:r>
      <w:r w:rsidR="00F75AAB" w:rsidRPr="00DE4B3E">
        <w:rPr>
          <w:rFonts w:asciiTheme="minorHAnsi" w:hAnsiTheme="minorHAnsi" w:cstheme="minorHAnsi"/>
          <w:bCs/>
          <w:sz w:val="24"/>
        </w:rPr>
        <w:t>Kurum Kültürü Analizi</w:t>
      </w:r>
      <w:bookmarkEnd w:id="38"/>
      <w:r w:rsidR="00980589" w:rsidRPr="00DE4B3E">
        <w:rPr>
          <w:rFonts w:asciiTheme="minorHAnsi" w:hAnsiTheme="minorHAnsi" w:cstheme="minorHAnsi"/>
          <w:bCs/>
          <w:sz w:val="24"/>
        </w:rPr>
        <w:t xml:space="preserve"> </w:t>
      </w:r>
    </w:p>
    <w:p w14:paraId="74327069" w14:textId="77777777" w:rsidR="00F54197" w:rsidRPr="008E2E99" w:rsidRDefault="00B12D7E" w:rsidP="00B12D7E">
      <w:pPr>
        <w:pStyle w:val="NoSpacing1"/>
        <w:spacing w:line="276" w:lineRule="auto"/>
        <w:rPr>
          <w:rFonts w:asciiTheme="minorHAnsi" w:eastAsiaTheme="minorEastAsia" w:hAnsiTheme="minorHAnsi" w:cstheme="minorHAnsi"/>
          <w:i/>
          <w:sz w:val="24"/>
          <w:szCs w:val="24"/>
          <w:lang w:val="tr-TR" w:eastAsia="tr-TR"/>
        </w:rPr>
      </w:pPr>
      <w:r w:rsidRPr="008E2E99">
        <w:rPr>
          <w:rFonts w:asciiTheme="minorHAnsi" w:eastAsiaTheme="minorEastAsia" w:hAnsiTheme="minorHAnsi" w:cstheme="minorHAnsi"/>
          <w:i/>
          <w:sz w:val="24"/>
          <w:szCs w:val="24"/>
          <w:lang w:val="tr-TR" w:eastAsia="tr-TR"/>
        </w:rPr>
        <w:t>(</w:t>
      </w:r>
      <w:r w:rsidR="00F54197" w:rsidRPr="008E2E99">
        <w:rPr>
          <w:rFonts w:asciiTheme="minorHAnsi" w:eastAsiaTheme="minorEastAsia" w:hAnsiTheme="minorHAnsi" w:cstheme="minorHAnsi"/>
          <w:i/>
          <w:sz w:val="24"/>
          <w:szCs w:val="24"/>
          <w:lang w:val="tr-TR" w:eastAsia="tr-TR"/>
        </w:rPr>
        <w:t>Kurum kültürü, Birim çalışanları tarafından benimsenen ve paylaşılan değerler bütünüdür. Biriminiz tarafından sunulan hizmetlerin içeriği kadar bu hizmetlerin nasıl sunulduğu da önemlidir. Bu nedenle üniversitelerde bulunan kurumsal kültür yapısı hizmetlerin sunum şeklini etkileyerek başarıya ulaşmada kritik öneme sahiptir</w:t>
      </w:r>
      <w:r w:rsidR="00C17717" w:rsidRPr="008E2E99">
        <w:rPr>
          <w:rFonts w:asciiTheme="minorHAnsi" w:eastAsiaTheme="minorEastAsia" w:hAnsiTheme="minorHAnsi" w:cstheme="minorHAnsi"/>
          <w:i/>
          <w:sz w:val="24"/>
          <w:szCs w:val="24"/>
          <w:lang w:val="tr-TR" w:eastAsia="tr-TR"/>
        </w:rPr>
        <w:t>.</w:t>
      </w:r>
      <w:r w:rsidR="00F54197" w:rsidRPr="008E2E99">
        <w:rPr>
          <w:rFonts w:asciiTheme="minorHAnsi" w:eastAsiaTheme="minorEastAsia" w:hAnsiTheme="minorHAnsi" w:cstheme="minorHAnsi"/>
          <w:i/>
          <w:sz w:val="24"/>
          <w:szCs w:val="24"/>
          <w:lang w:val="tr-TR" w:eastAsia="tr-TR"/>
        </w:rPr>
        <w:t xml:space="preserve"> Birimler, stratejik planlarında geleceğe bakışı geliştirirken kurum kültürünü iyi analiz etmeli ve mevcut kurum kültürünü dikkate almalıdır.)</w:t>
      </w:r>
    </w:p>
    <w:p w14:paraId="4E0F7018" w14:textId="77777777" w:rsidR="00FF1465" w:rsidRPr="006B520E" w:rsidRDefault="00FF1465" w:rsidP="00FF1465">
      <w:pPr>
        <w:autoSpaceDE w:val="0"/>
        <w:autoSpaceDN w:val="0"/>
        <w:adjustRightInd w:val="0"/>
        <w:spacing w:after="0" w:line="240" w:lineRule="auto"/>
        <w:jc w:val="both"/>
        <w:rPr>
          <w:rFonts w:cstheme="minorHAnsi"/>
        </w:rPr>
      </w:pPr>
      <w:r w:rsidRPr="006B520E">
        <w:rPr>
          <w:rFonts w:cstheme="minorHAnsi"/>
        </w:rPr>
        <w:t>Hacettepe Üniversitesi Türkiye’nin önde gelen üniversitelerinden biridir. Edebiyat Fakültesi ise mevcut akademik kadrosu, bilgi birikimi ve geçmişi ile üniversitenin en köklü ve etkin fakültelerinden biridir.</w:t>
      </w:r>
    </w:p>
    <w:p w14:paraId="414C1D9D" w14:textId="77777777" w:rsidR="00FF1465" w:rsidRPr="006B520E" w:rsidRDefault="00FF1465" w:rsidP="00FF1465">
      <w:pPr>
        <w:autoSpaceDE w:val="0"/>
        <w:autoSpaceDN w:val="0"/>
        <w:adjustRightInd w:val="0"/>
        <w:spacing w:after="0" w:line="240" w:lineRule="auto"/>
        <w:jc w:val="both"/>
        <w:rPr>
          <w:rFonts w:cstheme="minorHAnsi"/>
        </w:rPr>
      </w:pPr>
      <w:r w:rsidRPr="006B520E">
        <w:rPr>
          <w:rFonts w:cstheme="minorHAnsi"/>
          <w:color w:val="333333"/>
          <w:shd w:val="clear" w:color="auto" w:fill="FFFFFF"/>
        </w:rPr>
        <w:t xml:space="preserve">Fakültemiz, kurulduğu 1967 yılından bu yana sürekli kendini yenileyerek faaliyetlerini sürdüren, Üniversitemizin en köklü ve öğrenci sayısı açısından en büyük fakültesidir. Bölümlerimizin programları değişen ve gelişen dünya koşullarında yeni ortaya çıkan iş alanlarına ve mesleklere yönelik olarak sürekli güncellenmektedir. Hemen her bölümümüzde öğrencilerimizin rekabet gücünü arttıracak, onlara artı değer katacak dersler, uygulamalar ve programlar vardır. </w:t>
      </w:r>
      <w:r w:rsidR="00BD3DBE" w:rsidRPr="006B520E">
        <w:rPr>
          <w:rFonts w:cstheme="minorHAnsi"/>
          <w:color w:val="333333"/>
          <w:shd w:val="clear" w:color="auto" w:fill="FFFFFF"/>
        </w:rPr>
        <w:t xml:space="preserve">Bu yönüyle </w:t>
      </w:r>
      <w:r w:rsidRPr="006B520E">
        <w:rPr>
          <w:rFonts w:cstheme="minorHAnsi"/>
          <w:color w:val="333333"/>
          <w:shd w:val="clear" w:color="auto" w:fill="FFFFFF"/>
        </w:rPr>
        <w:t>Fakültemiz Evrensel değerler ışığında eğitim-öğretim, araştırma-inceleme, proje ve alan çalışmaları yapan; toplumsal yaşamın çeşitli alanlarında görev alacak, eleştirel düşünebilen, sorgulayıcı, araştırmacı, değişime ve gelişime açık, üretken ve yaratıcı bireyler yetiştirme idealiyle yoluna devam etmektedir.</w:t>
      </w:r>
      <w:r w:rsidR="00BD3DBE" w:rsidRPr="006B520E">
        <w:rPr>
          <w:rFonts w:cstheme="minorHAnsi"/>
          <w:color w:val="333333"/>
          <w:shd w:val="clear" w:color="auto" w:fill="FFFFFF"/>
        </w:rPr>
        <w:t xml:space="preserve"> Öğrencilerimize de bu bilinç aşılanmakta ve “Hacettepeli” olma ayrıcalığını her sahada yaşamaları için gerekli olan donanım ve kurum bilinci verilmeye çalışılmaktadır.</w:t>
      </w:r>
    </w:p>
    <w:p w14:paraId="2018E229" w14:textId="77777777" w:rsidR="00B12D7E" w:rsidRPr="006B520E" w:rsidRDefault="00FF1465" w:rsidP="00FF1465">
      <w:pPr>
        <w:autoSpaceDE w:val="0"/>
        <w:autoSpaceDN w:val="0"/>
        <w:adjustRightInd w:val="0"/>
        <w:spacing w:after="0" w:line="240" w:lineRule="auto"/>
        <w:jc w:val="both"/>
        <w:rPr>
          <w:rFonts w:cstheme="minorHAnsi"/>
        </w:rPr>
      </w:pPr>
      <w:r w:rsidRPr="006B520E">
        <w:rPr>
          <w:rFonts w:cstheme="minorHAnsi"/>
        </w:rPr>
        <w:t xml:space="preserve"> Fakülte ile ilgili kararlar, şeffaf ve açık bir şekilde ilgili kurul ve komisyonların görüşleri alınmak suretiyle alınmaktadır. </w:t>
      </w:r>
      <w:r w:rsidR="00B27881" w:rsidRPr="006B520E">
        <w:rPr>
          <w:rFonts w:cstheme="minorHAnsi"/>
        </w:rPr>
        <w:t xml:space="preserve">2021 yılından itibaren Üniversitemizde Kalite Yönetimi çerçevesinde yürütülen </w:t>
      </w:r>
      <w:r w:rsidR="00B27881" w:rsidRPr="006B520E">
        <w:rPr>
          <w:rFonts w:cstheme="minorHAnsi"/>
        </w:rPr>
        <w:lastRenderedPageBreak/>
        <w:t xml:space="preserve">çalışmalar için Fakültemizde kurulan Birim Kalite Komisyonu çalışmalarını düzenli olarak sürdürmektedir. </w:t>
      </w:r>
    </w:p>
    <w:p w14:paraId="75A8F55D" w14:textId="77777777" w:rsidR="00FF1465" w:rsidRPr="006B520E" w:rsidRDefault="00FF1465" w:rsidP="00FF1465">
      <w:pPr>
        <w:autoSpaceDE w:val="0"/>
        <w:autoSpaceDN w:val="0"/>
        <w:adjustRightInd w:val="0"/>
        <w:spacing w:after="0" w:line="240" w:lineRule="auto"/>
        <w:jc w:val="both"/>
        <w:rPr>
          <w:rFonts w:cstheme="minorHAnsi"/>
        </w:rPr>
      </w:pPr>
    </w:p>
    <w:p w14:paraId="6DD9F302" w14:textId="77777777" w:rsidR="00663302" w:rsidRPr="008E2E99" w:rsidRDefault="00517650" w:rsidP="00030210">
      <w:pPr>
        <w:pStyle w:val="Balk3"/>
        <w:rPr>
          <w:rFonts w:asciiTheme="minorHAnsi" w:hAnsiTheme="minorHAnsi" w:cstheme="minorHAnsi"/>
          <w:bCs/>
          <w:sz w:val="24"/>
          <w:szCs w:val="24"/>
        </w:rPr>
      </w:pPr>
      <w:r w:rsidRPr="008E2E99">
        <w:rPr>
          <w:rFonts w:asciiTheme="minorHAnsi" w:hAnsiTheme="minorHAnsi" w:cstheme="minorHAnsi"/>
          <w:sz w:val="24"/>
          <w:szCs w:val="24"/>
        </w:rPr>
        <w:t xml:space="preserve"> </w:t>
      </w:r>
      <w:bookmarkStart w:id="39" w:name="_Toc78546110"/>
      <w:r w:rsidR="00663302" w:rsidRPr="008E2E99">
        <w:rPr>
          <w:rFonts w:asciiTheme="minorHAnsi" w:hAnsiTheme="minorHAnsi" w:cstheme="minorHAnsi"/>
          <w:sz w:val="24"/>
          <w:szCs w:val="24"/>
        </w:rPr>
        <w:t>2.</w:t>
      </w:r>
      <w:r w:rsidR="00D6011E" w:rsidRPr="008E2E99">
        <w:rPr>
          <w:rFonts w:asciiTheme="minorHAnsi" w:hAnsiTheme="minorHAnsi" w:cstheme="minorHAnsi"/>
          <w:sz w:val="24"/>
          <w:szCs w:val="24"/>
        </w:rPr>
        <w:t>6</w:t>
      </w:r>
      <w:r w:rsidR="00663302" w:rsidRPr="008E2E99">
        <w:rPr>
          <w:rFonts w:asciiTheme="minorHAnsi" w:hAnsiTheme="minorHAnsi" w:cstheme="minorHAnsi"/>
          <w:sz w:val="24"/>
          <w:szCs w:val="24"/>
        </w:rPr>
        <w:t>.</w:t>
      </w:r>
      <w:r w:rsidR="003F2860" w:rsidRPr="008E2E99">
        <w:rPr>
          <w:rFonts w:asciiTheme="minorHAnsi" w:hAnsiTheme="minorHAnsi" w:cstheme="minorHAnsi"/>
          <w:sz w:val="24"/>
          <w:szCs w:val="24"/>
        </w:rPr>
        <w:t>4</w:t>
      </w:r>
      <w:r w:rsidR="00371FD1" w:rsidRPr="008E2E99">
        <w:rPr>
          <w:rFonts w:asciiTheme="minorHAnsi" w:hAnsiTheme="minorHAnsi" w:cstheme="minorHAnsi"/>
          <w:sz w:val="24"/>
          <w:szCs w:val="24"/>
        </w:rPr>
        <w:t>.</w:t>
      </w:r>
      <w:r w:rsidR="00F75AAB" w:rsidRPr="008E2E99">
        <w:rPr>
          <w:rFonts w:asciiTheme="minorHAnsi" w:hAnsiTheme="minorHAnsi" w:cstheme="minorHAnsi"/>
          <w:sz w:val="24"/>
          <w:szCs w:val="24"/>
        </w:rPr>
        <w:t xml:space="preserve"> </w:t>
      </w:r>
      <w:r w:rsidR="00F75AAB" w:rsidRPr="008E2E99">
        <w:rPr>
          <w:rFonts w:asciiTheme="minorHAnsi" w:hAnsiTheme="minorHAnsi" w:cstheme="minorHAnsi"/>
          <w:bCs/>
          <w:sz w:val="24"/>
          <w:szCs w:val="24"/>
        </w:rPr>
        <w:t>Fiziki Kaynak Analizi</w:t>
      </w:r>
      <w:bookmarkEnd w:id="39"/>
    </w:p>
    <w:p w14:paraId="5D4C883D" w14:textId="77777777" w:rsidR="00DF1675" w:rsidRPr="008E2E99" w:rsidRDefault="00DF1675" w:rsidP="000836AA">
      <w:pPr>
        <w:pStyle w:val="NoSpacing1"/>
        <w:spacing w:line="276" w:lineRule="auto"/>
        <w:rPr>
          <w:rFonts w:asciiTheme="minorHAnsi" w:eastAsiaTheme="minorEastAsia" w:hAnsiTheme="minorHAnsi" w:cstheme="minorHAnsi"/>
          <w:sz w:val="24"/>
          <w:szCs w:val="24"/>
          <w:lang w:val="tr-TR" w:eastAsia="tr-TR"/>
        </w:rPr>
      </w:pPr>
    </w:p>
    <w:p w14:paraId="5C137762" w14:textId="77777777" w:rsidR="0041488C" w:rsidRPr="008E2E99" w:rsidRDefault="00B12D7E" w:rsidP="00B12D7E">
      <w:pPr>
        <w:pStyle w:val="NoSpacing1"/>
        <w:spacing w:line="276" w:lineRule="auto"/>
        <w:rPr>
          <w:rFonts w:asciiTheme="minorHAnsi" w:eastAsiaTheme="minorEastAsia" w:hAnsiTheme="minorHAnsi" w:cstheme="minorHAnsi"/>
          <w:i/>
          <w:sz w:val="24"/>
          <w:szCs w:val="24"/>
          <w:lang w:val="tr-TR" w:eastAsia="tr-TR"/>
        </w:rPr>
      </w:pPr>
      <w:r w:rsidRPr="008E2E99">
        <w:rPr>
          <w:rFonts w:asciiTheme="minorHAnsi" w:eastAsiaTheme="minorEastAsia" w:hAnsiTheme="minorHAnsi" w:cstheme="minorHAnsi"/>
          <w:i/>
          <w:sz w:val="24"/>
          <w:szCs w:val="24"/>
          <w:lang w:val="tr-TR" w:eastAsia="tr-TR"/>
        </w:rPr>
        <w:t xml:space="preserve">(Fiziki kaynak analiziyle, özellikle birimin bina, arazi ve altyapısı ile sahip olduğu taşıtların özellikleri ve sayıları belirlenir. </w:t>
      </w:r>
      <w:r w:rsidR="00D6011E" w:rsidRPr="008E2E99">
        <w:rPr>
          <w:rFonts w:asciiTheme="minorHAnsi" w:eastAsiaTheme="minorEastAsia" w:hAnsiTheme="minorHAnsi" w:cstheme="minorHAnsi"/>
          <w:i/>
          <w:sz w:val="24"/>
          <w:szCs w:val="24"/>
          <w:lang w:val="tr-TR" w:eastAsia="tr-TR"/>
        </w:rPr>
        <w:t xml:space="preserve">Birimin </w:t>
      </w:r>
      <w:r w:rsidRPr="008E2E99">
        <w:rPr>
          <w:rFonts w:asciiTheme="minorHAnsi" w:eastAsiaTheme="minorEastAsia" w:hAnsiTheme="minorHAnsi" w:cstheme="minorHAnsi"/>
          <w:i/>
          <w:sz w:val="24"/>
          <w:szCs w:val="24"/>
          <w:lang w:val="tr-TR" w:eastAsia="tr-TR"/>
        </w:rPr>
        <w:t>faaliyetlerini yerine getirebilmesi için gereksinim duyduğu fiziki kaynakların sahip olması gereken nitelikleri de incelenir.</w:t>
      </w:r>
      <w:r w:rsidR="00C17717" w:rsidRPr="008E2E99">
        <w:rPr>
          <w:rFonts w:asciiTheme="minorHAnsi" w:eastAsiaTheme="minorEastAsia" w:hAnsiTheme="minorHAnsi" w:cstheme="minorHAnsi"/>
          <w:i/>
          <w:sz w:val="24"/>
          <w:szCs w:val="24"/>
          <w:lang w:val="tr-TR" w:eastAsia="tr-TR"/>
        </w:rPr>
        <w:t xml:space="preserve"> Faaliyet Raporunuzda kullandığınız tablolar kullanılabilir.)</w:t>
      </w:r>
    </w:p>
    <w:p w14:paraId="71D7C1AA" w14:textId="77777777" w:rsidR="00B12D7E" w:rsidRPr="00E572EE" w:rsidRDefault="00B12D7E" w:rsidP="00B12D7E">
      <w:pPr>
        <w:autoSpaceDE w:val="0"/>
        <w:autoSpaceDN w:val="0"/>
        <w:adjustRightInd w:val="0"/>
        <w:spacing w:after="0" w:line="240" w:lineRule="auto"/>
        <w:jc w:val="both"/>
        <w:rPr>
          <w:rFonts w:cstheme="minorHAnsi"/>
        </w:rPr>
      </w:pPr>
    </w:p>
    <w:p w14:paraId="7D2D9981" w14:textId="77777777" w:rsidR="004A5040" w:rsidRDefault="004A5040" w:rsidP="00B12D7E">
      <w:pPr>
        <w:autoSpaceDE w:val="0"/>
        <w:autoSpaceDN w:val="0"/>
        <w:adjustRightInd w:val="0"/>
        <w:spacing w:after="0" w:line="240" w:lineRule="auto"/>
        <w:jc w:val="both"/>
        <w:rPr>
          <w:rFonts w:cstheme="minorHAnsi"/>
        </w:rPr>
      </w:pPr>
    </w:p>
    <w:p w14:paraId="5966E8B7" w14:textId="77777777" w:rsidR="004A5040" w:rsidRDefault="004A5040" w:rsidP="004A5040">
      <w:pPr>
        <w:pStyle w:val="NoSpacing1"/>
        <w:spacing w:line="276" w:lineRule="auto"/>
        <w:rPr>
          <w:rFonts w:asciiTheme="minorHAnsi" w:eastAsiaTheme="minorEastAsia" w:hAnsiTheme="minorHAnsi" w:cstheme="minorHAnsi"/>
          <w:i/>
          <w:sz w:val="24"/>
          <w:lang w:val="tr-TR" w:eastAsia="tr-TR"/>
        </w:rPr>
      </w:pPr>
    </w:p>
    <w:p w14:paraId="5BFAA240" w14:textId="77777777" w:rsidR="004A5040" w:rsidRPr="001A15AB" w:rsidRDefault="001A15AB" w:rsidP="004A5040">
      <w:pPr>
        <w:pStyle w:val="NoSpacing1"/>
        <w:spacing w:line="276" w:lineRule="auto"/>
        <w:rPr>
          <w:rFonts w:asciiTheme="minorHAnsi" w:eastAsiaTheme="minorEastAsia" w:hAnsiTheme="minorHAnsi" w:cstheme="minorHAnsi"/>
          <w:b/>
          <w:sz w:val="24"/>
          <w:lang w:val="tr-TR" w:eastAsia="tr-TR"/>
        </w:rPr>
      </w:pPr>
      <w:r w:rsidRPr="001A15AB">
        <w:rPr>
          <w:rFonts w:asciiTheme="minorHAnsi" w:eastAsiaTheme="minorEastAsia" w:hAnsiTheme="minorHAnsi" w:cstheme="minorHAnsi"/>
          <w:b/>
          <w:sz w:val="24"/>
          <w:lang w:val="tr-TR" w:eastAsia="tr-TR"/>
        </w:rPr>
        <w:t>Tablo</w:t>
      </w:r>
      <w:r w:rsidR="00BB1A4B">
        <w:rPr>
          <w:rFonts w:asciiTheme="minorHAnsi" w:eastAsiaTheme="minorEastAsia" w:hAnsiTheme="minorHAnsi" w:cstheme="minorHAnsi"/>
          <w:b/>
          <w:sz w:val="24"/>
          <w:lang w:val="tr-TR" w:eastAsia="tr-TR"/>
        </w:rPr>
        <w:t xml:space="preserve"> 13. </w:t>
      </w:r>
      <w:r w:rsidRPr="001A15AB">
        <w:rPr>
          <w:rFonts w:asciiTheme="minorHAnsi" w:eastAsiaTheme="minorEastAsia" w:hAnsiTheme="minorHAnsi" w:cstheme="minorHAnsi"/>
          <w:b/>
          <w:sz w:val="24"/>
          <w:lang w:val="tr-TR" w:eastAsia="tr-TR"/>
        </w:rPr>
        <w:t>Salonlar</w:t>
      </w:r>
    </w:p>
    <w:p w14:paraId="392F4F10" w14:textId="77777777" w:rsidR="004A5040" w:rsidRPr="00176CDE" w:rsidRDefault="004A5040" w:rsidP="004A5040">
      <w:pPr>
        <w:pStyle w:val="NoSpacing1"/>
        <w:spacing w:line="276" w:lineRule="auto"/>
        <w:rPr>
          <w:rFonts w:asciiTheme="minorHAnsi" w:eastAsiaTheme="minorEastAsia" w:hAnsiTheme="minorHAnsi" w:cstheme="minorHAnsi"/>
          <w:i/>
          <w:sz w:val="24"/>
          <w:lang w:val="tr-TR" w:eastAsia="tr-TR"/>
        </w:rPr>
      </w:pPr>
    </w:p>
    <w:tbl>
      <w:tblPr>
        <w:tblW w:w="3424" w:type="pct"/>
        <w:tblCellMar>
          <w:left w:w="70" w:type="dxa"/>
          <w:right w:w="70" w:type="dxa"/>
        </w:tblCellMar>
        <w:tblLook w:val="04A0" w:firstRow="1" w:lastRow="0" w:firstColumn="1" w:lastColumn="0" w:noHBand="0" w:noVBand="1"/>
      </w:tblPr>
      <w:tblGrid>
        <w:gridCol w:w="3355"/>
        <w:gridCol w:w="2952"/>
      </w:tblGrid>
      <w:tr w:rsidR="004A5040" w:rsidRPr="00590833" w14:paraId="74236922" w14:textId="77777777" w:rsidTr="0084406F">
        <w:trPr>
          <w:gridAfter w:val="1"/>
          <w:wAfter w:w="2340" w:type="pct"/>
          <w:trHeight w:val="195"/>
        </w:trPr>
        <w:tc>
          <w:tcPr>
            <w:tcW w:w="2660"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center"/>
            <w:hideMark/>
          </w:tcPr>
          <w:p w14:paraId="66F8DC2C" w14:textId="77777777" w:rsidR="004A5040" w:rsidRPr="00590833" w:rsidRDefault="004A5040" w:rsidP="004A5040">
            <w:pPr>
              <w:spacing w:after="0" w:line="240" w:lineRule="auto"/>
              <w:jc w:val="center"/>
              <w:rPr>
                <w:rFonts w:cs="Arial"/>
                <w:b/>
                <w:color w:val="FFFFFF" w:themeColor="background1"/>
                <w:sz w:val="16"/>
                <w:szCs w:val="18"/>
              </w:rPr>
            </w:pPr>
            <w:r w:rsidRPr="00590833">
              <w:rPr>
                <w:rFonts w:cs="Arial"/>
                <w:b/>
                <w:color w:val="FFFFFF" w:themeColor="background1"/>
                <w:sz w:val="16"/>
                <w:szCs w:val="18"/>
              </w:rPr>
              <w:t>Salonlar</w:t>
            </w:r>
          </w:p>
        </w:tc>
      </w:tr>
      <w:tr w:rsidR="004A5040" w:rsidRPr="00590833" w14:paraId="671A1735" w14:textId="77777777" w:rsidTr="0084406F">
        <w:trPr>
          <w:trHeight w:val="509"/>
        </w:trPr>
        <w:tc>
          <w:tcPr>
            <w:tcW w:w="2660" w:type="pct"/>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vAlign w:val="center"/>
            <w:hideMark/>
          </w:tcPr>
          <w:p w14:paraId="0D8545CD" w14:textId="77777777" w:rsidR="004A5040" w:rsidRPr="00590833" w:rsidRDefault="004A5040" w:rsidP="004A5040">
            <w:pPr>
              <w:spacing w:after="0" w:line="240" w:lineRule="auto"/>
              <w:rPr>
                <w:rFonts w:cs="Arial"/>
                <w:b/>
                <w:color w:val="FFFFFF" w:themeColor="background1"/>
                <w:sz w:val="16"/>
                <w:szCs w:val="18"/>
              </w:rPr>
            </w:pPr>
          </w:p>
        </w:tc>
        <w:tc>
          <w:tcPr>
            <w:tcW w:w="2340"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noWrap/>
            <w:vAlign w:val="center"/>
            <w:hideMark/>
          </w:tcPr>
          <w:p w14:paraId="4CD3741B" w14:textId="77777777" w:rsidR="004A5040" w:rsidRPr="00590833" w:rsidRDefault="004A5040" w:rsidP="004A5040">
            <w:pPr>
              <w:spacing w:after="0" w:line="240" w:lineRule="auto"/>
              <w:jc w:val="center"/>
              <w:rPr>
                <w:rFonts w:cs="Arial"/>
                <w:b/>
                <w:color w:val="FFFFFF" w:themeColor="background1"/>
                <w:sz w:val="16"/>
                <w:szCs w:val="18"/>
              </w:rPr>
            </w:pPr>
            <w:r w:rsidRPr="00590833">
              <w:rPr>
                <w:rFonts w:cs="Arial"/>
                <w:b/>
                <w:color w:val="FFFFFF" w:themeColor="background1"/>
                <w:sz w:val="16"/>
                <w:szCs w:val="18"/>
              </w:rPr>
              <w:t>Kapasite</w:t>
            </w:r>
          </w:p>
        </w:tc>
      </w:tr>
      <w:tr w:rsidR="004A5040" w:rsidRPr="00590833" w14:paraId="41FFD0B1" w14:textId="77777777" w:rsidTr="0084406F">
        <w:trPr>
          <w:trHeight w:val="509"/>
        </w:trPr>
        <w:tc>
          <w:tcPr>
            <w:tcW w:w="2660" w:type="pct"/>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vAlign w:val="center"/>
            <w:hideMark/>
          </w:tcPr>
          <w:p w14:paraId="6EF93F91" w14:textId="77777777" w:rsidR="004A5040" w:rsidRPr="00590833" w:rsidRDefault="004A5040" w:rsidP="004A5040">
            <w:pPr>
              <w:spacing w:after="0" w:line="240" w:lineRule="auto"/>
              <w:rPr>
                <w:rFonts w:cs="Arial"/>
                <w:b/>
                <w:color w:val="FFFFFF" w:themeColor="background1"/>
                <w:sz w:val="16"/>
                <w:szCs w:val="18"/>
              </w:rPr>
            </w:pPr>
          </w:p>
        </w:tc>
        <w:tc>
          <w:tcPr>
            <w:tcW w:w="2340" w:type="pct"/>
            <w:vMerge/>
            <w:tcBorders>
              <w:top w:val="single" w:sz="4" w:space="0" w:color="FFFFFF" w:themeColor="background1"/>
              <w:left w:val="single" w:sz="4" w:space="0" w:color="FFFFFF" w:themeColor="background1"/>
              <w:bottom w:val="single" w:sz="4" w:space="0" w:color="B8CCE4" w:themeColor="accent1" w:themeTint="66"/>
              <w:right w:val="single" w:sz="4" w:space="0" w:color="FFFFFF" w:themeColor="background1"/>
            </w:tcBorders>
            <w:shd w:val="clear" w:color="auto" w:fill="17365D" w:themeFill="text2" w:themeFillShade="BF"/>
            <w:vAlign w:val="center"/>
            <w:hideMark/>
          </w:tcPr>
          <w:p w14:paraId="6B088C6B" w14:textId="77777777" w:rsidR="004A5040" w:rsidRPr="00590833" w:rsidRDefault="004A5040" w:rsidP="004A5040">
            <w:pPr>
              <w:spacing w:after="0" w:line="240" w:lineRule="auto"/>
              <w:jc w:val="center"/>
              <w:rPr>
                <w:rFonts w:cs="Arial"/>
                <w:b/>
                <w:color w:val="FFFFFF" w:themeColor="background1"/>
                <w:sz w:val="16"/>
                <w:szCs w:val="18"/>
              </w:rPr>
            </w:pPr>
          </w:p>
        </w:tc>
      </w:tr>
      <w:tr w:rsidR="004A5040" w:rsidRPr="00590833" w14:paraId="2AFDBFB6"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4" w:space="0" w:color="B8CCE4" w:themeColor="accent1" w:themeTint="66"/>
            </w:tcBorders>
            <w:shd w:val="clear" w:color="auto" w:fill="17365D" w:themeFill="text2" w:themeFillShade="BF"/>
            <w:noWrap/>
            <w:vAlign w:val="center"/>
          </w:tcPr>
          <w:p w14:paraId="0DF5FED4" w14:textId="77777777" w:rsidR="004A5040" w:rsidRPr="006D4924" w:rsidRDefault="004A5040" w:rsidP="004A5040">
            <w:pPr>
              <w:spacing w:after="0" w:line="240" w:lineRule="auto"/>
              <w:rPr>
                <w:rFonts w:cs="Arial"/>
                <w:b/>
                <w:color w:val="FFFFFF" w:themeColor="background1"/>
                <w:sz w:val="16"/>
                <w:szCs w:val="18"/>
              </w:rPr>
            </w:pPr>
            <w:r>
              <w:rPr>
                <w:rFonts w:cs="Arial"/>
                <w:b/>
                <w:color w:val="FFFFFF" w:themeColor="background1"/>
                <w:sz w:val="16"/>
                <w:szCs w:val="18"/>
              </w:rPr>
              <w:t>Tuğrul İnal Tiyatro ve Konf. salonu</w:t>
            </w:r>
          </w:p>
        </w:tc>
        <w:tc>
          <w:tcPr>
            <w:tcW w:w="2340" w:type="pct"/>
            <w:tcBorders>
              <w:top w:val="single" w:sz="4" w:space="0" w:color="B8CCE4" w:themeColor="accent1" w:themeTint="66"/>
              <w:left w:val="single" w:sz="4" w:space="0" w:color="B8CCE4" w:themeColor="accent1" w:themeTint="66"/>
              <w:bottom w:val="single" w:sz="2" w:space="0" w:color="FFFFFF" w:themeColor="background1"/>
              <w:right w:val="single" w:sz="4" w:space="0" w:color="B8CCE4" w:themeColor="accent1" w:themeTint="66"/>
            </w:tcBorders>
            <w:shd w:val="clear" w:color="auto" w:fill="FFFFFF" w:themeFill="background1"/>
            <w:noWrap/>
            <w:vAlign w:val="center"/>
          </w:tcPr>
          <w:p w14:paraId="313DCD67" w14:textId="77777777" w:rsidR="004A5040" w:rsidRPr="006D4924" w:rsidRDefault="004A5040" w:rsidP="004A5040">
            <w:pPr>
              <w:spacing w:after="0" w:line="240" w:lineRule="auto"/>
              <w:jc w:val="center"/>
              <w:rPr>
                <w:rFonts w:cs="Arial"/>
                <w:color w:val="000000"/>
                <w:sz w:val="16"/>
                <w:szCs w:val="18"/>
              </w:rPr>
            </w:pPr>
            <w:r>
              <w:rPr>
                <w:rFonts w:cs="Arial"/>
                <w:color w:val="000000"/>
                <w:sz w:val="16"/>
                <w:szCs w:val="18"/>
              </w:rPr>
              <w:t>196</w:t>
            </w:r>
          </w:p>
        </w:tc>
      </w:tr>
      <w:tr w:rsidR="004A5040" w:rsidRPr="00590833" w14:paraId="3128EFFF"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2" w:space="0" w:color="FFFFFF" w:themeColor="background1"/>
            </w:tcBorders>
            <w:shd w:val="clear" w:color="auto" w:fill="17365D" w:themeFill="text2" w:themeFillShade="BF"/>
            <w:noWrap/>
            <w:vAlign w:val="center"/>
          </w:tcPr>
          <w:p w14:paraId="63B0740B" w14:textId="77777777" w:rsidR="004A5040" w:rsidRPr="006D4924" w:rsidRDefault="004A5040" w:rsidP="004A5040">
            <w:pPr>
              <w:spacing w:after="0" w:line="240" w:lineRule="auto"/>
              <w:rPr>
                <w:rFonts w:cs="Arial"/>
                <w:b/>
                <w:color w:val="FFFFFF" w:themeColor="background1"/>
                <w:sz w:val="16"/>
                <w:szCs w:val="18"/>
              </w:rPr>
            </w:pPr>
            <w:r>
              <w:rPr>
                <w:rFonts w:cs="Arial"/>
                <w:b/>
                <w:color w:val="FFFFFF" w:themeColor="background1"/>
                <w:sz w:val="16"/>
                <w:szCs w:val="18"/>
              </w:rPr>
              <w:t>Bedrettin Cömert</w:t>
            </w:r>
          </w:p>
        </w:tc>
        <w:tc>
          <w:tcPr>
            <w:tcW w:w="234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14:paraId="0360BC6A" w14:textId="77777777" w:rsidR="004A5040" w:rsidRPr="006D4924" w:rsidRDefault="004A5040" w:rsidP="004A5040">
            <w:pPr>
              <w:spacing w:after="0" w:line="240" w:lineRule="auto"/>
              <w:jc w:val="center"/>
              <w:rPr>
                <w:rFonts w:cs="Arial"/>
                <w:color w:val="000000"/>
                <w:sz w:val="16"/>
                <w:szCs w:val="18"/>
              </w:rPr>
            </w:pPr>
            <w:r>
              <w:rPr>
                <w:rFonts w:cs="Arial"/>
                <w:color w:val="000000"/>
                <w:sz w:val="16"/>
                <w:szCs w:val="18"/>
              </w:rPr>
              <w:t>96</w:t>
            </w:r>
          </w:p>
        </w:tc>
      </w:tr>
      <w:tr w:rsidR="004A5040" w:rsidRPr="00590833" w14:paraId="37F91B71"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4" w:space="0" w:color="B8CCE4" w:themeColor="accent1" w:themeTint="66"/>
            </w:tcBorders>
            <w:shd w:val="clear" w:color="auto" w:fill="17365D" w:themeFill="text2" w:themeFillShade="BF"/>
            <w:noWrap/>
            <w:vAlign w:val="center"/>
          </w:tcPr>
          <w:p w14:paraId="0A8BDA0A" w14:textId="77777777" w:rsidR="004A5040" w:rsidRPr="006D4924" w:rsidRDefault="004A5040" w:rsidP="004A5040">
            <w:pPr>
              <w:spacing w:after="0" w:line="240" w:lineRule="auto"/>
              <w:rPr>
                <w:rFonts w:cs="Arial"/>
                <w:b/>
                <w:color w:val="FFFFFF" w:themeColor="background1"/>
                <w:sz w:val="16"/>
                <w:szCs w:val="18"/>
              </w:rPr>
            </w:pPr>
            <w:r>
              <w:rPr>
                <w:rFonts w:cs="Arial"/>
                <w:b/>
                <w:color w:val="FFFFFF" w:themeColor="background1"/>
                <w:sz w:val="16"/>
                <w:szCs w:val="18"/>
              </w:rPr>
              <w:t>Mavi Salon</w:t>
            </w:r>
          </w:p>
        </w:tc>
        <w:tc>
          <w:tcPr>
            <w:tcW w:w="2340" w:type="pct"/>
            <w:tcBorders>
              <w:top w:val="single" w:sz="2" w:space="0" w:color="FFFFFF" w:themeColor="background1"/>
              <w:left w:val="single" w:sz="4" w:space="0" w:color="B8CCE4" w:themeColor="accent1" w:themeTint="66"/>
              <w:bottom w:val="single" w:sz="2" w:space="0" w:color="FFFFFF" w:themeColor="background1"/>
              <w:right w:val="single" w:sz="4" w:space="0" w:color="B8CCE4" w:themeColor="accent1" w:themeTint="66"/>
            </w:tcBorders>
            <w:shd w:val="clear" w:color="auto" w:fill="FFFFFF" w:themeFill="background1"/>
            <w:noWrap/>
            <w:vAlign w:val="center"/>
          </w:tcPr>
          <w:p w14:paraId="3238614A" w14:textId="77777777" w:rsidR="004A5040" w:rsidRPr="006D4924" w:rsidRDefault="004A5040" w:rsidP="004A5040">
            <w:pPr>
              <w:spacing w:after="0" w:line="240" w:lineRule="auto"/>
              <w:jc w:val="center"/>
              <w:rPr>
                <w:rFonts w:cs="Arial"/>
                <w:color w:val="000000"/>
                <w:sz w:val="16"/>
                <w:szCs w:val="18"/>
              </w:rPr>
            </w:pPr>
            <w:r>
              <w:rPr>
                <w:rFonts w:cs="Arial"/>
                <w:color w:val="000000"/>
                <w:sz w:val="16"/>
                <w:szCs w:val="18"/>
              </w:rPr>
              <w:t>55</w:t>
            </w:r>
          </w:p>
        </w:tc>
      </w:tr>
      <w:tr w:rsidR="004A5040" w:rsidRPr="00590833" w14:paraId="508236BD"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2" w:space="0" w:color="FFFFFF" w:themeColor="background1"/>
            </w:tcBorders>
            <w:shd w:val="clear" w:color="auto" w:fill="17365D" w:themeFill="text2" w:themeFillShade="BF"/>
            <w:noWrap/>
            <w:vAlign w:val="center"/>
          </w:tcPr>
          <w:p w14:paraId="6A9E836F" w14:textId="77777777" w:rsidR="004A5040" w:rsidRPr="006D4924" w:rsidRDefault="004A5040" w:rsidP="004A5040">
            <w:pPr>
              <w:spacing w:after="0" w:line="240" w:lineRule="auto"/>
              <w:rPr>
                <w:rFonts w:cs="Arial"/>
                <w:b/>
                <w:color w:val="FFFFFF" w:themeColor="background1"/>
                <w:sz w:val="16"/>
                <w:szCs w:val="18"/>
              </w:rPr>
            </w:pPr>
            <w:r>
              <w:rPr>
                <w:rFonts w:cs="Arial"/>
                <w:b/>
                <w:color w:val="FFFFFF" w:themeColor="background1"/>
                <w:sz w:val="16"/>
                <w:szCs w:val="18"/>
              </w:rPr>
              <w:t>Zeynep Gürsoy</w:t>
            </w:r>
          </w:p>
        </w:tc>
        <w:tc>
          <w:tcPr>
            <w:tcW w:w="234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14:paraId="5E251ACE" w14:textId="77777777" w:rsidR="004A5040" w:rsidRPr="006D4924" w:rsidRDefault="004A5040" w:rsidP="004A5040">
            <w:pPr>
              <w:spacing w:after="0" w:line="240" w:lineRule="auto"/>
              <w:jc w:val="center"/>
              <w:rPr>
                <w:rFonts w:cs="Arial"/>
                <w:color w:val="000000"/>
                <w:sz w:val="16"/>
                <w:szCs w:val="18"/>
              </w:rPr>
            </w:pPr>
            <w:r>
              <w:rPr>
                <w:rFonts w:cs="Arial"/>
                <w:color w:val="000000"/>
                <w:sz w:val="16"/>
                <w:szCs w:val="18"/>
              </w:rPr>
              <w:t>55</w:t>
            </w:r>
          </w:p>
        </w:tc>
      </w:tr>
      <w:tr w:rsidR="004A5040" w:rsidRPr="00590833" w14:paraId="75A4A99F"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4" w:space="0" w:color="B8CCE4" w:themeColor="accent1" w:themeTint="66"/>
            </w:tcBorders>
            <w:shd w:val="clear" w:color="auto" w:fill="17365D" w:themeFill="text2" w:themeFillShade="BF"/>
            <w:noWrap/>
            <w:vAlign w:val="center"/>
          </w:tcPr>
          <w:p w14:paraId="2E7ACBB3" w14:textId="77777777" w:rsidR="004A5040" w:rsidRPr="006D4924" w:rsidRDefault="004A5040" w:rsidP="004A5040">
            <w:pPr>
              <w:spacing w:after="0" w:line="240" w:lineRule="auto"/>
              <w:rPr>
                <w:rFonts w:cs="Arial"/>
                <w:b/>
                <w:color w:val="FFFFFF" w:themeColor="background1"/>
                <w:sz w:val="16"/>
                <w:szCs w:val="18"/>
              </w:rPr>
            </w:pPr>
            <w:r>
              <w:rPr>
                <w:rFonts w:cs="Arial"/>
                <w:b/>
                <w:color w:val="FFFFFF" w:themeColor="background1"/>
                <w:sz w:val="16"/>
                <w:szCs w:val="18"/>
              </w:rPr>
              <w:t>Dekanlık Toplantı Salonu</w:t>
            </w:r>
          </w:p>
        </w:tc>
        <w:tc>
          <w:tcPr>
            <w:tcW w:w="2340" w:type="pct"/>
            <w:tcBorders>
              <w:top w:val="single" w:sz="2" w:space="0" w:color="FFFFFF" w:themeColor="background1"/>
              <w:left w:val="single" w:sz="4" w:space="0" w:color="B8CCE4" w:themeColor="accent1" w:themeTint="66"/>
              <w:bottom w:val="single" w:sz="2" w:space="0" w:color="FFFFFF" w:themeColor="background1"/>
              <w:right w:val="single" w:sz="4" w:space="0" w:color="B8CCE4" w:themeColor="accent1" w:themeTint="66"/>
            </w:tcBorders>
            <w:shd w:val="clear" w:color="auto" w:fill="FFFFFF" w:themeFill="background1"/>
            <w:noWrap/>
            <w:vAlign w:val="center"/>
          </w:tcPr>
          <w:p w14:paraId="37E5601A" w14:textId="77777777" w:rsidR="004A5040" w:rsidRPr="006D4924" w:rsidRDefault="004A5040" w:rsidP="004A5040">
            <w:pPr>
              <w:spacing w:after="0" w:line="240" w:lineRule="auto"/>
              <w:jc w:val="center"/>
              <w:rPr>
                <w:rFonts w:cs="Arial"/>
                <w:color w:val="000000"/>
                <w:sz w:val="16"/>
                <w:szCs w:val="18"/>
              </w:rPr>
            </w:pPr>
            <w:r>
              <w:rPr>
                <w:rFonts w:cs="Arial"/>
                <w:color w:val="000000"/>
                <w:sz w:val="16"/>
                <w:szCs w:val="18"/>
              </w:rPr>
              <w:t>25</w:t>
            </w:r>
          </w:p>
        </w:tc>
      </w:tr>
      <w:tr w:rsidR="004A5040" w:rsidRPr="00590833" w14:paraId="3B239C02"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2" w:space="0" w:color="FFFFFF" w:themeColor="background1"/>
            </w:tcBorders>
            <w:shd w:val="clear" w:color="auto" w:fill="17365D" w:themeFill="text2" w:themeFillShade="BF"/>
            <w:noWrap/>
            <w:vAlign w:val="center"/>
          </w:tcPr>
          <w:p w14:paraId="490C3358" w14:textId="77777777" w:rsidR="004A5040" w:rsidRPr="006D4924" w:rsidRDefault="004A5040" w:rsidP="004A5040">
            <w:pPr>
              <w:spacing w:after="0" w:line="240" w:lineRule="auto"/>
              <w:rPr>
                <w:rFonts w:cs="Arial"/>
                <w:b/>
                <w:color w:val="FFFFFF" w:themeColor="background1"/>
                <w:sz w:val="16"/>
                <w:szCs w:val="18"/>
              </w:rPr>
            </w:pPr>
            <w:r>
              <w:rPr>
                <w:rFonts w:cs="Arial"/>
                <w:b/>
                <w:color w:val="FFFFFF" w:themeColor="background1"/>
                <w:sz w:val="16"/>
                <w:szCs w:val="18"/>
              </w:rPr>
              <w:t>Dekanlık Toplantı Salonu (Yeni)</w:t>
            </w:r>
          </w:p>
        </w:tc>
        <w:tc>
          <w:tcPr>
            <w:tcW w:w="234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14:paraId="741A9719" w14:textId="77777777" w:rsidR="004A5040" w:rsidRPr="006D4924" w:rsidRDefault="004A5040" w:rsidP="004A5040">
            <w:pPr>
              <w:spacing w:after="0" w:line="240" w:lineRule="auto"/>
              <w:jc w:val="center"/>
              <w:rPr>
                <w:rFonts w:cs="Arial"/>
                <w:color w:val="000000"/>
                <w:sz w:val="16"/>
                <w:szCs w:val="18"/>
              </w:rPr>
            </w:pPr>
            <w:r>
              <w:rPr>
                <w:rFonts w:cs="Arial"/>
                <w:color w:val="000000"/>
                <w:sz w:val="16"/>
                <w:szCs w:val="18"/>
              </w:rPr>
              <w:t>60</w:t>
            </w:r>
          </w:p>
        </w:tc>
      </w:tr>
      <w:tr w:rsidR="004A5040" w:rsidRPr="00590833" w14:paraId="0CFB4F79"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4" w:space="0" w:color="B8CCE4" w:themeColor="accent1" w:themeTint="66"/>
            </w:tcBorders>
            <w:shd w:val="clear" w:color="auto" w:fill="17365D" w:themeFill="text2" w:themeFillShade="BF"/>
            <w:noWrap/>
            <w:vAlign w:val="center"/>
          </w:tcPr>
          <w:p w14:paraId="6024D15D" w14:textId="77777777" w:rsidR="004A5040" w:rsidRPr="00590833" w:rsidRDefault="004A5040" w:rsidP="004A5040">
            <w:pPr>
              <w:spacing w:after="0" w:line="240" w:lineRule="auto"/>
              <w:rPr>
                <w:rFonts w:cs="Arial"/>
                <w:b/>
                <w:color w:val="FFFFFF" w:themeColor="background1"/>
                <w:sz w:val="16"/>
                <w:szCs w:val="18"/>
              </w:rPr>
            </w:pPr>
          </w:p>
        </w:tc>
        <w:tc>
          <w:tcPr>
            <w:tcW w:w="2340" w:type="pct"/>
            <w:tcBorders>
              <w:top w:val="single" w:sz="2" w:space="0" w:color="FFFFFF" w:themeColor="background1"/>
              <w:left w:val="single" w:sz="4" w:space="0" w:color="B8CCE4" w:themeColor="accent1" w:themeTint="66"/>
              <w:bottom w:val="single" w:sz="2" w:space="0" w:color="FFFFFF" w:themeColor="background1"/>
              <w:right w:val="single" w:sz="4" w:space="0" w:color="B8CCE4" w:themeColor="accent1" w:themeTint="66"/>
            </w:tcBorders>
            <w:shd w:val="clear" w:color="auto" w:fill="FFFFFF" w:themeFill="background1"/>
            <w:noWrap/>
            <w:vAlign w:val="center"/>
          </w:tcPr>
          <w:p w14:paraId="7F80D86A" w14:textId="77777777" w:rsidR="004A5040" w:rsidRPr="006D4924" w:rsidRDefault="004A5040" w:rsidP="004A5040">
            <w:pPr>
              <w:spacing w:after="0" w:line="240" w:lineRule="auto"/>
              <w:jc w:val="center"/>
              <w:rPr>
                <w:rFonts w:cs="Arial"/>
                <w:color w:val="000000"/>
                <w:sz w:val="16"/>
                <w:szCs w:val="18"/>
              </w:rPr>
            </w:pPr>
          </w:p>
        </w:tc>
      </w:tr>
      <w:tr w:rsidR="004A5040" w:rsidRPr="00590833" w14:paraId="41859CA1"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2" w:space="0" w:color="FFFFFF" w:themeColor="background1"/>
            </w:tcBorders>
            <w:shd w:val="clear" w:color="auto" w:fill="17365D" w:themeFill="text2" w:themeFillShade="BF"/>
            <w:noWrap/>
            <w:vAlign w:val="center"/>
          </w:tcPr>
          <w:p w14:paraId="20249D44" w14:textId="77777777" w:rsidR="004A5040" w:rsidRPr="00590833" w:rsidRDefault="004A5040" w:rsidP="004A5040">
            <w:pPr>
              <w:spacing w:after="0" w:line="240" w:lineRule="auto"/>
              <w:rPr>
                <w:rFonts w:cs="Arial"/>
                <w:b/>
                <w:color w:val="FFFFFF" w:themeColor="background1"/>
                <w:sz w:val="16"/>
                <w:szCs w:val="18"/>
              </w:rPr>
            </w:pPr>
          </w:p>
        </w:tc>
        <w:tc>
          <w:tcPr>
            <w:tcW w:w="234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14:paraId="37B1F80B" w14:textId="77777777" w:rsidR="004A5040" w:rsidRPr="006D4924" w:rsidRDefault="004A5040" w:rsidP="004A5040">
            <w:pPr>
              <w:spacing w:after="0" w:line="240" w:lineRule="auto"/>
              <w:jc w:val="center"/>
              <w:rPr>
                <w:rFonts w:cs="Arial"/>
                <w:color w:val="000000"/>
                <w:sz w:val="16"/>
                <w:szCs w:val="18"/>
              </w:rPr>
            </w:pPr>
          </w:p>
        </w:tc>
      </w:tr>
      <w:tr w:rsidR="004A5040" w:rsidRPr="00590833" w14:paraId="7CDE6FC1"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4" w:space="0" w:color="B8CCE4" w:themeColor="accent1" w:themeTint="66"/>
            </w:tcBorders>
            <w:shd w:val="clear" w:color="auto" w:fill="17365D" w:themeFill="text2" w:themeFillShade="BF"/>
            <w:noWrap/>
            <w:vAlign w:val="center"/>
          </w:tcPr>
          <w:p w14:paraId="3DD6B623" w14:textId="77777777" w:rsidR="004A5040" w:rsidRPr="00590833" w:rsidRDefault="004A5040" w:rsidP="004A5040">
            <w:pPr>
              <w:spacing w:after="0" w:line="240" w:lineRule="auto"/>
              <w:rPr>
                <w:rFonts w:cs="Arial"/>
                <w:b/>
                <w:color w:val="FFFFFF" w:themeColor="background1"/>
                <w:sz w:val="16"/>
                <w:szCs w:val="18"/>
              </w:rPr>
            </w:pPr>
          </w:p>
        </w:tc>
        <w:tc>
          <w:tcPr>
            <w:tcW w:w="2340" w:type="pct"/>
            <w:tcBorders>
              <w:top w:val="single" w:sz="2" w:space="0" w:color="FFFFFF" w:themeColor="background1"/>
              <w:left w:val="single" w:sz="4" w:space="0" w:color="B8CCE4" w:themeColor="accent1" w:themeTint="66"/>
              <w:bottom w:val="single" w:sz="2" w:space="0" w:color="FFFFFF" w:themeColor="background1"/>
              <w:right w:val="single" w:sz="4" w:space="0" w:color="B8CCE4" w:themeColor="accent1" w:themeTint="66"/>
            </w:tcBorders>
            <w:shd w:val="clear" w:color="auto" w:fill="FFFFFF" w:themeFill="background1"/>
            <w:noWrap/>
            <w:vAlign w:val="center"/>
          </w:tcPr>
          <w:p w14:paraId="71163AE6" w14:textId="77777777" w:rsidR="004A5040" w:rsidRPr="00590833" w:rsidRDefault="004A5040" w:rsidP="004A5040">
            <w:pPr>
              <w:spacing w:after="0" w:line="240" w:lineRule="auto"/>
              <w:jc w:val="center"/>
              <w:rPr>
                <w:rFonts w:cs="Arial"/>
                <w:color w:val="000000"/>
                <w:sz w:val="16"/>
                <w:szCs w:val="18"/>
              </w:rPr>
            </w:pPr>
          </w:p>
        </w:tc>
      </w:tr>
      <w:tr w:rsidR="004A5040" w:rsidRPr="00590833" w14:paraId="4C9DA5F9"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2" w:space="0" w:color="FFFFFF" w:themeColor="background1"/>
            </w:tcBorders>
            <w:shd w:val="clear" w:color="auto" w:fill="17365D" w:themeFill="text2" w:themeFillShade="BF"/>
            <w:noWrap/>
            <w:vAlign w:val="center"/>
          </w:tcPr>
          <w:p w14:paraId="7C723605" w14:textId="77777777" w:rsidR="004A5040" w:rsidRPr="00590833" w:rsidRDefault="004A5040" w:rsidP="004A5040">
            <w:pPr>
              <w:spacing w:after="0" w:line="240" w:lineRule="auto"/>
              <w:rPr>
                <w:rFonts w:cs="Arial"/>
                <w:b/>
                <w:color w:val="FFFFFF" w:themeColor="background1"/>
                <w:sz w:val="16"/>
                <w:szCs w:val="18"/>
              </w:rPr>
            </w:pPr>
          </w:p>
        </w:tc>
        <w:tc>
          <w:tcPr>
            <w:tcW w:w="234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14:paraId="448F6836" w14:textId="77777777" w:rsidR="004A5040" w:rsidRPr="00590833" w:rsidRDefault="004A5040" w:rsidP="004A5040">
            <w:pPr>
              <w:spacing w:after="0" w:line="240" w:lineRule="auto"/>
              <w:jc w:val="center"/>
              <w:rPr>
                <w:rFonts w:cs="Arial"/>
                <w:color w:val="000000"/>
                <w:sz w:val="16"/>
                <w:szCs w:val="18"/>
              </w:rPr>
            </w:pPr>
          </w:p>
        </w:tc>
      </w:tr>
      <w:tr w:rsidR="004A5040" w:rsidRPr="00590833" w14:paraId="0C12CE2B"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4" w:space="0" w:color="B8CCE4" w:themeColor="accent1" w:themeTint="66"/>
            </w:tcBorders>
            <w:shd w:val="clear" w:color="auto" w:fill="17365D" w:themeFill="text2" w:themeFillShade="BF"/>
            <w:noWrap/>
            <w:vAlign w:val="center"/>
          </w:tcPr>
          <w:p w14:paraId="56F530CD" w14:textId="77777777" w:rsidR="004A5040" w:rsidRPr="00590833" w:rsidRDefault="004A5040" w:rsidP="004A5040">
            <w:pPr>
              <w:spacing w:after="0" w:line="240" w:lineRule="auto"/>
              <w:rPr>
                <w:rFonts w:cs="Arial"/>
                <w:b/>
                <w:color w:val="FFFFFF" w:themeColor="background1"/>
                <w:sz w:val="16"/>
                <w:szCs w:val="18"/>
              </w:rPr>
            </w:pPr>
          </w:p>
        </w:tc>
        <w:tc>
          <w:tcPr>
            <w:tcW w:w="2340" w:type="pct"/>
            <w:tcBorders>
              <w:top w:val="single" w:sz="2" w:space="0" w:color="FFFFFF" w:themeColor="background1"/>
              <w:left w:val="single" w:sz="4" w:space="0" w:color="B8CCE4" w:themeColor="accent1" w:themeTint="66"/>
              <w:bottom w:val="single" w:sz="2" w:space="0" w:color="FFFFFF" w:themeColor="background1"/>
              <w:right w:val="single" w:sz="4" w:space="0" w:color="B8CCE4" w:themeColor="accent1" w:themeTint="66"/>
            </w:tcBorders>
            <w:shd w:val="clear" w:color="auto" w:fill="FFFFFF" w:themeFill="background1"/>
            <w:noWrap/>
            <w:vAlign w:val="center"/>
          </w:tcPr>
          <w:p w14:paraId="175DFF2B" w14:textId="77777777" w:rsidR="004A5040" w:rsidRPr="00590833" w:rsidRDefault="004A5040" w:rsidP="004A5040">
            <w:pPr>
              <w:spacing w:after="0" w:line="240" w:lineRule="auto"/>
              <w:jc w:val="center"/>
              <w:rPr>
                <w:rFonts w:cs="Arial"/>
                <w:color w:val="000000"/>
                <w:sz w:val="16"/>
                <w:szCs w:val="18"/>
              </w:rPr>
            </w:pPr>
          </w:p>
        </w:tc>
      </w:tr>
      <w:tr w:rsidR="004A5040" w:rsidRPr="00590833" w14:paraId="629F0C83"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2" w:space="0" w:color="FFFFFF" w:themeColor="background1"/>
            </w:tcBorders>
            <w:shd w:val="clear" w:color="auto" w:fill="17365D" w:themeFill="text2" w:themeFillShade="BF"/>
            <w:noWrap/>
            <w:vAlign w:val="center"/>
          </w:tcPr>
          <w:p w14:paraId="487C0E47" w14:textId="77777777" w:rsidR="004A5040" w:rsidRPr="00590833" w:rsidRDefault="004A5040" w:rsidP="004A5040">
            <w:pPr>
              <w:spacing w:after="0" w:line="240" w:lineRule="auto"/>
              <w:rPr>
                <w:rFonts w:cs="Arial"/>
                <w:b/>
                <w:color w:val="FFFFFF" w:themeColor="background1"/>
                <w:sz w:val="16"/>
                <w:szCs w:val="18"/>
              </w:rPr>
            </w:pPr>
          </w:p>
        </w:tc>
        <w:tc>
          <w:tcPr>
            <w:tcW w:w="234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14:paraId="5A3C9EA5" w14:textId="77777777" w:rsidR="004A5040" w:rsidRPr="00590833" w:rsidRDefault="004A5040" w:rsidP="004A5040">
            <w:pPr>
              <w:spacing w:after="0" w:line="240" w:lineRule="auto"/>
              <w:jc w:val="center"/>
              <w:rPr>
                <w:rFonts w:cs="Arial"/>
                <w:color w:val="000000"/>
                <w:sz w:val="16"/>
                <w:szCs w:val="18"/>
              </w:rPr>
            </w:pPr>
          </w:p>
        </w:tc>
      </w:tr>
      <w:tr w:rsidR="004A5040" w:rsidRPr="00590833" w14:paraId="6ECAAF32"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4" w:space="0" w:color="B8CCE4" w:themeColor="accent1" w:themeTint="66"/>
            </w:tcBorders>
            <w:shd w:val="clear" w:color="auto" w:fill="17365D" w:themeFill="text2" w:themeFillShade="BF"/>
            <w:noWrap/>
            <w:vAlign w:val="center"/>
          </w:tcPr>
          <w:p w14:paraId="0AAFDF00" w14:textId="77777777" w:rsidR="004A5040" w:rsidRPr="00590833" w:rsidRDefault="004A5040" w:rsidP="004A5040">
            <w:pPr>
              <w:spacing w:after="0" w:line="240" w:lineRule="auto"/>
              <w:rPr>
                <w:rFonts w:cs="Arial"/>
                <w:b/>
                <w:color w:val="FFFFFF" w:themeColor="background1"/>
                <w:sz w:val="16"/>
                <w:szCs w:val="18"/>
              </w:rPr>
            </w:pPr>
          </w:p>
        </w:tc>
        <w:tc>
          <w:tcPr>
            <w:tcW w:w="2340" w:type="pct"/>
            <w:tcBorders>
              <w:top w:val="single" w:sz="2" w:space="0" w:color="FFFFFF" w:themeColor="background1"/>
              <w:left w:val="single" w:sz="4" w:space="0" w:color="B8CCE4" w:themeColor="accent1" w:themeTint="66"/>
              <w:bottom w:val="single" w:sz="2" w:space="0" w:color="FFFFFF" w:themeColor="background1"/>
              <w:right w:val="single" w:sz="4" w:space="0" w:color="B8CCE4" w:themeColor="accent1" w:themeTint="66"/>
            </w:tcBorders>
            <w:shd w:val="clear" w:color="auto" w:fill="FFFFFF" w:themeFill="background1"/>
            <w:noWrap/>
            <w:vAlign w:val="center"/>
          </w:tcPr>
          <w:p w14:paraId="180ABB93" w14:textId="77777777" w:rsidR="004A5040" w:rsidRPr="00590833" w:rsidRDefault="004A5040" w:rsidP="004A5040">
            <w:pPr>
              <w:spacing w:after="0" w:line="240" w:lineRule="auto"/>
              <w:jc w:val="center"/>
              <w:rPr>
                <w:rFonts w:cs="Arial"/>
                <w:color w:val="000000"/>
                <w:sz w:val="16"/>
                <w:szCs w:val="18"/>
              </w:rPr>
            </w:pPr>
          </w:p>
        </w:tc>
      </w:tr>
      <w:tr w:rsidR="004A5040" w:rsidRPr="00590833" w14:paraId="4F7A7356"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2" w:space="0" w:color="FFFFFF" w:themeColor="background1"/>
            </w:tcBorders>
            <w:shd w:val="clear" w:color="auto" w:fill="17365D" w:themeFill="text2" w:themeFillShade="BF"/>
            <w:noWrap/>
            <w:vAlign w:val="center"/>
          </w:tcPr>
          <w:p w14:paraId="70B0053A" w14:textId="77777777" w:rsidR="004A5040" w:rsidRPr="00590833" w:rsidRDefault="004A5040" w:rsidP="004A5040">
            <w:pPr>
              <w:spacing w:after="0" w:line="240" w:lineRule="auto"/>
              <w:rPr>
                <w:rFonts w:cs="Arial"/>
                <w:b/>
                <w:color w:val="FFFFFF" w:themeColor="background1"/>
                <w:sz w:val="16"/>
                <w:szCs w:val="18"/>
              </w:rPr>
            </w:pPr>
          </w:p>
        </w:tc>
        <w:tc>
          <w:tcPr>
            <w:tcW w:w="234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14:paraId="2BC569D9" w14:textId="77777777" w:rsidR="004A5040" w:rsidRPr="00590833" w:rsidRDefault="004A5040" w:rsidP="004A5040">
            <w:pPr>
              <w:spacing w:after="0" w:line="240" w:lineRule="auto"/>
              <w:jc w:val="center"/>
              <w:rPr>
                <w:rFonts w:cs="Arial"/>
                <w:color w:val="000000"/>
                <w:sz w:val="16"/>
                <w:szCs w:val="18"/>
              </w:rPr>
            </w:pPr>
          </w:p>
        </w:tc>
      </w:tr>
      <w:tr w:rsidR="004A5040" w:rsidRPr="00590833" w14:paraId="6237E1C1" w14:textId="77777777" w:rsidTr="0084406F">
        <w:trPr>
          <w:trHeight w:val="240"/>
        </w:trPr>
        <w:tc>
          <w:tcPr>
            <w:tcW w:w="2660"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center"/>
          </w:tcPr>
          <w:p w14:paraId="27A78B5A" w14:textId="77777777" w:rsidR="004A5040" w:rsidRPr="00590833" w:rsidRDefault="004A5040" w:rsidP="004A5040">
            <w:pPr>
              <w:spacing w:after="0" w:line="240" w:lineRule="auto"/>
              <w:jc w:val="right"/>
              <w:rPr>
                <w:rFonts w:cs="Arial"/>
                <w:b/>
                <w:color w:val="FFFFFF" w:themeColor="background1"/>
                <w:sz w:val="16"/>
                <w:szCs w:val="18"/>
              </w:rPr>
            </w:pPr>
            <w:r w:rsidRPr="00590833">
              <w:rPr>
                <w:rFonts w:cs="Arial"/>
                <w:b/>
                <w:color w:val="FFFFFF" w:themeColor="background1"/>
                <w:sz w:val="16"/>
                <w:szCs w:val="18"/>
              </w:rPr>
              <w:t>Toplam</w:t>
            </w:r>
          </w:p>
        </w:tc>
        <w:tc>
          <w:tcPr>
            <w:tcW w:w="2340" w:type="pct"/>
            <w:tcBorders>
              <w:top w:val="single" w:sz="2"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7365D" w:themeFill="text2" w:themeFillShade="BF"/>
            <w:noWrap/>
            <w:vAlign w:val="center"/>
          </w:tcPr>
          <w:p w14:paraId="6199BEC1" w14:textId="77777777" w:rsidR="004A5040" w:rsidRPr="00590833" w:rsidRDefault="004A5040" w:rsidP="004A5040">
            <w:pPr>
              <w:spacing w:after="0" w:line="240" w:lineRule="auto"/>
              <w:jc w:val="center"/>
              <w:rPr>
                <w:rFonts w:cs="Arial"/>
                <w:color w:val="000000"/>
                <w:sz w:val="16"/>
                <w:szCs w:val="18"/>
              </w:rPr>
            </w:pPr>
            <w:r w:rsidRPr="00336810">
              <w:rPr>
                <w:rFonts w:cs="Arial"/>
                <w:color w:val="FFFFFF" w:themeColor="background1"/>
                <w:sz w:val="16"/>
                <w:szCs w:val="18"/>
              </w:rPr>
              <w:t>487</w:t>
            </w:r>
          </w:p>
        </w:tc>
      </w:tr>
    </w:tbl>
    <w:p w14:paraId="14DC9BAE" w14:textId="77777777" w:rsidR="004A5040" w:rsidRDefault="004A5040" w:rsidP="004A5040">
      <w:pPr>
        <w:autoSpaceDE w:val="0"/>
        <w:autoSpaceDN w:val="0"/>
        <w:adjustRightInd w:val="0"/>
        <w:spacing w:after="0" w:line="240" w:lineRule="auto"/>
        <w:jc w:val="both"/>
        <w:rPr>
          <w:rFonts w:cstheme="minorHAnsi"/>
        </w:rPr>
      </w:pPr>
    </w:p>
    <w:p w14:paraId="6E4D31A2" w14:textId="77777777" w:rsidR="004A5040" w:rsidRDefault="004A5040" w:rsidP="004A5040">
      <w:pPr>
        <w:autoSpaceDE w:val="0"/>
        <w:autoSpaceDN w:val="0"/>
        <w:adjustRightInd w:val="0"/>
        <w:spacing w:after="0" w:line="240" w:lineRule="auto"/>
        <w:jc w:val="both"/>
        <w:rPr>
          <w:rFonts w:cstheme="minorHAnsi"/>
        </w:rPr>
      </w:pPr>
    </w:p>
    <w:p w14:paraId="2276025F" w14:textId="77777777" w:rsidR="004A5040" w:rsidRDefault="004A5040" w:rsidP="004A5040">
      <w:pPr>
        <w:autoSpaceDE w:val="0"/>
        <w:autoSpaceDN w:val="0"/>
        <w:adjustRightInd w:val="0"/>
        <w:spacing w:after="0" w:line="240" w:lineRule="auto"/>
        <w:jc w:val="both"/>
        <w:rPr>
          <w:rFonts w:cstheme="minorHAnsi"/>
        </w:rPr>
      </w:pPr>
    </w:p>
    <w:p w14:paraId="2445CD5B" w14:textId="77777777" w:rsidR="004A5040" w:rsidRDefault="004A5040" w:rsidP="004A5040">
      <w:pPr>
        <w:autoSpaceDE w:val="0"/>
        <w:autoSpaceDN w:val="0"/>
        <w:adjustRightInd w:val="0"/>
        <w:spacing w:after="0" w:line="240" w:lineRule="auto"/>
        <w:jc w:val="both"/>
        <w:rPr>
          <w:rFonts w:cstheme="minorHAnsi"/>
        </w:rPr>
      </w:pPr>
    </w:p>
    <w:p w14:paraId="24E3E38B" w14:textId="77777777" w:rsidR="004A5040" w:rsidRDefault="004A5040" w:rsidP="004A5040">
      <w:pPr>
        <w:autoSpaceDE w:val="0"/>
        <w:autoSpaceDN w:val="0"/>
        <w:adjustRightInd w:val="0"/>
        <w:spacing w:after="0" w:line="240" w:lineRule="auto"/>
        <w:jc w:val="both"/>
        <w:rPr>
          <w:rFonts w:cstheme="minorHAnsi"/>
        </w:rPr>
      </w:pPr>
    </w:p>
    <w:p w14:paraId="559D09E9" w14:textId="77777777" w:rsidR="004A5040" w:rsidRDefault="004A5040" w:rsidP="004A5040">
      <w:pPr>
        <w:autoSpaceDE w:val="0"/>
        <w:autoSpaceDN w:val="0"/>
        <w:adjustRightInd w:val="0"/>
        <w:spacing w:after="0" w:line="240" w:lineRule="auto"/>
        <w:jc w:val="both"/>
        <w:rPr>
          <w:rFonts w:cstheme="minorHAnsi"/>
        </w:rPr>
      </w:pPr>
    </w:p>
    <w:p w14:paraId="04921540" w14:textId="77777777" w:rsidR="00C97EFA" w:rsidRDefault="00C97EFA" w:rsidP="004A5040">
      <w:pPr>
        <w:autoSpaceDE w:val="0"/>
        <w:autoSpaceDN w:val="0"/>
        <w:adjustRightInd w:val="0"/>
        <w:spacing w:after="0" w:line="240" w:lineRule="auto"/>
        <w:jc w:val="both"/>
        <w:rPr>
          <w:rFonts w:cstheme="minorHAnsi"/>
        </w:rPr>
      </w:pPr>
    </w:p>
    <w:p w14:paraId="7345F769" w14:textId="77777777" w:rsidR="00C97EFA" w:rsidRDefault="00C97EFA" w:rsidP="004A5040">
      <w:pPr>
        <w:autoSpaceDE w:val="0"/>
        <w:autoSpaceDN w:val="0"/>
        <w:adjustRightInd w:val="0"/>
        <w:spacing w:after="0" w:line="240" w:lineRule="auto"/>
        <w:jc w:val="both"/>
        <w:rPr>
          <w:rFonts w:cstheme="minorHAnsi"/>
        </w:rPr>
      </w:pPr>
    </w:p>
    <w:p w14:paraId="5E317C11" w14:textId="77777777" w:rsidR="00C97EFA" w:rsidRDefault="00C97EFA" w:rsidP="004A5040">
      <w:pPr>
        <w:autoSpaceDE w:val="0"/>
        <w:autoSpaceDN w:val="0"/>
        <w:adjustRightInd w:val="0"/>
        <w:spacing w:after="0" w:line="240" w:lineRule="auto"/>
        <w:jc w:val="both"/>
        <w:rPr>
          <w:rFonts w:cstheme="minorHAnsi"/>
        </w:rPr>
      </w:pPr>
    </w:p>
    <w:p w14:paraId="2B717B02" w14:textId="77777777" w:rsidR="00C97EFA" w:rsidRDefault="00C97EFA" w:rsidP="004A5040">
      <w:pPr>
        <w:autoSpaceDE w:val="0"/>
        <w:autoSpaceDN w:val="0"/>
        <w:adjustRightInd w:val="0"/>
        <w:spacing w:after="0" w:line="240" w:lineRule="auto"/>
        <w:jc w:val="both"/>
        <w:rPr>
          <w:rFonts w:cstheme="minorHAnsi"/>
        </w:rPr>
      </w:pPr>
    </w:p>
    <w:p w14:paraId="3B88C59B" w14:textId="77777777" w:rsidR="00C97EFA" w:rsidRDefault="00C97EFA" w:rsidP="004A5040">
      <w:pPr>
        <w:autoSpaceDE w:val="0"/>
        <w:autoSpaceDN w:val="0"/>
        <w:adjustRightInd w:val="0"/>
        <w:spacing w:after="0" w:line="240" w:lineRule="auto"/>
        <w:jc w:val="both"/>
        <w:rPr>
          <w:rFonts w:cstheme="minorHAnsi"/>
        </w:rPr>
      </w:pPr>
    </w:p>
    <w:p w14:paraId="0911A8E6" w14:textId="77777777" w:rsidR="00C97EFA" w:rsidRDefault="00C97EFA" w:rsidP="004A5040">
      <w:pPr>
        <w:autoSpaceDE w:val="0"/>
        <w:autoSpaceDN w:val="0"/>
        <w:adjustRightInd w:val="0"/>
        <w:spacing w:after="0" w:line="240" w:lineRule="auto"/>
        <w:jc w:val="both"/>
        <w:rPr>
          <w:rFonts w:cstheme="minorHAnsi"/>
        </w:rPr>
      </w:pPr>
    </w:p>
    <w:p w14:paraId="05892E04" w14:textId="77777777" w:rsidR="00C97EFA" w:rsidRDefault="00C97EFA" w:rsidP="004A5040">
      <w:pPr>
        <w:autoSpaceDE w:val="0"/>
        <w:autoSpaceDN w:val="0"/>
        <w:adjustRightInd w:val="0"/>
        <w:spacing w:after="0" w:line="240" w:lineRule="auto"/>
        <w:jc w:val="both"/>
        <w:rPr>
          <w:rFonts w:cstheme="minorHAnsi"/>
        </w:rPr>
      </w:pPr>
    </w:p>
    <w:p w14:paraId="7AB6F43D" w14:textId="77777777" w:rsidR="00C97EFA" w:rsidRDefault="00C97EFA" w:rsidP="004A5040">
      <w:pPr>
        <w:autoSpaceDE w:val="0"/>
        <w:autoSpaceDN w:val="0"/>
        <w:adjustRightInd w:val="0"/>
        <w:spacing w:after="0" w:line="240" w:lineRule="auto"/>
        <w:jc w:val="both"/>
        <w:rPr>
          <w:rFonts w:cstheme="minorHAnsi"/>
        </w:rPr>
      </w:pPr>
    </w:p>
    <w:p w14:paraId="57C4CF7B" w14:textId="77777777" w:rsidR="004A5040" w:rsidRDefault="004A5040" w:rsidP="004A5040">
      <w:pPr>
        <w:autoSpaceDE w:val="0"/>
        <w:autoSpaceDN w:val="0"/>
        <w:adjustRightInd w:val="0"/>
        <w:spacing w:after="0" w:line="240" w:lineRule="auto"/>
        <w:jc w:val="both"/>
        <w:rPr>
          <w:rFonts w:cstheme="minorHAnsi"/>
        </w:rPr>
      </w:pPr>
    </w:p>
    <w:p w14:paraId="34587D52" w14:textId="77777777" w:rsidR="004A5040" w:rsidRDefault="004A5040" w:rsidP="004A5040">
      <w:pPr>
        <w:autoSpaceDE w:val="0"/>
        <w:autoSpaceDN w:val="0"/>
        <w:adjustRightInd w:val="0"/>
        <w:spacing w:after="0" w:line="240" w:lineRule="auto"/>
        <w:jc w:val="both"/>
        <w:rPr>
          <w:rFonts w:cstheme="minorHAnsi"/>
        </w:rPr>
      </w:pPr>
    </w:p>
    <w:p w14:paraId="41CC923F" w14:textId="77777777" w:rsidR="004A5040" w:rsidRPr="00BB1A4B" w:rsidRDefault="004A5040" w:rsidP="004A5040">
      <w:pPr>
        <w:autoSpaceDE w:val="0"/>
        <w:autoSpaceDN w:val="0"/>
        <w:adjustRightInd w:val="0"/>
        <w:spacing w:after="0" w:line="240" w:lineRule="auto"/>
        <w:jc w:val="both"/>
        <w:rPr>
          <w:rFonts w:cstheme="minorHAnsi"/>
          <w:b/>
        </w:rPr>
      </w:pPr>
    </w:p>
    <w:p w14:paraId="60136476" w14:textId="77777777" w:rsidR="004A5040" w:rsidRPr="00BB1A4B" w:rsidRDefault="004A5040" w:rsidP="004A5040">
      <w:pPr>
        <w:autoSpaceDE w:val="0"/>
        <w:autoSpaceDN w:val="0"/>
        <w:adjustRightInd w:val="0"/>
        <w:spacing w:after="0" w:line="240" w:lineRule="auto"/>
        <w:jc w:val="both"/>
        <w:rPr>
          <w:rFonts w:cstheme="minorHAnsi"/>
          <w:b/>
        </w:rPr>
      </w:pPr>
    </w:p>
    <w:p w14:paraId="6301DA15" w14:textId="77777777" w:rsidR="004A5040" w:rsidRPr="00BB1A4B" w:rsidRDefault="001A15AB" w:rsidP="004A5040">
      <w:pPr>
        <w:autoSpaceDE w:val="0"/>
        <w:autoSpaceDN w:val="0"/>
        <w:adjustRightInd w:val="0"/>
        <w:spacing w:after="0" w:line="240" w:lineRule="auto"/>
        <w:jc w:val="both"/>
        <w:rPr>
          <w:rFonts w:cstheme="minorHAnsi"/>
          <w:b/>
        </w:rPr>
      </w:pPr>
      <w:r w:rsidRPr="00BB1A4B">
        <w:rPr>
          <w:rFonts w:cstheme="minorHAnsi"/>
          <w:b/>
        </w:rPr>
        <w:t>Tablo</w:t>
      </w:r>
      <w:r w:rsidR="00BB1A4B" w:rsidRPr="00BB1A4B">
        <w:rPr>
          <w:rFonts w:cstheme="minorHAnsi"/>
          <w:b/>
        </w:rPr>
        <w:t xml:space="preserve"> 14. </w:t>
      </w:r>
      <w:r w:rsidRPr="00BB1A4B">
        <w:rPr>
          <w:rFonts w:cstheme="minorHAnsi"/>
          <w:b/>
        </w:rPr>
        <w:t>Derslikler</w:t>
      </w:r>
    </w:p>
    <w:p w14:paraId="591841F3" w14:textId="77777777" w:rsidR="004A5040" w:rsidRDefault="004A5040" w:rsidP="004A5040">
      <w:pPr>
        <w:autoSpaceDE w:val="0"/>
        <w:autoSpaceDN w:val="0"/>
        <w:adjustRightInd w:val="0"/>
        <w:spacing w:after="0" w:line="240" w:lineRule="auto"/>
        <w:jc w:val="both"/>
        <w:rPr>
          <w:rFonts w:cstheme="minorHAnsi"/>
        </w:rPr>
      </w:pPr>
    </w:p>
    <w:p w14:paraId="12A6FDD1" w14:textId="77777777" w:rsidR="004A5040" w:rsidRDefault="004A5040" w:rsidP="004A5040">
      <w:pPr>
        <w:autoSpaceDE w:val="0"/>
        <w:autoSpaceDN w:val="0"/>
        <w:adjustRightInd w:val="0"/>
        <w:spacing w:after="0" w:line="240" w:lineRule="auto"/>
        <w:jc w:val="both"/>
        <w:rPr>
          <w:rFonts w:cstheme="minorHAnsi"/>
        </w:rPr>
      </w:pPr>
    </w:p>
    <w:tbl>
      <w:tblPr>
        <w:tblW w:w="13948" w:type="dxa"/>
        <w:tblInd w:w="-1206" w:type="dxa"/>
        <w:tblCellMar>
          <w:left w:w="70" w:type="dxa"/>
          <w:right w:w="70" w:type="dxa"/>
        </w:tblCellMar>
        <w:tblLook w:val="04A0" w:firstRow="1" w:lastRow="0" w:firstColumn="1" w:lastColumn="0" w:noHBand="0" w:noVBand="1"/>
      </w:tblPr>
      <w:tblGrid>
        <w:gridCol w:w="982"/>
        <w:gridCol w:w="477"/>
        <w:gridCol w:w="689"/>
        <w:gridCol w:w="623"/>
        <w:gridCol w:w="494"/>
        <w:gridCol w:w="689"/>
        <w:gridCol w:w="623"/>
        <w:gridCol w:w="494"/>
        <w:gridCol w:w="689"/>
        <w:gridCol w:w="623"/>
        <w:gridCol w:w="494"/>
        <w:gridCol w:w="689"/>
        <w:gridCol w:w="623"/>
        <w:gridCol w:w="494"/>
        <w:gridCol w:w="751"/>
        <w:gridCol w:w="640"/>
        <w:gridCol w:w="494"/>
        <w:gridCol w:w="689"/>
        <w:gridCol w:w="623"/>
        <w:gridCol w:w="494"/>
        <w:gridCol w:w="689"/>
        <w:gridCol w:w="623"/>
        <w:gridCol w:w="494"/>
      </w:tblGrid>
      <w:tr w:rsidR="004A5040" w:rsidRPr="00D06CDF" w14:paraId="43D4A0AD" w14:textId="77777777" w:rsidTr="0084406F">
        <w:trPr>
          <w:gridAfter w:val="5"/>
          <w:wAfter w:w="2749" w:type="dxa"/>
          <w:trHeight w:val="393"/>
        </w:trPr>
        <w:tc>
          <w:tcPr>
            <w:tcW w:w="1083" w:type="dxa"/>
            <w:vMerge w:val="restart"/>
            <w:tcBorders>
              <w:top w:val="single" w:sz="8" w:space="0" w:color="C6D9F1" w:themeColor="text2" w:themeTint="33"/>
              <w:left w:val="single" w:sz="8" w:space="0" w:color="C6D9F1" w:themeColor="text2" w:themeTint="33"/>
              <w:right w:val="single" w:sz="4" w:space="0" w:color="FFFFFF"/>
            </w:tcBorders>
            <w:shd w:val="clear" w:color="000000" w:fill="17365D"/>
            <w:vAlign w:val="center"/>
            <w:hideMark/>
          </w:tcPr>
          <w:p w14:paraId="2B63FC0A" w14:textId="77777777" w:rsidR="004A5040" w:rsidRPr="00D06CDF" w:rsidRDefault="004A5040" w:rsidP="0084406F">
            <w:pPr>
              <w:spacing w:after="0" w:line="240" w:lineRule="auto"/>
              <w:ind w:left="423"/>
              <w:jc w:val="center"/>
              <w:rPr>
                <w:rFonts w:cs="Arial"/>
                <w:b/>
                <w:bCs/>
                <w:sz w:val="16"/>
                <w:szCs w:val="18"/>
              </w:rPr>
            </w:pPr>
            <w:r w:rsidRPr="00D06CDF">
              <w:rPr>
                <w:rFonts w:cs="Arial"/>
                <w:b/>
                <w:bCs/>
                <w:sz w:val="16"/>
                <w:szCs w:val="18"/>
              </w:rPr>
              <w:t>Eğitim Alanı</w:t>
            </w:r>
          </w:p>
        </w:tc>
        <w:tc>
          <w:tcPr>
            <w:tcW w:w="0" w:type="auto"/>
            <w:vMerge w:val="restart"/>
            <w:tcBorders>
              <w:top w:val="single" w:sz="8" w:space="0" w:color="C6D9F1" w:themeColor="text2" w:themeTint="33"/>
              <w:left w:val="nil"/>
              <w:right w:val="single" w:sz="4" w:space="0" w:color="FFFFFF"/>
            </w:tcBorders>
            <w:shd w:val="clear" w:color="000000" w:fill="17365D"/>
            <w:vAlign w:val="center"/>
            <w:hideMark/>
          </w:tcPr>
          <w:p w14:paraId="35C8DF8E"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Yıllar</w:t>
            </w:r>
          </w:p>
        </w:tc>
        <w:tc>
          <w:tcPr>
            <w:tcW w:w="0" w:type="auto"/>
            <w:gridSpan w:val="3"/>
            <w:tcBorders>
              <w:top w:val="single" w:sz="8" w:space="0" w:color="C6D9F1" w:themeColor="text2" w:themeTint="33"/>
              <w:left w:val="nil"/>
              <w:bottom w:val="single" w:sz="4" w:space="0" w:color="FFFFFF"/>
              <w:right w:val="single" w:sz="4" w:space="0" w:color="FFFFFF"/>
            </w:tcBorders>
            <w:shd w:val="clear" w:color="000000" w:fill="17365D"/>
            <w:vAlign w:val="center"/>
            <w:hideMark/>
          </w:tcPr>
          <w:p w14:paraId="76350ED8"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Amfi</w:t>
            </w:r>
          </w:p>
        </w:tc>
        <w:tc>
          <w:tcPr>
            <w:tcW w:w="0" w:type="auto"/>
            <w:gridSpan w:val="3"/>
            <w:tcBorders>
              <w:top w:val="single" w:sz="8" w:space="0" w:color="C6D9F1" w:themeColor="text2" w:themeTint="33"/>
              <w:left w:val="nil"/>
              <w:bottom w:val="single" w:sz="4" w:space="0" w:color="FFFFFF"/>
              <w:right w:val="single" w:sz="4" w:space="0" w:color="FFFFFF"/>
            </w:tcBorders>
            <w:shd w:val="clear" w:color="000000" w:fill="17365D"/>
            <w:vAlign w:val="center"/>
            <w:hideMark/>
          </w:tcPr>
          <w:p w14:paraId="6C876083"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Sınıf</w:t>
            </w:r>
          </w:p>
        </w:tc>
        <w:tc>
          <w:tcPr>
            <w:tcW w:w="0" w:type="auto"/>
            <w:gridSpan w:val="3"/>
            <w:tcBorders>
              <w:top w:val="single" w:sz="8" w:space="0" w:color="C6D9F1" w:themeColor="text2" w:themeTint="33"/>
              <w:left w:val="nil"/>
              <w:bottom w:val="single" w:sz="4" w:space="0" w:color="FFFFFF"/>
              <w:right w:val="single" w:sz="4" w:space="0" w:color="FFFFFF"/>
            </w:tcBorders>
            <w:shd w:val="clear" w:color="000000" w:fill="17365D"/>
            <w:vAlign w:val="center"/>
            <w:hideMark/>
          </w:tcPr>
          <w:p w14:paraId="208E7F19"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Bilgisayar Lab.</w:t>
            </w:r>
          </w:p>
        </w:tc>
        <w:tc>
          <w:tcPr>
            <w:tcW w:w="0" w:type="auto"/>
            <w:gridSpan w:val="3"/>
            <w:tcBorders>
              <w:top w:val="single" w:sz="8" w:space="0" w:color="C6D9F1" w:themeColor="text2" w:themeTint="33"/>
              <w:left w:val="nil"/>
              <w:bottom w:val="single" w:sz="4" w:space="0" w:color="FFFFFF"/>
              <w:right w:val="single" w:sz="4" w:space="0" w:color="FFFFFF"/>
            </w:tcBorders>
            <w:shd w:val="clear" w:color="000000" w:fill="17365D"/>
            <w:vAlign w:val="center"/>
            <w:hideMark/>
          </w:tcPr>
          <w:p w14:paraId="15AE9F27"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 xml:space="preserve">Diğer Lab. </w:t>
            </w:r>
          </w:p>
        </w:tc>
        <w:tc>
          <w:tcPr>
            <w:tcW w:w="751" w:type="dxa"/>
            <w:tcBorders>
              <w:top w:val="single" w:sz="8" w:space="0" w:color="C6D9F1" w:themeColor="text2" w:themeTint="33"/>
              <w:left w:val="nil"/>
              <w:bottom w:val="single" w:sz="4" w:space="0" w:color="FFFFFF"/>
              <w:right w:val="single" w:sz="4" w:space="0" w:color="FFFFFF"/>
            </w:tcBorders>
            <w:shd w:val="clear" w:color="000000" w:fill="17365D"/>
            <w:vAlign w:val="center"/>
            <w:hideMark/>
          </w:tcPr>
          <w:p w14:paraId="671C5011"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Atölyeler</w:t>
            </w:r>
          </w:p>
        </w:tc>
        <w:tc>
          <w:tcPr>
            <w:tcW w:w="640" w:type="dxa"/>
            <w:tcBorders>
              <w:top w:val="single" w:sz="8" w:space="0" w:color="C6D9F1" w:themeColor="text2" w:themeTint="33"/>
              <w:left w:val="nil"/>
              <w:bottom w:val="single" w:sz="4" w:space="0" w:color="FFFFFF"/>
              <w:right w:val="single" w:sz="4" w:space="0" w:color="FFFFFF"/>
            </w:tcBorders>
            <w:shd w:val="clear" w:color="000000" w:fill="17365D"/>
            <w:vAlign w:val="center"/>
            <w:hideMark/>
          </w:tcPr>
          <w:p w14:paraId="44387F28"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Toplam</w:t>
            </w:r>
          </w:p>
        </w:tc>
        <w:tc>
          <w:tcPr>
            <w:tcW w:w="1024" w:type="dxa"/>
            <w:gridSpan w:val="2"/>
            <w:tcBorders>
              <w:top w:val="single" w:sz="8" w:space="0" w:color="C6D9F1" w:themeColor="text2" w:themeTint="33"/>
              <w:left w:val="nil"/>
              <w:bottom w:val="single" w:sz="4" w:space="0" w:color="FFFFFF"/>
              <w:right w:val="single" w:sz="8" w:space="0" w:color="C6D9F1" w:themeColor="text2" w:themeTint="33"/>
            </w:tcBorders>
            <w:shd w:val="clear" w:color="000000" w:fill="17365D"/>
            <w:vAlign w:val="center"/>
            <w:hideMark/>
          </w:tcPr>
          <w:p w14:paraId="4672F959"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Dersliklerin Payı (%)</w:t>
            </w:r>
          </w:p>
        </w:tc>
      </w:tr>
      <w:tr w:rsidR="0084406F" w:rsidRPr="00D06CDF" w14:paraId="20052E71" w14:textId="77777777" w:rsidTr="0084406F">
        <w:trPr>
          <w:trHeight w:val="245"/>
        </w:trPr>
        <w:tc>
          <w:tcPr>
            <w:tcW w:w="1083" w:type="dxa"/>
            <w:vMerge/>
            <w:tcBorders>
              <w:left w:val="single" w:sz="8" w:space="0" w:color="C6D9F1" w:themeColor="text2" w:themeTint="33"/>
              <w:bottom w:val="nil"/>
              <w:right w:val="single" w:sz="4" w:space="0" w:color="FFFFFF"/>
            </w:tcBorders>
            <w:shd w:val="clear" w:color="000000" w:fill="17365D"/>
            <w:vAlign w:val="center"/>
            <w:hideMark/>
          </w:tcPr>
          <w:p w14:paraId="4F24E26A" w14:textId="77777777" w:rsidR="004A5040" w:rsidRPr="00D06CDF" w:rsidRDefault="004A5040" w:rsidP="004A5040">
            <w:pPr>
              <w:spacing w:after="0" w:line="240" w:lineRule="auto"/>
              <w:jc w:val="center"/>
              <w:rPr>
                <w:rFonts w:cs="Arial"/>
                <w:b/>
                <w:bCs/>
                <w:sz w:val="16"/>
                <w:szCs w:val="18"/>
              </w:rPr>
            </w:pPr>
          </w:p>
        </w:tc>
        <w:tc>
          <w:tcPr>
            <w:tcW w:w="0" w:type="auto"/>
            <w:vMerge/>
            <w:tcBorders>
              <w:left w:val="nil"/>
              <w:bottom w:val="nil"/>
              <w:right w:val="single" w:sz="4" w:space="0" w:color="FFFFFF"/>
            </w:tcBorders>
            <w:shd w:val="clear" w:color="000000" w:fill="17365D"/>
            <w:vAlign w:val="center"/>
            <w:hideMark/>
          </w:tcPr>
          <w:p w14:paraId="550EE6FB" w14:textId="77777777" w:rsidR="004A5040" w:rsidRPr="00D06CDF" w:rsidRDefault="004A5040" w:rsidP="004A5040">
            <w:pPr>
              <w:spacing w:after="0" w:line="240" w:lineRule="auto"/>
              <w:jc w:val="center"/>
              <w:rPr>
                <w:rFonts w:cs="Arial"/>
                <w:b/>
                <w:bCs/>
                <w:sz w:val="16"/>
                <w:szCs w:val="18"/>
              </w:rPr>
            </w:pPr>
          </w:p>
        </w:tc>
        <w:tc>
          <w:tcPr>
            <w:tcW w:w="0" w:type="auto"/>
            <w:tcBorders>
              <w:top w:val="nil"/>
              <w:left w:val="nil"/>
              <w:bottom w:val="nil"/>
              <w:right w:val="single" w:sz="4" w:space="0" w:color="FFFFFF"/>
            </w:tcBorders>
            <w:shd w:val="clear" w:color="000000" w:fill="17365D"/>
            <w:vAlign w:val="center"/>
            <w:hideMark/>
          </w:tcPr>
          <w:p w14:paraId="37C0094B"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Beytepe</w:t>
            </w:r>
          </w:p>
        </w:tc>
        <w:tc>
          <w:tcPr>
            <w:tcW w:w="0" w:type="auto"/>
            <w:tcBorders>
              <w:top w:val="nil"/>
              <w:left w:val="nil"/>
              <w:bottom w:val="nil"/>
              <w:right w:val="single" w:sz="4" w:space="0" w:color="FFFFFF"/>
            </w:tcBorders>
            <w:shd w:val="clear" w:color="000000" w:fill="17365D"/>
            <w:vAlign w:val="center"/>
            <w:hideMark/>
          </w:tcPr>
          <w:p w14:paraId="5D31617A"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Sıhhiye</w:t>
            </w:r>
          </w:p>
        </w:tc>
        <w:tc>
          <w:tcPr>
            <w:tcW w:w="0" w:type="auto"/>
            <w:tcBorders>
              <w:top w:val="nil"/>
              <w:left w:val="nil"/>
              <w:bottom w:val="nil"/>
              <w:right w:val="single" w:sz="4" w:space="0" w:color="FFFFFF"/>
            </w:tcBorders>
            <w:shd w:val="clear" w:color="000000" w:fill="17365D"/>
            <w:vAlign w:val="center"/>
            <w:hideMark/>
          </w:tcPr>
          <w:p w14:paraId="4A75805A"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Diğer</w:t>
            </w:r>
          </w:p>
        </w:tc>
        <w:tc>
          <w:tcPr>
            <w:tcW w:w="0" w:type="auto"/>
            <w:tcBorders>
              <w:top w:val="nil"/>
              <w:left w:val="nil"/>
              <w:bottom w:val="nil"/>
              <w:right w:val="single" w:sz="4" w:space="0" w:color="FFFFFF"/>
            </w:tcBorders>
            <w:shd w:val="clear" w:color="000000" w:fill="17365D"/>
            <w:vAlign w:val="center"/>
            <w:hideMark/>
          </w:tcPr>
          <w:p w14:paraId="18C9E047"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Beytepe</w:t>
            </w:r>
          </w:p>
        </w:tc>
        <w:tc>
          <w:tcPr>
            <w:tcW w:w="0" w:type="auto"/>
            <w:tcBorders>
              <w:top w:val="nil"/>
              <w:left w:val="nil"/>
              <w:bottom w:val="nil"/>
              <w:right w:val="single" w:sz="4" w:space="0" w:color="FFFFFF"/>
            </w:tcBorders>
            <w:shd w:val="clear" w:color="000000" w:fill="17365D"/>
            <w:vAlign w:val="center"/>
            <w:hideMark/>
          </w:tcPr>
          <w:p w14:paraId="13ADC6A2"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Sıhhiye</w:t>
            </w:r>
          </w:p>
        </w:tc>
        <w:tc>
          <w:tcPr>
            <w:tcW w:w="0" w:type="auto"/>
            <w:tcBorders>
              <w:top w:val="nil"/>
              <w:left w:val="nil"/>
              <w:bottom w:val="nil"/>
              <w:right w:val="single" w:sz="4" w:space="0" w:color="FFFFFF"/>
            </w:tcBorders>
            <w:shd w:val="clear" w:color="000000" w:fill="17365D"/>
            <w:vAlign w:val="center"/>
            <w:hideMark/>
          </w:tcPr>
          <w:p w14:paraId="0CA9E93B"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Diğer</w:t>
            </w:r>
          </w:p>
        </w:tc>
        <w:tc>
          <w:tcPr>
            <w:tcW w:w="0" w:type="auto"/>
            <w:tcBorders>
              <w:top w:val="nil"/>
              <w:left w:val="nil"/>
              <w:bottom w:val="nil"/>
              <w:right w:val="single" w:sz="4" w:space="0" w:color="FFFFFF"/>
            </w:tcBorders>
            <w:shd w:val="clear" w:color="000000" w:fill="17365D"/>
            <w:vAlign w:val="center"/>
            <w:hideMark/>
          </w:tcPr>
          <w:p w14:paraId="6D652EA2"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Beytepe</w:t>
            </w:r>
          </w:p>
        </w:tc>
        <w:tc>
          <w:tcPr>
            <w:tcW w:w="0" w:type="auto"/>
            <w:tcBorders>
              <w:top w:val="nil"/>
              <w:left w:val="nil"/>
              <w:bottom w:val="nil"/>
              <w:right w:val="single" w:sz="4" w:space="0" w:color="FFFFFF"/>
            </w:tcBorders>
            <w:shd w:val="clear" w:color="000000" w:fill="17365D"/>
            <w:vAlign w:val="center"/>
            <w:hideMark/>
          </w:tcPr>
          <w:p w14:paraId="5DBAF183"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Sıhhiye</w:t>
            </w:r>
          </w:p>
        </w:tc>
        <w:tc>
          <w:tcPr>
            <w:tcW w:w="0" w:type="auto"/>
            <w:tcBorders>
              <w:top w:val="nil"/>
              <w:left w:val="nil"/>
              <w:bottom w:val="nil"/>
              <w:right w:val="single" w:sz="4" w:space="0" w:color="FFFFFF"/>
            </w:tcBorders>
            <w:shd w:val="clear" w:color="000000" w:fill="17365D"/>
            <w:vAlign w:val="center"/>
            <w:hideMark/>
          </w:tcPr>
          <w:p w14:paraId="67D027BF"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Diğer</w:t>
            </w:r>
          </w:p>
        </w:tc>
        <w:tc>
          <w:tcPr>
            <w:tcW w:w="0" w:type="auto"/>
            <w:tcBorders>
              <w:top w:val="nil"/>
              <w:left w:val="nil"/>
              <w:bottom w:val="nil"/>
              <w:right w:val="single" w:sz="4" w:space="0" w:color="FFFFFF"/>
            </w:tcBorders>
            <w:shd w:val="clear" w:color="000000" w:fill="17365D"/>
            <w:vAlign w:val="center"/>
            <w:hideMark/>
          </w:tcPr>
          <w:p w14:paraId="3791BF93"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Beytepe</w:t>
            </w:r>
          </w:p>
        </w:tc>
        <w:tc>
          <w:tcPr>
            <w:tcW w:w="0" w:type="auto"/>
            <w:tcBorders>
              <w:top w:val="nil"/>
              <w:left w:val="nil"/>
              <w:bottom w:val="nil"/>
              <w:right w:val="single" w:sz="4" w:space="0" w:color="FFFFFF"/>
            </w:tcBorders>
            <w:shd w:val="clear" w:color="000000" w:fill="17365D"/>
            <w:vAlign w:val="center"/>
            <w:hideMark/>
          </w:tcPr>
          <w:p w14:paraId="6D6F4789"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Sıhhiye</w:t>
            </w:r>
          </w:p>
        </w:tc>
        <w:tc>
          <w:tcPr>
            <w:tcW w:w="0" w:type="auto"/>
            <w:tcBorders>
              <w:top w:val="nil"/>
              <w:left w:val="nil"/>
              <w:bottom w:val="nil"/>
              <w:right w:val="single" w:sz="4" w:space="0" w:color="FFFFFF"/>
            </w:tcBorders>
            <w:shd w:val="clear" w:color="000000" w:fill="17365D"/>
            <w:vAlign w:val="center"/>
            <w:hideMark/>
          </w:tcPr>
          <w:p w14:paraId="61184A81"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Diğer</w:t>
            </w:r>
          </w:p>
        </w:tc>
        <w:tc>
          <w:tcPr>
            <w:tcW w:w="0" w:type="auto"/>
            <w:tcBorders>
              <w:top w:val="nil"/>
              <w:left w:val="nil"/>
              <w:bottom w:val="nil"/>
              <w:right w:val="single" w:sz="4" w:space="0" w:color="FFFFFF"/>
            </w:tcBorders>
            <w:shd w:val="clear" w:color="000000" w:fill="17365D"/>
            <w:vAlign w:val="center"/>
            <w:hideMark/>
          </w:tcPr>
          <w:p w14:paraId="7BEF1AE4"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Beytepe</w:t>
            </w:r>
          </w:p>
        </w:tc>
        <w:tc>
          <w:tcPr>
            <w:tcW w:w="0" w:type="auto"/>
            <w:tcBorders>
              <w:top w:val="nil"/>
              <w:left w:val="nil"/>
              <w:bottom w:val="nil"/>
              <w:right w:val="single" w:sz="4" w:space="0" w:color="FFFFFF"/>
            </w:tcBorders>
            <w:shd w:val="clear" w:color="000000" w:fill="17365D"/>
            <w:vAlign w:val="center"/>
            <w:hideMark/>
          </w:tcPr>
          <w:p w14:paraId="1EE7897A"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Sıhhiye</w:t>
            </w:r>
          </w:p>
        </w:tc>
        <w:tc>
          <w:tcPr>
            <w:tcW w:w="494" w:type="dxa"/>
            <w:tcBorders>
              <w:top w:val="nil"/>
              <w:left w:val="nil"/>
              <w:bottom w:val="nil"/>
              <w:right w:val="single" w:sz="4" w:space="0" w:color="FFFFFF"/>
            </w:tcBorders>
            <w:shd w:val="clear" w:color="000000" w:fill="17365D"/>
            <w:vAlign w:val="center"/>
            <w:hideMark/>
          </w:tcPr>
          <w:p w14:paraId="3391CF7C"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Diğer</w:t>
            </w:r>
          </w:p>
        </w:tc>
        <w:tc>
          <w:tcPr>
            <w:tcW w:w="0" w:type="auto"/>
            <w:tcBorders>
              <w:top w:val="nil"/>
              <w:left w:val="nil"/>
              <w:bottom w:val="nil"/>
              <w:right w:val="single" w:sz="4" w:space="0" w:color="FFFFFF"/>
            </w:tcBorders>
            <w:shd w:val="clear" w:color="000000" w:fill="17365D"/>
            <w:vAlign w:val="center"/>
            <w:hideMark/>
          </w:tcPr>
          <w:p w14:paraId="7BD18A6E"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Beytepe</w:t>
            </w:r>
          </w:p>
        </w:tc>
        <w:tc>
          <w:tcPr>
            <w:tcW w:w="623" w:type="dxa"/>
            <w:tcBorders>
              <w:top w:val="nil"/>
              <w:left w:val="nil"/>
              <w:bottom w:val="nil"/>
              <w:right w:val="single" w:sz="4" w:space="0" w:color="FFFFFF"/>
            </w:tcBorders>
            <w:shd w:val="clear" w:color="000000" w:fill="17365D"/>
            <w:vAlign w:val="center"/>
            <w:hideMark/>
          </w:tcPr>
          <w:p w14:paraId="30B89B9E"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Sıhhiye</w:t>
            </w:r>
          </w:p>
        </w:tc>
        <w:tc>
          <w:tcPr>
            <w:tcW w:w="160" w:type="dxa"/>
            <w:tcBorders>
              <w:top w:val="nil"/>
              <w:left w:val="nil"/>
              <w:bottom w:val="nil"/>
              <w:right w:val="single" w:sz="4" w:space="0" w:color="FFFFFF"/>
            </w:tcBorders>
            <w:shd w:val="clear" w:color="000000" w:fill="17365D"/>
            <w:vAlign w:val="center"/>
            <w:hideMark/>
          </w:tcPr>
          <w:p w14:paraId="3536C767"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Diğer</w:t>
            </w:r>
          </w:p>
        </w:tc>
        <w:tc>
          <w:tcPr>
            <w:tcW w:w="0" w:type="auto"/>
            <w:tcBorders>
              <w:top w:val="nil"/>
              <w:left w:val="nil"/>
              <w:bottom w:val="nil"/>
              <w:right w:val="single" w:sz="4" w:space="0" w:color="FFFFFF"/>
            </w:tcBorders>
            <w:shd w:val="clear" w:color="000000" w:fill="17365D"/>
            <w:vAlign w:val="center"/>
            <w:hideMark/>
          </w:tcPr>
          <w:p w14:paraId="118C8D71"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Beytepe</w:t>
            </w:r>
          </w:p>
        </w:tc>
        <w:tc>
          <w:tcPr>
            <w:tcW w:w="0" w:type="auto"/>
            <w:tcBorders>
              <w:top w:val="nil"/>
              <w:left w:val="nil"/>
              <w:bottom w:val="nil"/>
              <w:right w:val="single" w:sz="4" w:space="0" w:color="FFFFFF"/>
            </w:tcBorders>
            <w:shd w:val="clear" w:color="000000" w:fill="17365D"/>
            <w:vAlign w:val="center"/>
            <w:hideMark/>
          </w:tcPr>
          <w:p w14:paraId="581AE56A"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Sıhhiye</w:t>
            </w:r>
          </w:p>
        </w:tc>
        <w:tc>
          <w:tcPr>
            <w:tcW w:w="0" w:type="auto"/>
            <w:tcBorders>
              <w:top w:val="nil"/>
              <w:left w:val="nil"/>
              <w:bottom w:val="nil"/>
              <w:right w:val="single" w:sz="8" w:space="0" w:color="C6D9F1" w:themeColor="text2" w:themeTint="33"/>
            </w:tcBorders>
            <w:shd w:val="clear" w:color="000000" w:fill="17365D"/>
            <w:vAlign w:val="center"/>
            <w:hideMark/>
          </w:tcPr>
          <w:p w14:paraId="1AE00AA5" w14:textId="77777777" w:rsidR="004A5040" w:rsidRPr="00D06CDF" w:rsidRDefault="004A5040" w:rsidP="004A5040">
            <w:pPr>
              <w:spacing w:after="0" w:line="240" w:lineRule="auto"/>
              <w:jc w:val="center"/>
              <w:rPr>
                <w:rFonts w:cs="Arial"/>
                <w:b/>
                <w:bCs/>
                <w:sz w:val="16"/>
                <w:szCs w:val="18"/>
              </w:rPr>
            </w:pPr>
            <w:r w:rsidRPr="00D06CDF">
              <w:rPr>
                <w:rFonts w:cs="Arial"/>
                <w:b/>
                <w:bCs/>
                <w:sz w:val="16"/>
                <w:szCs w:val="18"/>
              </w:rPr>
              <w:t>Diğer</w:t>
            </w:r>
          </w:p>
        </w:tc>
      </w:tr>
      <w:tr w:rsidR="0084406F" w:rsidRPr="00D06CDF" w14:paraId="7A3CC5C9" w14:textId="77777777" w:rsidTr="0084406F">
        <w:trPr>
          <w:trHeight w:val="258"/>
        </w:trPr>
        <w:tc>
          <w:tcPr>
            <w:tcW w:w="1083" w:type="dxa"/>
            <w:vMerge w:val="restart"/>
            <w:tcBorders>
              <w:top w:val="nil"/>
              <w:left w:val="single" w:sz="8" w:space="0" w:color="C6D9F1" w:themeColor="text2" w:themeTint="33"/>
              <w:bottom w:val="single" w:sz="4" w:space="0" w:color="FFFFFF"/>
              <w:right w:val="single" w:sz="4" w:space="0" w:color="FFFFFF"/>
            </w:tcBorders>
            <w:shd w:val="clear" w:color="000000" w:fill="C6D9F1"/>
            <w:vAlign w:val="center"/>
            <w:hideMark/>
          </w:tcPr>
          <w:p w14:paraId="01D35802" w14:textId="77777777" w:rsidR="004A5040" w:rsidRPr="00D06CDF" w:rsidRDefault="004A5040" w:rsidP="004A5040">
            <w:pPr>
              <w:spacing w:after="0" w:line="240" w:lineRule="auto"/>
              <w:rPr>
                <w:rFonts w:cs="Arial"/>
                <w:sz w:val="16"/>
                <w:szCs w:val="18"/>
              </w:rPr>
            </w:pPr>
            <w:r w:rsidRPr="00D06CDF">
              <w:rPr>
                <w:rFonts w:cs="Arial"/>
                <w:bCs/>
                <w:sz w:val="16"/>
                <w:szCs w:val="18"/>
              </w:rPr>
              <w:t>50 Kişilik ve Altı</w:t>
            </w:r>
          </w:p>
        </w:tc>
        <w:tc>
          <w:tcPr>
            <w:tcW w:w="0" w:type="auto"/>
            <w:vMerge w:val="restart"/>
            <w:tcBorders>
              <w:top w:val="nil"/>
              <w:left w:val="nil"/>
              <w:right w:val="single" w:sz="8" w:space="0" w:color="C6D9F1"/>
            </w:tcBorders>
            <w:shd w:val="clear" w:color="000000" w:fill="FFFFFF"/>
            <w:vAlign w:val="center"/>
          </w:tcPr>
          <w:p w14:paraId="23E3E59F" w14:textId="77777777" w:rsidR="004A5040" w:rsidRPr="00D06CDF" w:rsidRDefault="004A5040" w:rsidP="004A5040">
            <w:pPr>
              <w:spacing w:after="0" w:line="240" w:lineRule="auto"/>
              <w:jc w:val="center"/>
              <w:rPr>
                <w:rFonts w:cs="Arial"/>
                <w:sz w:val="16"/>
                <w:szCs w:val="18"/>
              </w:rPr>
            </w:pPr>
            <w:r>
              <w:rPr>
                <w:rFonts w:cs="Arial"/>
                <w:sz w:val="16"/>
                <w:szCs w:val="18"/>
              </w:rPr>
              <w:t>2021</w:t>
            </w:r>
          </w:p>
        </w:tc>
        <w:tc>
          <w:tcPr>
            <w:tcW w:w="0" w:type="auto"/>
            <w:tcBorders>
              <w:top w:val="nil"/>
              <w:left w:val="nil"/>
              <w:bottom w:val="single" w:sz="8" w:space="0" w:color="C6D9F1"/>
              <w:right w:val="single" w:sz="8" w:space="0" w:color="C6D9F1"/>
            </w:tcBorders>
            <w:shd w:val="clear" w:color="000000" w:fill="FFFFFF"/>
            <w:vAlign w:val="center"/>
          </w:tcPr>
          <w:p w14:paraId="78ECD4A2"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30A653D2"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77EA7AA0"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single" w:sz="8" w:space="0" w:color="C6D9F1"/>
            </w:tcBorders>
            <w:shd w:val="clear" w:color="000000" w:fill="FFFFFF"/>
            <w:vAlign w:val="center"/>
          </w:tcPr>
          <w:p w14:paraId="796F3612" w14:textId="77777777" w:rsidR="004A5040" w:rsidRPr="00D06CDF" w:rsidRDefault="004A5040" w:rsidP="004A5040">
            <w:pPr>
              <w:spacing w:after="0" w:line="240" w:lineRule="auto"/>
              <w:jc w:val="right"/>
              <w:rPr>
                <w:rFonts w:cs="Arial"/>
                <w:sz w:val="16"/>
                <w:szCs w:val="18"/>
              </w:rPr>
            </w:pPr>
            <w:r>
              <w:rPr>
                <w:rFonts w:cs="Arial"/>
                <w:sz w:val="16"/>
                <w:szCs w:val="18"/>
              </w:rPr>
              <w:t>40</w:t>
            </w:r>
          </w:p>
        </w:tc>
        <w:tc>
          <w:tcPr>
            <w:tcW w:w="0" w:type="auto"/>
            <w:tcBorders>
              <w:top w:val="nil"/>
              <w:left w:val="nil"/>
              <w:bottom w:val="single" w:sz="8" w:space="0" w:color="C6D9F1"/>
              <w:right w:val="single" w:sz="8" w:space="0" w:color="C6D9F1"/>
            </w:tcBorders>
            <w:shd w:val="clear" w:color="000000" w:fill="FFFFFF"/>
            <w:vAlign w:val="center"/>
          </w:tcPr>
          <w:p w14:paraId="3A7A4ABF"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0092651F"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single" w:sz="8" w:space="0" w:color="C6D9F1"/>
            </w:tcBorders>
            <w:shd w:val="clear" w:color="000000" w:fill="FFFFFF"/>
            <w:vAlign w:val="center"/>
          </w:tcPr>
          <w:p w14:paraId="0B3E00AD" w14:textId="77777777" w:rsidR="004A5040" w:rsidRPr="00D06CDF" w:rsidRDefault="004A5040" w:rsidP="004A5040">
            <w:pPr>
              <w:spacing w:after="0" w:line="240" w:lineRule="auto"/>
              <w:jc w:val="right"/>
              <w:rPr>
                <w:rFonts w:cs="Arial"/>
                <w:sz w:val="16"/>
                <w:szCs w:val="18"/>
              </w:rPr>
            </w:pPr>
            <w:r>
              <w:rPr>
                <w:rFonts w:cs="Arial"/>
                <w:sz w:val="16"/>
                <w:szCs w:val="18"/>
              </w:rPr>
              <w:t>0</w:t>
            </w:r>
          </w:p>
        </w:tc>
        <w:tc>
          <w:tcPr>
            <w:tcW w:w="0" w:type="auto"/>
            <w:tcBorders>
              <w:top w:val="nil"/>
              <w:left w:val="nil"/>
              <w:bottom w:val="single" w:sz="8" w:space="0" w:color="C6D9F1"/>
              <w:right w:val="single" w:sz="8" w:space="0" w:color="C6D9F1"/>
            </w:tcBorders>
            <w:shd w:val="clear" w:color="000000" w:fill="FFFFFF"/>
            <w:vAlign w:val="center"/>
          </w:tcPr>
          <w:p w14:paraId="64AC98F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4C75BA00"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5B6D67D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0F368FA3"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3B31077A"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2F8B40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7A2043AA"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C6D9F1"/>
              <w:right w:val="single" w:sz="8" w:space="0" w:color="C6D9F1"/>
            </w:tcBorders>
            <w:shd w:val="clear" w:color="000000" w:fill="FFFFFF"/>
            <w:vAlign w:val="center"/>
          </w:tcPr>
          <w:p w14:paraId="42D0D502"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single" w:sz="8" w:space="0" w:color="C6D9F1"/>
            </w:tcBorders>
            <w:shd w:val="clear" w:color="000000" w:fill="FFFFFF"/>
            <w:noWrap/>
            <w:vAlign w:val="center"/>
          </w:tcPr>
          <w:p w14:paraId="60887821" w14:textId="77777777" w:rsidR="004A5040" w:rsidRPr="00D06CDF" w:rsidRDefault="004A5040" w:rsidP="004A5040">
            <w:pPr>
              <w:spacing w:after="0" w:line="240" w:lineRule="auto"/>
              <w:jc w:val="right"/>
              <w:rPr>
                <w:rFonts w:cs="Arial"/>
                <w:sz w:val="16"/>
                <w:szCs w:val="18"/>
              </w:rPr>
            </w:pPr>
            <w:r>
              <w:rPr>
                <w:rFonts w:cs="Arial"/>
                <w:sz w:val="16"/>
                <w:szCs w:val="18"/>
              </w:rPr>
              <w:t>40</w:t>
            </w:r>
          </w:p>
        </w:tc>
        <w:tc>
          <w:tcPr>
            <w:tcW w:w="623" w:type="dxa"/>
            <w:tcBorders>
              <w:top w:val="nil"/>
              <w:left w:val="nil"/>
              <w:bottom w:val="single" w:sz="8" w:space="0" w:color="C6D9F1"/>
              <w:right w:val="single" w:sz="8" w:space="0" w:color="C6D9F1"/>
            </w:tcBorders>
            <w:shd w:val="clear" w:color="000000" w:fill="FFFFFF"/>
            <w:noWrap/>
            <w:vAlign w:val="center"/>
          </w:tcPr>
          <w:p w14:paraId="6E7571FC"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C6D9F1"/>
              <w:right w:val="single" w:sz="8" w:space="0" w:color="C6D9F1"/>
            </w:tcBorders>
            <w:shd w:val="clear" w:color="000000" w:fill="FFFFFF"/>
            <w:noWrap/>
            <w:vAlign w:val="center"/>
          </w:tcPr>
          <w:p w14:paraId="2AA2D53F"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DBE5F1"/>
            </w:tcBorders>
            <w:shd w:val="clear" w:color="000000" w:fill="FFFFFF"/>
            <w:vAlign w:val="center"/>
          </w:tcPr>
          <w:p w14:paraId="43DB9FB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DBE5F1"/>
            </w:tcBorders>
            <w:shd w:val="clear" w:color="000000" w:fill="FFFFFF"/>
            <w:vAlign w:val="center"/>
          </w:tcPr>
          <w:p w14:paraId="5B8BE4EF"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hemeColor="text2" w:themeTint="33"/>
            </w:tcBorders>
            <w:shd w:val="clear" w:color="000000" w:fill="FFFFFF"/>
            <w:vAlign w:val="center"/>
          </w:tcPr>
          <w:p w14:paraId="20DA8569" w14:textId="77777777" w:rsidR="004A5040" w:rsidRPr="00D06CDF" w:rsidRDefault="004A5040" w:rsidP="004A5040">
            <w:pPr>
              <w:spacing w:after="0" w:line="240" w:lineRule="auto"/>
              <w:jc w:val="right"/>
              <w:rPr>
                <w:rFonts w:cs="Arial"/>
                <w:sz w:val="16"/>
                <w:szCs w:val="18"/>
              </w:rPr>
            </w:pPr>
          </w:p>
        </w:tc>
      </w:tr>
      <w:tr w:rsidR="004A5040" w:rsidRPr="00D06CDF" w14:paraId="0DD15C49" w14:textId="77777777" w:rsidTr="0084406F">
        <w:trPr>
          <w:trHeight w:val="258"/>
        </w:trPr>
        <w:tc>
          <w:tcPr>
            <w:tcW w:w="1083" w:type="dxa"/>
            <w:vMerge/>
            <w:tcBorders>
              <w:top w:val="nil"/>
              <w:left w:val="single" w:sz="8" w:space="0" w:color="C6D9F1" w:themeColor="text2" w:themeTint="33"/>
              <w:bottom w:val="single" w:sz="4" w:space="0" w:color="FFFFFF"/>
              <w:right w:val="single" w:sz="4" w:space="0" w:color="FFFFFF"/>
            </w:tcBorders>
            <w:vAlign w:val="center"/>
            <w:hideMark/>
          </w:tcPr>
          <w:p w14:paraId="087CBC84" w14:textId="77777777" w:rsidR="004A5040" w:rsidRPr="00D06CDF" w:rsidRDefault="004A5040" w:rsidP="004A5040">
            <w:pPr>
              <w:spacing w:after="0" w:line="240" w:lineRule="auto"/>
              <w:rPr>
                <w:rFonts w:cs="Arial"/>
                <w:sz w:val="16"/>
                <w:szCs w:val="18"/>
              </w:rPr>
            </w:pPr>
          </w:p>
        </w:tc>
        <w:tc>
          <w:tcPr>
            <w:tcW w:w="0" w:type="auto"/>
            <w:vMerge/>
            <w:tcBorders>
              <w:left w:val="nil"/>
              <w:right w:val="single" w:sz="8" w:space="0" w:color="C6D9F1"/>
            </w:tcBorders>
            <w:shd w:val="clear" w:color="000000" w:fill="FFFFFF"/>
            <w:vAlign w:val="center"/>
          </w:tcPr>
          <w:p w14:paraId="3458B73F" w14:textId="77777777" w:rsidR="004A5040" w:rsidRPr="00D06CDF" w:rsidRDefault="004A5040" w:rsidP="004A5040">
            <w:pPr>
              <w:spacing w:after="0" w:line="240" w:lineRule="auto"/>
              <w:jc w:val="center"/>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4A7AB49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06DFFD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76FD64F3"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single" w:sz="8" w:space="0" w:color="C6D9F1"/>
            </w:tcBorders>
            <w:shd w:val="clear" w:color="000000" w:fill="FFFFFF"/>
            <w:vAlign w:val="center"/>
          </w:tcPr>
          <w:p w14:paraId="7216A9C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A7CEA1F"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552EA092"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single" w:sz="8" w:space="0" w:color="C6D9F1"/>
            </w:tcBorders>
            <w:shd w:val="clear" w:color="000000" w:fill="FFFFFF"/>
            <w:vAlign w:val="center"/>
          </w:tcPr>
          <w:p w14:paraId="78D2DDC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4C93D65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5E93A65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16161C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FF0C0A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021C54D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13F055C4"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0616EB85"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C6D9F1"/>
              <w:right w:val="single" w:sz="8" w:space="0" w:color="C6D9F1"/>
            </w:tcBorders>
            <w:shd w:val="clear" w:color="000000" w:fill="FFFFFF"/>
            <w:vAlign w:val="center"/>
          </w:tcPr>
          <w:p w14:paraId="3855F0FC"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single" w:sz="8" w:space="0" w:color="C6D9F1"/>
            </w:tcBorders>
            <w:shd w:val="clear" w:color="000000" w:fill="FFFFFF"/>
            <w:noWrap/>
            <w:vAlign w:val="center"/>
          </w:tcPr>
          <w:p w14:paraId="540AB8B4" w14:textId="77777777" w:rsidR="004A5040" w:rsidRPr="00D06CDF" w:rsidRDefault="004A5040" w:rsidP="004A5040">
            <w:pPr>
              <w:spacing w:after="0" w:line="240" w:lineRule="auto"/>
              <w:jc w:val="right"/>
              <w:rPr>
                <w:rFonts w:cs="Arial"/>
                <w:sz w:val="16"/>
                <w:szCs w:val="18"/>
              </w:rPr>
            </w:pPr>
          </w:p>
        </w:tc>
        <w:tc>
          <w:tcPr>
            <w:tcW w:w="623" w:type="dxa"/>
            <w:tcBorders>
              <w:top w:val="nil"/>
              <w:left w:val="nil"/>
              <w:bottom w:val="single" w:sz="8" w:space="0" w:color="C6D9F1"/>
              <w:right w:val="single" w:sz="8" w:space="0" w:color="C6D9F1"/>
            </w:tcBorders>
            <w:shd w:val="clear" w:color="000000" w:fill="FFFFFF"/>
            <w:noWrap/>
            <w:vAlign w:val="center"/>
          </w:tcPr>
          <w:p w14:paraId="3A5CC455"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C6D9F1"/>
              <w:right w:val="single" w:sz="8" w:space="0" w:color="C6D9F1"/>
            </w:tcBorders>
            <w:shd w:val="clear" w:color="000000" w:fill="FFFFFF"/>
            <w:noWrap/>
            <w:vAlign w:val="center"/>
          </w:tcPr>
          <w:p w14:paraId="13E4BCC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DBE5F1"/>
            </w:tcBorders>
            <w:shd w:val="clear" w:color="000000" w:fill="FFFFFF"/>
            <w:vAlign w:val="center"/>
          </w:tcPr>
          <w:p w14:paraId="492B1E92"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DBE5F1"/>
            </w:tcBorders>
            <w:shd w:val="clear" w:color="000000" w:fill="FFFFFF"/>
            <w:vAlign w:val="center"/>
          </w:tcPr>
          <w:p w14:paraId="16409FAF"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hemeColor="text2" w:themeTint="33"/>
            </w:tcBorders>
            <w:shd w:val="clear" w:color="000000" w:fill="FFFFFF"/>
            <w:vAlign w:val="center"/>
          </w:tcPr>
          <w:p w14:paraId="483AAB7B" w14:textId="77777777" w:rsidR="004A5040" w:rsidRPr="00D06CDF" w:rsidRDefault="004A5040" w:rsidP="004A5040">
            <w:pPr>
              <w:spacing w:after="0" w:line="240" w:lineRule="auto"/>
              <w:jc w:val="right"/>
              <w:rPr>
                <w:rFonts w:cs="Arial"/>
                <w:sz w:val="16"/>
                <w:szCs w:val="18"/>
              </w:rPr>
            </w:pPr>
          </w:p>
        </w:tc>
      </w:tr>
      <w:tr w:rsidR="004A5040" w:rsidRPr="00D06CDF" w14:paraId="4121DEF1" w14:textId="77777777" w:rsidTr="0084406F">
        <w:trPr>
          <w:trHeight w:val="258"/>
        </w:trPr>
        <w:tc>
          <w:tcPr>
            <w:tcW w:w="1083" w:type="dxa"/>
            <w:vMerge/>
            <w:tcBorders>
              <w:top w:val="nil"/>
              <w:left w:val="single" w:sz="8" w:space="0" w:color="C6D9F1" w:themeColor="text2" w:themeTint="33"/>
              <w:bottom w:val="single" w:sz="4" w:space="0" w:color="FFFFFF"/>
              <w:right w:val="single" w:sz="4" w:space="0" w:color="FFFFFF"/>
            </w:tcBorders>
            <w:vAlign w:val="center"/>
            <w:hideMark/>
          </w:tcPr>
          <w:p w14:paraId="33CE24C0" w14:textId="77777777" w:rsidR="004A5040" w:rsidRPr="00D06CDF" w:rsidRDefault="004A5040" w:rsidP="004A5040">
            <w:pPr>
              <w:spacing w:after="0" w:line="240" w:lineRule="auto"/>
              <w:rPr>
                <w:rFonts w:cs="Arial"/>
                <w:sz w:val="16"/>
                <w:szCs w:val="18"/>
              </w:rPr>
            </w:pPr>
          </w:p>
        </w:tc>
        <w:tc>
          <w:tcPr>
            <w:tcW w:w="0" w:type="auto"/>
            <w:vMerge/>
            <w:tcBorders>
              <w:left w:val="nil"/>
              <w:bottom w:val="single" w:sz="8" w:space="0" w:color="FFFFFF"/>
              <w:right w:val="single" w:sz="8" w:space="0" w:color="C6D9F1"/>
            </w:tcBorders>
            <w:shd w:val="clear" w:color="000000" w:fill="FFFFFF"/>
            <w:vAlign w:val="center"/>
          </w:tcPr>
          <w:p w14:paraId="0664B77D" w14:textId="77777777" w:rsidR="004A5040" w:rsidRPr="00D06CDF" w:rsidRDefault="004A5040" w:rsidP="004A5040">
            <w:pPr>
              <w:spacing w:after="0" w:line="240" w:lineRule="auto"/>
              <w:jc w:val="center"/>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60DFF2C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0A728BC0"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67680017"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single" w:sz="8" w:space="0" w:color="FFFFFF"/>
              <w:right w:val="single" w:sz="8" w:space="0" w:color="C6D9F1"/>
            </w:tcBorders>
            <w:shd w:val="clear" w:color="000000" w:fill="FFFFFF"/>
            <w:vAlign w:val="center"/>
          </w:tcPr>
          <w:p w14:paraId="1BD86D2A"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58E0B2E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3F3D4A06"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single" w:sz="8" w:space="0" w:color="FFFFFF"/>
              <w:right w:val="single" w:sz="8" w:space="0" w:color="C6D9F1"/>
            </w:tcBorders>
            <w:shd w:val="clear" w:color="000000" w:fill="FFFFFF"/>
            <w:vAlign w:val="center"/>
          </w:tcPr>
          <w:p w14:paraId="2D4DA1C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1644CBE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84E3620"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1B7F5D1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002311A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5C69D6EA"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6366AA45"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749F0A6E"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FFFFFF"/>
              <w:right w:val="single" w:sz="8" w:space="0" w:color="C6D9F1"/>
            </w:tcBorders>
            <w:shd w:val="clear" w:color="000000" w:fill="FFFFFF"/>
            <w:vAlign w:val="center"/>
          </w:tcPr>
          <w:p w14:paraId="14601759"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single" w:sz="8" w:space="0" w:color="FFFFFF"/>
              <w:right w:val="single" w:sz="8" w:space="0" w:color="C6D9F1"/>
            </w:tcBorders>
            <w:shd w:val="clear" w:color="000000" w:fill="FFFFFF"/>
            <w:noWrap/>
            <w:vAlign w:val="center"/>
          </w:tcPr>
          <w:p w14:paraId="456C6EB3" w14:textId="77777777" w:rsidR="004A5040" w:rsidRPr="00D06CDF" w:rsidRDefault="004A5040" w:rsidP="004A5040">
            <w:pPr>
              <w:spacing w:after="0" w:line="240" w:lineRule="auto"/>
              <w:jc w:val="right"/>
              <w:rPr>
                <w:rFonts w:cs="Arial"/>
                <w:sz w:val="16"/>
                <w:szCs w:val="18"/>
              </w:rPr>
            </w:pPr>
          </w:p>
        </w:tc>
        <w:tc>
          <w:tcPr>
            <w:tcW w:w="623" w:type="dxa"/>
            <w:tcBorders>
              <w:top w:val="nil"/>
              <w:left w:val="nil"/>
              <w:bottom w:val="single" w:sz="8" w:space="0" w:color="FFFFFF"/>
              <w:right w:val="single" w:sz="8" w:space="0" w:color="C6D9F1"/>
            </w:tcBorders>
            <w:shd w:val="clear" w:color="000000" w:fill="FFFFFF"/>
            <w:noWrap/>
            <w:vAlign w:val="center"/>
          </w:tcPr>
          <w:p w14:paraId="6BDF99CC"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C6D9F1"/>
              <w:right w:val="single" w:sz="8" w:space="0" w:color="C6D9F1"/>
            </w:tcBorders>
            <w:shd w:val="clear" w:color="000000" w:fill="FFFFFF"/>
            <w:noWrap/>
            <w:vAlign w:val="center"/>
          </w:tcPr>
          <w:p w14:paraId="7C1C1FF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FFFFFF"/>
            <w:vAlign w:val="center"/>
          </w:tcPr>
          <w:p w14:paraId="5E03467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FFFFFF"/>
            <w:vAlign w:val="center"/>
          </w:tcPr>
          <w:p w14:paraId="3EB3D15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hemeColor="text2" w:themeTint="33"/>
            </w:tcBorders>
            <w:shd w:val="clear" w:color="000000" w:fill="FFFFFF"/>
            <w:vAlign w:val="center"/>
          </w:tcPr>
          <w:p w14:paraId="1373160E" w14:textId="77777777" w:rsidR="004A5040" w:rsidRPr="00D06CDF" w:rsidRDefault="004A5040" w:rsidP="004A5040">
            <w:pPr>
              <w:spacing w:after="0" w:line="240" w:lineRule="auto"/>
              <w:jc w:val="right"/>
              <w:rPr>
                <w:rFonts w:cs="Arial"/>
                <w:kern w:val="2"/>
                <w:sz w:val="16"/>
                <w:szCs w:val="18"/>
              </w:rPr>
            </w:pPr>
          </w:p>
        </w:tc>
      </w:tr>
      <w:tr w:rsidR="0084406F" w:rsidRPr="00D06CDF" w14:paraId="0F1B2A84" w14:textId="77777777" w:rsidTr="0084406F">
        <w:trPr>
          <w:trHeight w:val="258"/>
        </w:trPr>
        <w:tc>
          <w:tcPr>
            <w:tcW w:w="1083" w:type="dxa"/>
            <w:vMerge w:val="restart"/>
            <w:tcBorders>
              <w:top w:val="nil"/>
              <w:left w:val="single" w:sz="8" w:space="0" w:color="C6D9F1" w:themeColor="text2" w:themeTint="33"/>
              <w:bottom w:val="single" w:sz="4" w:space="0" w:color="FFFFFF"/>
              <w:right w:val="single" w:sz="4" w:space="0" w:color="FFFFFF"/>
            </w:tcBorders>
            <w:shd w:val="clear" w:color="000000" w:fill="C6D9F1"/>
            <w:vAlign w:val="center"/>
            <w:hideMark/>
          </w:tcPr>
          <w:p w14:paraId="4B72A4CF" w14:textId="77777777" w:rsidR="004A5040" w:rsidRPr="00D06CDF" w:rsidRDefault="004A5040" w:rsidP="004A5040">
            <w:pPr>
              <w:spacing w:after="0" w:line="240" w:lineRule="auto"/>
              <w:rPr>
                <w:rFonts w:cs="Arial"/>
                <w:sz w:val="16"/>
                <w:szCs w:val="18"/>
              </w:rPr>
            </w:pPr>
            <w:r w:rsidRPr="00D06CDF">
              <w:rPr>
                <w:rFonts w:cs="Arial"/>
                <w:bCs/>
                <w:sz w:val="16"/>
                <w:szCs w:val="18"/>
              </w:rPr>
              <w:t>51–75 Kişilik</w:t>
            </w:r>
          </w:p>
        </w:tc>
        <w:tc>
          <w:tcPr>
            <w:tcW w:w="0" w:type="auto"/>
            <w:vMerge w:val="restart"/>
            <w:tcBorders>
              <w:top w:val="nil"/>
              <w:left w:val="nil"/>
              <w:right w:val="single" w:sz="4" w:space="0" w:color="FFFFFF"/>
            </w:tcBorders>
            <w:shd w:val="clear" w:color="000000" w:fill="C6D9F1"/>
          </w:tcPr>
          <w:p w14:paraId="08296A33" w14:textId="77777777" w:rsidR="004A5040" w:rsidRDefault="004A5040" w:rsidP="004A5040">
            <w:pPr>
              <w:jc w:val="center"/>
              <w:rPr>
                <w:rFonts w:cs="Arial"/>
                <w:sz w:val="16"/>
                <w:szCs w:val="18"/>
              </w:rPr>
            </w:pPr>
          </w:p>
          <w:p w14:paraId="37DBE791" w14:textId="77777777" w:rsidR="004A5040" w:rsidRDefault="004A5040" w:rsidP="004A5040">
            <w:pPr>
              <w:jc w:val="center"/>
            </w:pPr>
            <w:r w:rsidRPr="00940996">
              <w:rPr>
                <w:rFonts w:cs="Arial"/>
                <w:sz w:val="16"/>
                <w:szCs w:val="18"/>
              </w:rPr>
              <w:t>2021</w:t>
            </w:r>
          </w:p>
        </w:tc>
        <w:tc>
          <w:tcPr>
            <w:tcW w:w="0" w:type="auto"/>
            <w:tcBorders>
              <w:top w:val="nil"/>
              <w:left w:val="nil"/>
              <w:bottom w:val="single" w:sz="8" w:space="0" w:color="FFFFFF"/>
              <w:right w:val="dotted" w:sz="4" w:space="0" w:color="FFFFFF"/>
            </w:tcBorders>
            <w:shd w:val="clear" w:color="000000" w:fill="C6D9F1"/>
            <w:vAlign w:val="center"/>
          </w:tcPr>
          <w:p w14:paraId="0A4F72A1"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4" w:space="0" w:color="FFFFFF"/>
            </w:tcBorders>
            <w:shd w:val="clear" w:color="000000" w:fill="C6D9F1"/>
            <w:vAlign w:val="center"/>
          </w:tcPr>
          <w:p w14:paraId="24ED52DF"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4" w:space="0" w:color="FFFFFF"/>
              <w:right w:val="single" w:sz="4" w:space="0" w:color="FFFFFF"/>
            </w:tcBorders>
            <w:shd w:val="clear" w:color="000000" w:fill="C6D9F1"/>
            <w:vAlign w:val="center"/>
          </w:tcPr>
          <w:p w14:paraId="3F90FA52"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dotted" w:sz="4" w:space="0" w:color="FFFFFF"/>
            </w:tcBorders>
            <w:shd w:val="clear" w:color="000000" w:fill="C6D9F1"/>
            <w:vAlign w:val="center"/>
          </w:tcPr>
          <w:p w14:paraId="37DFF64E" w14:textId="77777777" w:rsidR="004A5040" w:rsidRPr="00D06CDF" w:rsidRDefault="004A5040" w:rsidP="004A5040">
            <w:pPr>
              <w:spacing w:after="0" w:line="240" w:lineRule="auto"/>
              <w:jc w:val="right"/>
              <w:rPr>
                <w:rFonts w:cs="Arial"/>
                <w:sz w:val="16"/>
                <w:szCs w:val="18"/>
              </w:rPr>
            </w:pPr>
            <w:r>
              <w:rPr>
                <w:rFonts w:cs="Arial"/>
                <w:sz w:val="16"/>
                <w:szCs w:val="18"/>
              </w:rPr>
              <w:t>14</w:t>
            </w:r>
          </w:p>
        </w:tc>
        <w:tc>
          <w:tcPr>
            <w:tcW w:w="0" w:type="auto"/>
            <w:tcBorders>
              <w:top w:val="nil"/>
              <w:left w:val="single" w:sz="4" w:space="0" w:color="FFFFFF"/>
              <w:bottom w:val="single" w:sz="4" w:space="0" w:color="FFFFFF"/>
              <w:right w:val="single" w:sz="4" w:space="0" w:color="FFFFFF"/>
            </w:tcBorders>
            <w:shd w:val="clear" w:color="000000" w:fill="C6D9F1"/>
            <w:vAlign w:val="center"/>
          </w:tcPr>
          <w:p w14:paraId="25F8D200"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4" w:space="0" w:color="FFFFFF"/>
              <w:right w:val="single" w:sz="4" w:space="0" w:color="FFFFFF"/>
            </w:tcBorders>
            <w:shd w:val="clear" w:color="000000" w:fill="C6D9F1"/>
            <w:vAlign w:val="center"/>
          </w:tcPr>
          <w:p w14:paraId="559CFE4D"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dotted" w:sz="4" w:space="0" w:color="FFFFFF"/>
            </w:tcBorders>
            <w:shd w:val="clear" w:color="000000" w:fill="C6D9F1"/>
            <w:vAlign w:val="center"/>
          </w:tcPr>
          <w:p w14:paraId="02D4A193" w14:textId="77777777" w:rsidR="004A5040" w:rsidRPr="00D06CDF" w:rsidRDefault="004A5040" w:rsidP="004A5040">
            <w:pPr>
              <w:spacing w:after="0" w:line="240" w:lineRule="auto"/>
              <w:jc w:val="right"/>
              <w:rPr>
                <w:rFonts w:cs="Arial"/>
                <w:sz w:val="16"/>
                <w:szCs w:val="18"/>
              </w:rPr>
            </w:pPr>
            <w:r>
              <w:rPr>
                <w:rFonts w:cs="Arial"/>
                <w:sz w:val="16"/>
                <w:szCs w:val="18"/>
              </w:rPr>
              <w:t>1</w:t>
            </w:r>
          </w:p>
        </w:tc>
        <w:tc>
          <w:tcPr>
            <w:tcW w:w="0" w:type="auto"/>
            <w:tcBorders>
              <w:top w:val="nil"/>
              <w:left w:val="nil"/>
              <w:bottom w:val="single" w:sz="8" w:space="0" w:color="FFFFFF"/>
              <w:right w:val="dotted" w:sz="4" w:space="0" w:color="FFFFFF"/>
            </w:tcBorders>
            <w:shd w:val="clear" w:color="000000" w:fill="C6D9F1"/>
            <w:vAlign w:val="center"/>
          </w:tcPr>
          <w:p w14:paraId="3247307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701AF13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54A4AD5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4C9B8F4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06D5072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3580A4B5"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233B946A"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FFFFFF"/>
              <w:right w:val="dotted" w:sz="4" w:space="0" w:color="FFFFFF"/>
            </w:tcBorders>
            <w:shd w:val="clear" w:color="000000" w:fill="C6D9F1"/>
            <w:vAlign w:val="center"/>
          </w:tcPr>
          <w:p w14:paraId="3FB9661F"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dotted" w:sz="4" w:space="0" w:color="FFFFFF"/>
            </w:tcBorders>
            <w:shd w:val="clear" w:color="000000" w:fill="C6D9F1"/>
            <w:noWrap/>
            <w:vAlign w:val="center"/>
          </w:tcPr>
          <w:p w14:paraId="468F9545" w14:textId="77777777" w:rsidR="004A5040" w:rsidRPr="00D06CDF" w:rsidRDefault="004A5040" w:rsidP="004A5040">
            <w:pPr>
              <w:spacing w:after="0" w:line="240" w:lineRule="auto"/>
              <w:jc w:val="right"/>
              <w:rPr>
                <w:rFonts w:cs="Arial"/>
                <w:sz w:val="16"/>
                <w:szCs w:val="18"/>
              </w:rPr>
            </w:pPr>
            <w:r>
              <w:rPr>
                <w:rFonts w:cs="Arial"/>
                <w:sz w:val="16"/>
                <w:szCs w:val="18"/>
              </w:rPr>
              <w:t>15</w:t>
            </w:r>
          </w:p>
        </w:tc>
        <w:tc>
          <w:tcPr>
            <w:tcW w:w="623" w:type="dxa"/>
            <w:tcBorders>
              <w:top w:val="nil"/>
              <w:left w:val="nil"/>
              <w:bottom w:val="single" w:sz="8" w:space="0" w:color="FFFFFF"/>
              <w:right w:val="dotted" w:sz="4" w:space="0" w:color="FFFFFF"/>
            </w:tcBorders>
            <w:shd w:val="clear" w:color="000000" w:fill="C6D9F1"/>
            <w:noWrap/>
            <w:vAlign w:val="center"/>
          </w:tcPr>
          <w:p w14:paraId="0D5E4206"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FFFFFF"/>
              <w:right w:val="dotted" w:sz="4" w:space="0" w:color="FFFFFF"/>
            </w:tcBorders>
            <w:shd w:val="clear" w:color="000000" w:fill="C6D9F1"/>
            <w:noWrap/>
            <w:vAlign w:val="center"/>
          </w:tcPr>
          <w:p w14:paraId="74179E5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C6D9F1"/>
            <w:vAlign w:val="center"/>
          </w:tcPr>
          <w:p w14:paraId="4923733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C6D9F1"/>
            <w:vAlign w:val="center"/>
          </w:tcPr>
          <w:p w14:paraId="7007AA38"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8" w:space="0" w:color="C6D9F1" w:themeColor="text2" w:themeTint="33"/>
            </w:tcBorders>
            <w:shd w:val="clear" w:color="000000" w:fill="C6D9F1"/>
            <w:vAlign w:val="center"/>
          </w:tcPr>
          <w:p w14:paraId="711A0ABF" w14:textId="77777777" w:rsidR="004A5040" w:rsidRPr="00D06CDF" w:rsidRDefault="004A5040" w:rsidP="004A5040">
            <w:pPr>
              <w:spacing w:after="0" w:line="240" w:lineRule="auto"/>
              <w:jc w:val="right"/>
              <w:rPr>
                <w:rFonts w:cs="Arial"/>
                <w:sz w:val="16"/>
                <w:szCs w:val="18"/>
              </w:rPr>
            </w:pPr>
          </w:p>
        </w:tc>
      </w:tr>
      <w:tr w:rsidR="004A5040" w:rsidRPr="00D06CDF" w14:paraId="15BB71AF" w14:textId="77777777" w:rsidTr="0084406F">
        <w:trPr>
          <w:trHeight w:val="258"/>
        </w:trPr>
        <w:tc>
          <w:tcPr>
            <w:tcW w:w="1083" w:type="dxa"/>
            <w:vMerge/>
            <w:tcBorders>
              <w:top w:val="nil"/>
              <w:left w:val="single" w:sz="8" w:space="0" w:color="C6D9F1" w:themeColor="text2" w:themeTint="33"/>
              <w:bottom w:val="single" w:sz="4" w:space="0" w:color="FFFFFF"/>
              <w:right w:val="single" w:sz="4" w:space="0" w:color="FFFFFF"/>
            </w:tcBorders>
            <w:vAlign w:val="center"/>
            <w:hideMark/>
          </w:tcPr>
          <w:p w14:paraId="203AB770" w14:textId="77777777" w:rsidR="004A5040" w:rsidRPr="00D06CDF" w:rsidRDefault="004A5040" w:rsidP="004A5040">
            <w:pPr>
              <w:spacing w:after="0" w:line="240" w:lineRule="auto"/>
              <w:rPr>
                <w:rFonts w:cs="Arial"/>
                <w:sz w:val="16"/>
                <w:szCs w:val="18"/>
              </w:rPr>
            </w:pPr>
          </w:p>
        </w:tc>
        <w:tc>
          <w:tcPr>
            <w:tcW w:w="0" w:type="auto"/>
            <w:vMerge/>
            <w:tcBorders>
              <w:left w:val="nil"/>
              <w:right w:val="single" w:sz="4" w:space="0" w:color="FFFFFF"/>
            </w:tcBorders>
            <w:shd w:val="clear" w:color="000000" w:fill="C6D9F1"/>
          </w:tcPr>
          <w:p w14:paraId="079C00FC" w14:textId="77777777" w:rsidR="004A5040" w:rsidRPr="00D06CDF" w:rsidRDefault="004A5040" w:rsidP="004A5040">
            <w:pPr>
              <w:spacing w:after="0" w:line="240" w:lineRule="auto"/>
              <w:jc w:val="center"/>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06DE66FE"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4" w:space="0" w:color="FFFFFF"/>
            </w:tcBorders>
            <w:shd w:val="clear" w:color="000000" w:fill="C6D9F1"/>
            <w:vAlign w:val="center"/>
          </w:tcPr>
          <w:p w14:paraId="1D21CE8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4" w:space="0" w:color="FFFFFF"/>
              <w:right w:val="single" w:sz="4" w:space="0" w:color="FFFFFF"/>
            </w:tcBorders>
            <w:shd w:val="clear" w:color="000000" w:fill="C6D9F1"/>
            <w:vAlign w:val="center"/>
          </w:tcPr>
          <w:p w14:paraId="34FCE9FC"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dotted" w:sz="4" w:space="0" w:color="FFFFFF"/>
            </w:tcBorders>
            <w:shd w:val="clear" w:color="000000" w:fill="C6D9F1"/>
            <w:vAlign w:val="center"/>
          </w:tcPr>
          <w:p w14:paraId="65A93353"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4" w:space="0" w:color="FFFFFF"/>
            </w:tcBorders>
            <w:shd w:val="clear" w:color="000000" w:fill="C6D9F1"/>
            <w:vAlign w:val="center"/>
          </w:tcPr>
          <w:p w14:paraId="2722DBA2"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4" w:space="0" w:color="FFFFFF"/>
              <w:right w:val="single" w:sz="4" w:space="0" w:color="FFFFFF"/>
            </w:tcBorders>
            <w:shd w:val="clear" w:color="000000" w:fill="C6D9F1"/>
            <w:vAlign w:val="center"/>
          </w:tcPr>
          <w:p w14:paraId="7F509F94"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dotted" w:sz="4" w:space="0" w:color="FFFFFF"/>
            </w:tcBorders>
            <w:shd w:val="clear" w:color="000000" w:fill="C6D9F1"/>
            <w:vAlign w:val="center"/>
          </w:tcPr>
          <w:p w14:paraId="5306E6C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4AD03D6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31D1765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4BB57EC2"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0CCCB730"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249C76B2"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21823E5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1C9F5C5D"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FFFFFF"/>
              <w:right w:val="dotted" w:sz="4" w:space="0" w:color="FFFFFF"/>
            </w:tcBorders>
            <w:shd w:val="clear" w:color="000000" w:fill="C6D9F1"/>
            <w:vAlign w:val="center"/>
          </w:tcPr>
          <w:p w14:paraId="28A728D0"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dotted" w:sz="4" w:space="0" w:color="FFFFFF"/>
            </w:tcBorders>
            <w:shd w:val="clear" w:color="000000" w:fill="C6D9F1"/>
            <w:noWrap/>
            <w:vAlign w:val="center"/>
          </w:tcPr>
          <w:p w14:paraId="2FD582EA" w14:textId="77777777" w:rsidR="004A5040" w:rsidRPr="00D06CDF" w:rsidRDefault="004A5040" w:rsidP="004A5040">
            <w:pPr>
              <w:spacing w:after="0" w:line="240" w:lineRule="auto"/>
              <w:jc w:val="right"/>
              <w:rPr>
                <w:rFonts w:cs="Arial"/>
                <w:sz w:val="16"/>
                <w:szCs w:val="18"/>
              </w:rPr>
            </w:pPr>
          </w:p>
        </w:tc>
        <w:tc>
          <w:tcPr>
            <w:tcW w:w="623" w:type="dxa"/>
            <w:tcBorders>
              <w:top w:val="nil"/>
              <w:left w:val="nil"/>
              <w:bottom w:val="single" w:sz="8" w:space="0" w:color="FFFFFF"/>
              <w:right w:val="dotted" w:sz="4" w:space="0" w:color="FFFFFF"/>
            </w:tcBorders>
            <w:shd w:val="clear" w:color="000000" w:fill="C6D9F1"/>
            <w:noWrap/>
            <w:vAlign w:val="center"/>
          </w:tcPr>
          <w:p w14:paraId="2D0C0C32"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FFFFFF"/>
              <w:right w:val="dotted" w:sz="4" w:space="0" w:color="FFFFFF"/>
            </w:tcBorders>
            <w:shd w:val="clear" w:color="000000" w:fill="C6D9F1"/>
            <w:noWrap/>
            <w:vAlign w:val="center"/>
          </w:tcPr>
          <w:p w14:paraId="423CB50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C6D9F1"/>
            <w:vAlign w:val="center"/>
          </w:tcPr>
          <w:p w14:paraId="2DFA9A3A"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C6D9F1"/>
            <w:vAlign w:val="center"/>
          </w:tcPr>
          <w:p w14:paraId="01FB6922"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8" w:space="0" w:color="C6D9F1" w:themeColor="text2" w:themeTint="33"/>
            </w:tcBorders>
            <w:shd w:val="clear" w:color="000000" w:fill="C6D9F1"/>
            <w:vAlign w:val="center"/>
          </w:tcPr>
          <w:p w14:paraId="24FCEA76" w14:textId="77777777" w:rsidR="004A5040" w:rsidRPr="00D06CDF" w:rsidRDefault="004A5040" w:rsidP="004A5040">
            <w:pPr>
              <w:spacing w:after="0" w:line="240" w:lineRule="auto"/>
              <w:jc w:val="right"/>
              <w:rPr>
                <w:rFonts w:cs="Arial"/>
                <w:sz w:val="16"/>
                <w:szCs w:val="18"/>
              </w:rPr>
            </w:pPr>
          </w:p>
        </w:tc>
      </w:tr>
      <w:tr w:rsidR="004A5040" w:rsidRPr="00D06CDF" w14:paraId="1009B51E" w14:textId="77777777" w:rsidTr="0084406F">
        <w:trPr>
          <w:trHeight w:val="245"/>
        </w:trPr>
        <w:tc>
          <w:tcPr>
            <w:tcW w:w="1083" w:type="dxa"/>
            <w:vMerge/>
            <w:tcBorders>
              <w:top w:val="nil"/>
              <w:left w:val="single" w:sz="8" w:space="0" w:color="C6D9F1" w:themeColor="text2" w:themeTint="33"/>
              <w:bottom w:val="single" w:sz="4" w:space="0" w:color="FFFFFF"/>
              <w:right w:val="single" w:sz="4" w:space="0" w:color="FFFFFF"/>
            </w:tcBorders>
            <w:vAlign w:val="center"/>
            <w:hideMark/>
          </w:tcPr>
          <w:p w14:paraId="5305159F" w14:textId="77777777" w:rsidR="004A5040" w:rsidRPr="00D06CDF" w:rsidRDefault="004A5040" w:rsidP="004A5040">
            <w:pPr>
              <w:spacing w:after="0" w:line="240" w:lineRule="auto"/>
              <w:rPr>
                <w:rFonts w:cs="Arial"/>
                <w:sz w:val="16"/>
                <w:szCs w:val="18"/>
              </w:rPr>
            </w:pPr>
          </w:p>
        </w:tc>
        <w:tc>
          <w:tcPr>
            <w:tcW w:w="0" w:type="auto"/>
            <w:vMerge/>
            <w:tcBorders>
              <w:left w:val="nil"/>
              <w:bottom w:val="nil"/>
              <w:right w:val="single" w:sz="4" w:space="0" w:color="FFFFFF"/>
            </w:tcBorders>
            <w:shd w:val="clear" w:color="000000" w:fill="C6D9F1"/>
          </w:tcPr>
          <w:p w14:paraId="051B66CE" w14:textId="77777777" w:rsidR="004A5040" w:rsidRPr="00D06CDF" w:rsidRDefault="004A5040" w:rsidP="004A5040">
            <w:pPr>
              <w:spacing w:after="0" w:line="240" w:lineRule="auto"/>
              <w:jc w:val="center"/>
              <w:rPr>
                <w:rFonts w:cs="Arial"/>
                <w:sz w:val="16"/>
                <w:szCs w:val="18"/>
              </w:rPr>
            </w:pPr>
          </w:p>
        </w:tc>
        <w:tc>
          <w:tcPr>
            <w:tcW w:w="0" w:type="auto"/>
            <w:tcBorders>
              <w:top w:val="nil"/>
              <w:left w:val="nil"/>
              <w:bottom w:val="nil"/>
              <w:right w:val="dotted" w:sz="4" w:space="0" w:color="FFFFFF"/>
            </w:tcBorders>
            <w:shd w:val="clear" w:color="000000" w:fill="C6D9F1"/>
            <w:vAlign w:val="center"/>
          </w:tcPr>
          <w:p w14:paraId="0743B1D9"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nil"/>
              <w:right w:val="single" w:sz="4" w:space="0" w:color="FFFFFF"/>
            </w:tcBorders>
            <w:shd w:val="clear" w:color="000000" w:fill="C6D9F1"/>
            <w:vAlign w:val="center"/>
          </w:tcPr>
          <w:p w14:paraId="4B0A907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single" w:sz="4" w:space="0" w:color="FFFFFF"/>
            </w:tcBorders>
            <w:shd w:val="clear" w:color="000000" w:fill="C6D9F1"/>
            <w:vAlign w:val="center"/>
          </w:tcPr>
          <w:p w14:paraId="6F554619"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nil"/>
              <w:right w:val="dotted" w:sz="4" w:space="0" w:color="FFFFFF"/>
            </w:tcBorders>
            <w:shd w:val="clear" w:color="000000" w:fill="C6D9F1"/>
            <w:vAlign w:val="center"/>
          </w:tcPr>
          <w:p w14:paraId="356F2C9C"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nil"/>
              <w:right w:val="single" w:sz="4" w:space="0" w:color="FFFFFF"/>
            </w:tcBorders>
            <w:shd w:val="clear" w:color="000000" w:fill="C6D9F1"/>
            <w:vAlign w:val="center"/>
          </w:tcPr>
          <w:p w14:paraId="050F3C82"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single" w:sz="4" w:space="0" w:color="FFFFFF"/>
            </w:tcBorders>
            <w:shd w:val="clear" w:color="000000" w:fill="C6D9F1"/>
            <w:vAlign w:val="center"/>
          </w:tcPr>
          <w:p w14:paraId="349106EB"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nil"/>
              <w:right w:val="dotted" w:sz="4" w:space="0" w:color="FFFFFF"/>
            </w:tcBorders>
            <w:shd w:val="clear" w:color="000000" w:fill="C6D9F1"/>
            <w:vAlign w:val="center"/>
          </w:tcPr>
          <w:p w14:paraId="3AC327F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6BE1B46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4CD1D22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287888E0"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3327B744"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15AE86E5"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6379B4D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4F1B780B"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nil"/>
              <w:right w:val="dotted" w:sz="4" w:space="0" w:color="FFFFFF"/>
            </w:tcBorders>
            <w:shd w:val="clear" w:color="000000" w:fill="C6D9F1"/>
            <w:vAlign w:val="center"/>
          </w:tcPr>
          <w:p w14:paraId="6BD912F6"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nil"/>
              <w:right w:val="dotted" w:sz="4" w:space="0" w:color="FFFFFF"/>
            </w:tcBorders>
            <w:shd w:val="clear" w:color="000000" w:fill="C6D9F1"/>
            <w:noWrap/>
            <w:vAlign w:val="center"/>
          </w:tcPr>
          <w:p w14:paraId="01B966D3" w14:textId="77777777" w:rsidR="004A5040" w:rsidRPr="00D06CDF" w:rsidRDefault="004A5040" w:rsidP="004A5040">
            <w:pPr>
              <w:spacing w:after="0" w:line="240" w:lineRule="auto"/>
              <w:jc w:val="right"/>
              <w:rPr>
                <w:rFonts w:cs="Arial"/>
                <w:sz w:val="16"/>
                <w:szCs w:val="18"/>
              </w:rPr>
            </w:pPr>
          </w:p>
        </w:tc>
        <w:tc>
          <w:tcPr>
            <w:tcW w:w="623" w:type="dxa"/>
            <w:tcBorders>
              <w:top w:val="nil"/>
              <w:left w:val="nil"/>
              <w:bottom w:val="nil"/>
              <w:right w:val="dotted" w:sz="4" w:space="0" w:color="FFFFFF"/>
            </w:tcBorders>
            <w:shd w:val="clear" w:color="000000" w:fill="C6D9F1"/>
            <w:noWrap/>
            <w:vAlign w:val="center"/>
          </w:tcPr>
          <w:p w14:paraId="40AA5F14"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nil"/>
              <w:right w:val="dotted" w:sz="4" w:space="0" w:color="FFFFFF"/>
            </w:tcBorders>
            <w:shd w:val="clear" w:color="000000" w:fill="C6D9F1"/>
            <w:noWrap/>
            <w:vAlign w:val="center"/>
          </w:tcPr>
          <w:p w14:paraId="630E657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single" w:sz="8" w:space="0" w:color="DBE5F1"/>
            </w:tcBorders>
            <w:shd w:val="clear" w:color="000000" w:fill="C6D9F1"/>
            <w:vAlign w:val="center"/>
          </w:tcPr>
          <w:p w14:paraId="3A57B05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single" w:sz="8" w:space="0" w:color="DBE5F1"/>
            </w:tcBorders>
            <w:shd w:val="clear" w:color="000000" w:fill="C6D9F1"/>
            <w:vAlign w:val="center"/>
          </w:tcPr>
          <w:p w14:paraId="5113F9B4"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nil"/>
              <w:right w:val="single" w:sz="8" w:space="0" w:color="C6D9F1" w:themeColor="text2" w:themeTint="33"/>
            </w:tcBorders>
            <w:shd w:val="clear" w:color="000000" w:fill="C6D9F1"/>
            <w:vAlign w:val="center"/>
          </w:tcPr>
          <w:p w14:paraId="065F45E9" w14:textId="77777777" w:rsidR="004A5040" w:rsidRPr="00D06CDF" w:rsidRDefault="004A5040" w:rsidP="004A5040">
            <w:pPr>
              <w:spacing w:after="0" w:line="240" w:lineRule="auto"/>
              <w:jc w:val="right"/>
              <w:rPr>
                <w:rFonts w:cs="Arial"/>
                <w:kern w:val="2"/>
                <w:sz w:val="16"/>
                <w:szCs w:val="18"/>
              </w:rPr>
            </w:pPr>
          </w:p>
        </w:tc>
      </w:tr>
      <w:tr w:rsidR="0084406F" w:rsidRPr="00D06CDF" w14:paraId="0F906DDD" w14:textId="77777777" w:rsidTr="0084406F">
        <w:trPr>
          <w:trHeight w:val="258"/>
        </w:trPr>
        <w:tc>
          <w:tcPr>
            <w:tcW w:w="1083" w:type="dxa"/>
            <w:vMerge w:val="restart"/>
            <w:tcBorders>
              <w:top w:val="nil"/>
              <w:left w:val="single" w:sz="8" w:space="0" w:color="C6D9F1" w:themeColor="text2" w:themeTint="33"/>
              <w:bottom w:val="single" w:sz="4" w:space="0" w:color="FFFFFF"/>
              <w:right w:val="single" w:sz="4" w:space="0" w:color="FFFFFF"/>
            </w:tcBorders>
            <w:shd w:val="clear" w:color="000000" w:fill="C6D9F1"/>
            <w:vAlign w:val="center"/>
            <w:hideMark/>
          </w:tcPr>
          <w:p w14:paraId="5F75FF96" w14:textId="77777777" w:rsidR="004A5040" w:rsidRPr="00D06CDF" w:rsidRDefault="004A5040" w:rsidP="004A5040">
            <w:pPr>
              <w:spacing w:after="0" w:line="240" w:lineRule="auto"/>
              <w:rPr>
                <w:rFonts w:cs="Arial"/>
                <w:sz w:val="16"/>
                <w:szCs w:val="18"/>
              </w:rPr>
            </w:pPr>
            <w:r w:rsidRPr="00D06CDF">
              <w:rPr>
                <w:rFonts w:cs="Arial"/>
                <w:bCs/>
                <w:sz w:val="16"/>
                <w:szCs w:val="18"/>
              </w:rPr>
              <w:t>76–100 Kişilik</w:t>
            </w:r>
          </w:p>
        </w:tc>
        <w:tc>
          <w:tcPr>
            <w:tcW w:w="0" w:type="auto"/>
            <w:vMerge w:val="restart"/>
            <w:tcBorders>
              <w:top w:val="nil"/>
              <w:left w:val="nil"/>
              <w:right w:val="single" w:sz="8" w:space="0" w:color="C6D9F1"/>
            </w:tcBorders>
            <w:shd w:val="clear" w:color="000000" w:fill="FFFFFF"/>
          </w:tcPr>
          <w:p w14:paraId="4CDB0677" w14:textId="77777777" w:rsidR="004A5040" w:rsidRDefault="004A5040" w:rsidP="004A5040">
            <w:pPr>
              <w:jc w:val="center"/>
              <w:rPr>
                <w:rFonts w:cs="Arial"/>
                <w:sz w:val="16"/>
                <w:szCs w:val="18"/>
              </w:rPr>
            </w:pPr>
          </w:p>
          <w:p w14:paraId="0993EF6E" w14:textId="77777777" w:rsidR="004A5040" w:rsidRDefault="004A5040" w:rsidP="004A5040">
            <w:pPr>
              <w:jc w:val="center"/>
            </w:pPr>
            <w:r w:rsidRPr="00940996">
              <w:rPr>
                <w:rFonts w:cs="Arial"/>
                <w:sz w:val="16"/>
                <w:szCs w:val="18"/>
              </w:rPr>
              <w:t>2021</w:t>
            </w:r>
          </w:p>
        </w:tc>
        <w:tc>
          <w:tcPr>
            <w:tcW w:w="0" w:type="auto"/>
            <w:tcBorders>
              <w:top w:val="nil"/>
              <w:left w:val="nil"/>
              <w:bottom w:val="single" w:sz="8" w:space="0" w:color="C6D9F1"/>
              <w:right w:val="single" w:sz="8" w:space="0" w:color="C6D9F1"/>
            </w:tcBorders>
            <w:shd w:val="clear" w:color="000000" w:fill="FFFFFF"/>
            <w:vAlign w:val="center"/>
          </w:tcPr>
          <w:p w14:paraId="0B550D8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58F4C13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40A55EA1"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single" w:sz="8" w:space="0" w:color="C6D9F1"/>
            </w:tcBorders>
            <w:shd w:val="clear" w:color="000000" w:fill="FFFFFF"/>
            <w:vAlign w:val="center"/>
          </w:tcPr>
          <w:p w14:paraId="232C25CD" w14:textId="77777777" w:rsidR="004A5040" w:rsidRPr="00D06CDF" w:rsidRDefault="004A5040" w:rsidP="004A5040">
            <w:pPr>
              <w:spacing w:after="0" w:line="240" w:lineRule="auto"/>
              <w:jc w:val="right"/>
              <w:rPr>
                <w:rFonts w:cs="Arial"/>
                <w:sz w:val="16"/>
                <w:szCs w:val="18"/>
              </w:rPr>
            </w:pPr>
            <w:r>
              <w:rPr>
                <w:rFonts w:cs="Arial"/>
                <w:sz w:val="16"/>
                <w:szCs w:val="18"/>
              </w:rPr>
              <w:t>8</w:t>
            </w:r>
          </w:p>
        </w:tc>
        <w:tc>
          <w:tcPr>
            <w:tcW w:w="0" w:type="auto"/>
            <w:tcBorders>
              <w:top w:val="nil"/>
              <w:left w:val="nil"/>
              <w:bottom w:val="single" w:sz="8" w:space="0" w:color="C6D9F1"/>
              <w:right w:val="single" w:sz="8" w:space="0" w:color="C6D9F1"/>
            </w:tcBorders>
            <w:shd w:val="clear" w:color="000000" w:fill="FFFFFF"/>
            <w:vAlign w:val="center"/>
          </w:tcPr>
          <w:p w14:paraId="6FB2DEB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3C1824D9"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single" w:sz="8" w:space="0" w:color="C6D9F1"/>
            </w:tcBorders>
            <w:shd w:val="clear" w:color="000000" w:fill="FFFFFF"/>
            <w:vAlign w:val="center"/>
          </w:tcPr>
          <w:p w14:paraId="054A5C32" w14:textId="77777777" w:rsidR="004A5040" w:rsidRPr="00D06CDF" w:rsidRDefault="004A5040" w:rsidP="004A5040">
            <w:pPr>
              <w:spacing w:after="0" w:line="240" w:lineRule="auto"/>
              <w:jc w:val="right"/>
              <w:rPr>
                <w:rFonts w:cs="Arial"/>
                <w:sz w:val="16"/>
                <w:szCs w:val="18"/>
              </w:rPr>
            </w:pPr>
            <w:r>
              <w:rPr>
                <w:rFonts w:cs="Arial"/>
                <w:sz w:val="16"/>
                <w:szCs w:val="18"/>
              </w:rPr>
              <w:t>0</w:t>
            </w:r>
          </w:p>
        </w:tc>
        <w:tc>
          <w:tcPr>
            <w:tcW w:w="0" w:type="auto"/>
            <w:tcBorders>
              <w:top w:val="nil"/>
              <w:left w:val="nil"/>
              <w:bottom w:val="single" w:sz="8" w:space="0" w:color="C6D9F1"/>
              <w:right w:val="single" w:sz="8" w:space="0" w:color="C6D9F1"/>
            </w:tcBorders>
            <w:shd w:val="clear" w:color="000000" w:fill="FFFFFF"/>
            <w:vAlign w:val="center"/>
          </w:tcPr>
          <w:p w14:paraId="10BFA8F5"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23C17AB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508DDC2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D42BE6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3490064F"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144ECCD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2E15C454"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C6D9F1"/>
              <w:right w:val="single" w:sz="8" w:space="0" w:color="C6D9F1"/>
            </w:tcBorders>
            <w:shd w:val="clear" w:color="000000" w:fill="FFFFFF"/>
            <w:vAlign w:val="center"/>
          </w:tcPr>
          <w:p w14:paraId="14198B08"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single" w:sz="8" w:space="0" w:color="C6D9F1"/>
            </w:tcBorders>
            <w:shd w:val="clear" w:color="000000" w:fill="FFFFFF"/>
            <w:noWrap/>
            <w:vAlign w:val="center"/>
          </w:tcPr>
          <w:p w14:paraId="32F77472" w14:textId="77777777" w:rsidR="004A5040" w:rsidRPr="00D06CDF" w:rsidRDefault="004A5040" w:rsidP="004A5040">
            <w:pPr>
              <w:spacing w:after="0" w:line="240" w:lineRule="auto"/>
              <w:jc w:val="right"/>
              <w:rPr>
                <w:rFonts w:cs="Arial"/>
                <w:sz w:val="16"/>
                <w:szCs w:val="18"/>
              </w:rPr>
            </w:pPr>
            <w:r>
              <w:rPr>
                <w:rFonts w:cs="Arial"/>
                <w:sz w:val="16"/>
                <w:szCs w:val="18"/>
              </w:rPr>
              <w:t>8</w:t>
            </w:r>
          </w:p>
        </w:tc>
        <w:tc>
          <w:tcPr>
            <w:tcW w:w="623" w:type="dxa"/>
            <w:tcBorders>
              <w:top w:val="nil"/>
              <w:left w:val="nil"/>
              <w:bottom w:val="single" w:sz="8" w:space="0" w:color="C6D9F1"/>
              <w:right w:val="single" w:sz="8" w:space="0" w:color="C6D9F1"/>
            </w:tcBorders>
            <w:shd w:val="clear" w:color="000000" w:fill="FFFFFF"/>
            <w:noWrap/>
            <w:vAlign w:val="center"/>
          </w:tcPr>
          <w:p w14:paraId="5A3AF847"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C6D9F1"/>
              <w:right w:val="single" w:sz="8" w:space="0" w:color="C6D9F1"/>
            </w:tcBorders>
            <w:shd w:val="clear" w:color="000000" w:fill="FFFFFF"/>
            <w:noWrap/>
            <w:vAlign w:val="center"/>
          </w:tcPr>
          <w:p w14:paraId="2353A4D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DBE5F1"/>
            </w:tcBorders>
            <w:shd w:val="clear" w:color="000000" w:fill="FFFFFF"/>
            <w:vAlign w:val="center"/>
          </w:tcPr>
          <w:p w14:paraId="5AE7BF45"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DBE5F1"/>
            </w:tcBorders>
            <w:shd w:val="clear" w:color="000000" w:fill="FFFFFF"/>
            <w:vAlign w:val="center"/>
          </w:tcPr>
          <w:p w14:paraId="07A19AE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hemeColor="text2" w:themeTint="33"/>
            </w:tcBorders>
            <w:shd w:val="clear" w:color="000000" w:fill="FFFFFF"/>
            <w:vAlign w:val="center"/>
          </w:tcPr>
          <w:p w14:paraId="5DBF50ED" w14:textId="77777777" w:rsidR="004A5040" w:rsidRPr="00D06CDF" w:rsidRDefault="004A5040" w:rsidP="004A5040">
            <w:pPr>
              <w:spacing w:after="0" w:line="240" w:lineRule="auto"/>
              <w:jc w:val="right"/>
              <w:rPr>
                <w:rFonts w:cs="Arial"/>
                <w:sz w:val="16"/>
                <w:szCs w:val="18"/>
              </w:rPr>
            </w:pPr>
          </w:p>
        </w:tc>
      </w:tr>
      <w:tr w:rsidR="004A5040" w:rsidRPr="00D06CDF" w14:paraId="6B1F5999" w14:textId="77777777" w:rsidTr="0084406F">
        <w:trPr>
          <w:trHeight w:val="258"/>
        </w:trPr>
        <w:tc>
          <w:tcPr>
            <w:tcW w:w="1083" w:type="dxa"/>
            <w:vMerge/>
            <w:tcBorders>
              <w:top w:val="nil"/>
              <w:left w:val="single" w:sz="8" w:space="0" w:color="C6D9F1" w:themeColor="text2" w:themeTint="33"/>
              <w:bottom w:val="single" w:sz="4" w:space="0" w:color="FFFFFF"/>
              <w:right w:val="single" w:sz="4" w:space="0" w:color="FFFFFF"/>
            </w:tcBorders>
            <w:vAlign w:val="center"/>
            <w:hideMark/>
          </w:tcPr>
          <w:p w14:paraId="32D381FD" w14:textId="77777777" w:rsidR="004A5040" w:rsidRPr="00D06CDF" w:rsidRDefault="004A5040" w:rsidP="004A5040">
            <w:pPr>
              <w:spacing w:after="0" w:line="240" w:lineRule="auto"/>
              <w:rPr>
                <w:rFonts w:cs="Arial"/>
                <w:sz w:val="16"/>
                <w:szCs w:val="18"/>
              </w:rPr>
            </w:pPr>
          </w:p>
        </w:tc>
        <w:tc>
          <w:tcPr>
            <w:tcW w:w="0" w:type="auto"/>
            <w:vMerge/>
            <w:tcBorders>
              <w:left w:val="nil"/>
              <w:right w:val="single" w:sz="8" w:space="0" w:color="C6D9F1"/>
            </w:tcBorders>
            <w:shd w:val="clear" w:color="000000" w:fill="FFFFFF"/>
          </w:tcPr>
          <w:p w14:paraId="772EA46B" w14:textId="77777777" w:rsidR="004A5040" w:rsidRPr="00D06CDF" w:rsidRDefault="004A5040" w:rsidP="004A5040">
            <w:pPr>
              <w:spacing w:after="0" w:line="240" w:lineRule="auto"/>
              <w:jc w:val="center"/>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5366911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20D8C85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378A9928"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single" w:sz="8" w:space="0" w:color="C6D9F1"/>
            </w:tcBorders>
            <w:shd w:val="clear" w:color="000000" w:fill="FFFFFF"/>
            <w:vAlign w:val="center"/>
          </w:tcPr>
          <w:p w14:paraId="5B226E6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52F2E55F"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4B5659EF"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single" w:sz="8" w:space="0" w:color="C6D9F1"/>
            </w:tcBorders>
            <w:shd w:val="clear" w:color="000000" w:fill="FFFFFF"/>
            <w:vAlign w:val="center"/>
          </w:tcPr>
          <w:p w14:paraId="4AC4F94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019C996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FB6A2A4"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4C8A68B0"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74DEF7B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28D2D24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3ADA6FC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cBorders>
            <w:shd w:val="clear" w:color="000000" w:fill="FFFFFF"/>
            <w:vAlign w:val="center"/>
          </w:tcPr>
          <w:p w14:paraId="68FEC150"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C6D9F1"/>
              <w:right w:val="single" w:sz="8" w:space="0" w:color="C6D9F1"/>
            </w:tcBorders>
            <w:shd w:val="clear" w:color="000000" w:fill="FFFFFF"/>
            <w:vAlign w:val="center"/>
          </w:tcPr>
          <w:p w14:paraId="104B17B8"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single" w:sz="8" w:space="0" w:color="C6D9F1"/>
            </w:tcBorders>
            <w:shd w:val="clear" w:color="000000" w:fill="FFFFFF"/>
            <w:noWrap/>
            <w:vAlign w:val="center"/>
          </w:tcPr>
          <w:p w14:paraId="2BD9B8C6" w14:textId="77777777" w:rsidR="004A5040" w:rsidRPr="00D06CDF" w:rsidRDefault="004A5040" w:rsidP="004A5040">
            <w:pPr>
              <w:spacing w:after="0" w:line="240" w:lineRule="auto"/>
              <w:jc w:val="right"/>
              <w:rPr>
                <w:rFonts w:cs="Arial"/>
                <w:sz w:val="16"/>
                <w:szCs w:val="18"/>
              </w:rPr>
            </w:pPr>
          </w:p>
        </w:tc>
        <w:tc>
          <w:tcPr>
            <w:tcW w:w="623" w:type="dxa"/>
            <w:tcBorders>
              <w:top w:val="nil"/>
              <w:left w:val="nil"/>
              <w:bottom w:val="single" w:sz="8" w:space="0" w:color="C6D9F1"/>
              <w:right w:val="single" w:sz="8" w:space="0" w:color="C6D9F1"/>
            </w:tcBorders>
            <w:shd w:val="clear" w:color="000000" w:fill="FFFFFF"/>
            <w:noWrap/>
            <w:vAlign w:val="center"/>
          </w:tcPr>
          <w:p w14:paraId="5A924FFB"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C6D9F1"/>
              <w:right w:val="single" w:sz="8" w:space="0" w:color="C6D9F1"/>
            </w:tcBorders>
            <w:shd w:val="clear" w:color="000000" w:fill="FFFFFF"/>
            <w:noWrap/>
            <w:vAlign w:val="center"/>
          </w:tcPr>
          <w:p w14:paraId="3A13380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DBE5F1"/>
            </w:tcBorders>
            <w:shd w:val="clear" w:color="000000" w:fill="FFFFFF"/>
            <w:vAlign w:val="center"/>
          </w:tcPr>
          <w:p w14:paraId="0E5981A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DBE5F1"/>
            </w:tcBorders>
            <w:shd w:val="clear" w:color="000000" w:fill="FFFFFF"/>
            <w:vAlign w:val="center"/>
          </w:tcPr>
          <w:p w14:paraId="1AD05324"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C6D9F1"/>
              <w:right w:val="single" w:sz="8" w:space="0" w:color="C6D9F1" w:themeColor="text2" w:themeTint="33"/>
            </w:tcBorders>
            <w:shd w:val="clear" w:color="000000" w:fill="FFFFFF"/>
            <w:vAlign w:val="center"/>
          </w:tcPr>
          <w:p w14:paraId="451253A2" w14:textId="77777777" w:rsidR="004A5040" w:rsidRPr="00D06CDF" w:rsidRDefault="004A5040" w:rsidP="004A5040">
            <w:pPr>
              <w:spacing w:after="0" w:line="240" w:lineRule="auto"/>
              <w:jc w:val="right"/>
              <w:rPr>
                <w:rFonts w:cs="Arial"/>
                <w:sz w:val="16"/>
                <w:szCs w:val="18"/>
              </w:rPr>
            </w:pPr>
          </w:p>
        </w:tc>
      </w:tr>
      <w:tr w:rsidR="004A5040" w:rsidRPr="00D06CDF" w14:paraId="6A21E336" w14:textId="77777777" w:rsidTr="0084406F">
        <w:trPr>
          <w:trHeight w:val="258"/>
        </w:trPr>
        <w:tc>
          <w:tcPr>
            <w:tcW w:w="1083" w:type="dxa"/>
            <w:vMerge/>
            <w:tcBorders>
              <w:top w:val="nil"/>
              <w:left w:val="single" w:sz="8" w:space="0" w:color="C6D9F1" w:themeColor="text2" w:themeTint="33"/>
              <w:bottom w:val="single" w:sz="4" w:space="0" w:color="FFFFFF"/>
              <w:right w:val="single" w:sz="4" w:space="0" w:color="FFFFFF"/>
            </w:tcBorders>
            <w:vAlign w:val="center"/>
            <w:hideMark/>
          </w:tcPr>
          <w:p w14:paraId="2CBD2411" w14:textId="77777777" w:rsidR="004A5040" w:rsidRPr="00D06CDF" w:rsidRDefault="004A5040" w:rsidP="004A5040">
            <w:pPr>
              <w:spacing w:after="0" w:line="240" w:lineRule="auto"/>
              <w:rPr>
                <w:rFonts w:cs="Arial"/>
                <w:sz w:val="16"/>
                <w:szCs w:val="18"/>
              </w:rPr>
            </w:pPr>
          </w:p>
        </w:tc>
        <w:tc>
          <w:tcPr>
            <w:tcW w:w="0" w:type="auto"/>
            <w:vMerge/>
            <w:tcBorders>
              <w:left w:val="nil"/>
              <w:bottom w:val="single" w:sz="8" w:space="0" w:color="FFFFFF"/>
              <w:right w:val="single" w:sz="8" w:space="0" w:color="C6D9F1"/>
            </w:tcBorders>
            <w:shd w:val="clear" w:color="000000" w:fill="FFFFFF"/>
          </w:tcPr>
          <w:p w14:paraId="6F1D5FCA" w14:textId="77777777" w:rsidR="004A5040" w:rsidRPr="00D06CDF" w:rsidRDefault="004A5040" w:rsidP="004A5040">
            <w:pPr>
              <w:spacing w:after="0" w:line="240" w:lineRule="auto"/>
              <w:jc w:val="center"/>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54F0AA63"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2FC5884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480A16B6"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single" w:sz="8" w:space="0" w:color="FFFFFF"/>
              <w:right w:val="single" w:sz="8" w:space="0" w:color="C6D9F1"/>
            </w:tcBorders>
            <w:shd w:val="clear" w:color="000000" w:fill="FFFFFF"/>
            <w:vAlign w:val="center"/>
          </w:tcPr>
          <w:p w14:paraId="461614D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58296174"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468C7C93"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single" w:sz="8" w:space="0" w:color="FFFFFF"/>
              <w:right w:val="single" w:sz="8" w:space="0" w:color="C6D9F1"/>
            </w:tcBorders>
            <w:shd w:val="clear" w:color="000000" w:fill="FFFFFF"/>
            <w:vAlign w:val="center"/>
          </w:tcPr>
          <w:p w14:paraId="169400A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46E9B3B3"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0E9FBA3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20B87254"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5F06D4E2"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2421D02C"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403BFB4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cBorders>
            <w:shd w:val="clear" w:color="000000" w:fill="FFFFFF"/>
            <w:vAlign w:val="center"/>
          </w:tcPr>
          <w:p w14:paraId="5824B893"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FFFFFF"/>
              <w:right w:val="single" w:sz="8" w:space="0" w:color="C6D9F1"/>
            </w:tcBorders>
            <w:shd w:val="clear" w:color="000000" w:fill="FFFFFF"/>
            <w:vAlign w:val="center"/>
          </w:tcPr>
          <w:p w14:paraId="13C9C60F"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single" w:sz="8" w:space="0" w:color="FFFFFF"/>
              <w:right w:val="single" w:sz="8" w:space="0" w:color="C6D9F1"/>
            </w:tcBorders>
            <w:shd w:val="clear" w:color="000000" w:fill="FFFFFF"/>
            <w:noWrap/>
            <w:vAlign w:val="center"/>
          </w:tcPr>
          <w:p w14:paraId="3EBFDB15" w14:textId="77777777" w:rsidR="004A5040" w:rsidRPr="00D06CDF" w:rsidRDefault="004A5040" w:rsidP="004A5040">
            <w:pPr>
              <w:spacing w:after="0" w:line="240" w:lineRule="auto"/>
              <w:jc w:val="right"/>
              <w:rPr>
                <w:rFonts w:cs="Arial"/>
                <w:sz w:val="16"/>
                <w:szCs w:val="18"/>
              </w:rPr>
            </w:pPr>
          </w:p>
        </w:tc>
        <w:tc>
          <w:tcPr>
            <w:tcW w:w="623" w:type="dxa"/>
            <w:tcBorders>
              <w:top w:val="nil"/>
              <w:left w:val="nil"/>
              <w:bottom w:val="single" w:sz="8" w:space="0" w:color="FFFFFF"/>
              <w:right w:val="single" w:sz="8" w:space="0" w:color="C6D9F1"/>
            </w:tcBorders>
            <w:shd w:val="clear" w:color="000000" w:fill="FFFFFF"/>
            <w:noWrap/>
            <w:vAlign w:val="center"/>
          </w:tcPr>
          <w:p w14:paraId="61447FDB"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FFFFFF"/>
              <w:right w:val="single" w:sz="8" w:space="0" w:color="C6D9F1"/>
            </w:tcBorders>
            <w:shd w:val="clear" w:color="000000" w:fill="FFFFFF"/>
            <w:noWrap/>
            <w:vAlign w:val="center"/>
          </w:tcPr>
          <w:p w14:paraId="1BE9DC7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FFFFFF"/>
            <w:vAlign w:val="center"/>
          </w:tcPr>
          <w:p w14:paraId="75BC586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FFFFFF"/>
            <w:vAlign w:val="center"/>
          </w:tcPr>
          <w:p w14:paraId="5598AC6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C6D9F1" w:themeColor="text2" w:themeTint="33"/>
            </w:tcBorders>
            <w:shd w:val="clear" w:color="000000" w:fill="FFFFFF"/>
            <w:vAlign w:val="center"/>
          </w:tcPr>
          <w:p w14:paraId="5D1AD9C9" w14:textId="77777777" w:rsidR="004A5040" w:rsidRPr="00D06CDF" w:rsidRDefault="004A5040" w:rsidP="004A5040">
            <w:pPr>
              <w:spacing w:after="0" w:line="240" w:lineRule="auto"/>
              <w:jc w:val="right"/>
              <w:rPr>
                <w:rFonts w:cs="Arial"/>
                <w:kern w:val="2"/>
                <w:sz w:val="16"/>
                <w:szCs w:val="18"/>
              </w:rPr>
            </w:pPr>
          </w:p>
        </w:tc>
      </w:tr>
      <w:tr w:rsidR="0084406F" w:rsidRPr="00D06CDF" w14:paraId="11D202D8" w14:textId="77777777" w:rsidTr="0084406F">
        <w:trPr>
          <w:trHeight w:val="258"/>
        </w:trPr>
        <w:tc>
          <w:tcPr>
            <w:tcW w:w="1083" w:type="dxa"/>
            <w:vMerge w:val="restart"/>
            <w:tcBorders>
              <w:top w:val="nil"/>
              <w:left w:val="single" w:sz="8" w:space="0" w:color="C6D9F1" w:themeColor="text2" w:themeTint="33"/>
              <w:bottom w:val="single" w:sz="4" w:space="0" w:color="FFFFFF"/>
              <w:right w:val="single" w:sz="4" w:space="0" w:color="FFFFFF"/>
            </w:tcBorders>
            <w:shd w:val="clear" w:color="000000" w:fill="C6D9F1"/>
            <w:vAlign w:val="center"/>
            <w:hideMark/>
          </w:tcPr>
          <w:p w14:paraId="31167DBD" w14:textId="77777777" w:rsidR="004A5040" w:rsidRPr="00D06CDF" w:rsidRDefault="004A5040" w:rsidP="004A5040">
            <w:pPr>
              <w:spacing w:after="0" w:line="240" w:lineRule="auto"/>
              <w:rPr>
                <w:rFonts w:cs="Arial"/>
                <w:sz w:val="16"/>
                <w:szCs w:val="18"/>
              </w:rPr>
            </w:pPr>
            <w:r w:rsidRPr="00D06CDF">
              <w:rPr>
                <w:rFonts w:cs="Arial"/>
                <w:bCs/>
                <w:sz w:val="16"/>
                <w:szCs w:val="18"/>
              </w:rPr>
              <w:t>101–150 Kişilik</w:t>
            </w:r>
          </w:p>
        </w:tc>
        <w:tc>
          <w:tcPr>
            <w:tcW w:w="0" w:type="auto"/>
            <w:vMerge w:val="restart"/>
            <w:tcBorders>
              <w:top w:val="nil"/>
              <w:left w:val="nil"/>
              <w:right w:val="single" w:sz="4" w:space="0" w:color="FFFFFF"/>
            </w:tcBorders>
            <w:shd w:val="clear" w:color="000000" w:fill="C6D9F1"/>
          </w:tcPr>
          <w:p w14:paraId="46E27D72" w14:textId="77777777" w:rsidR="004A5040" w:rsidRDefault="004A5040" w:rsidP="004A5040">
            <w:pPr>
              <w:jc w:val="center"/>
              <w:rPr>
                <w:rFonts w:cs="Arial"/>
                <w:sz w:val="16"/>
                <w:szCs w:val="18"/>
              </w:rPr>
            </w:pPr>
          </w:p>
          <w:p w14:paraId="79F36AAF" w14:textId="77777777" w:rsidR="004A5040" w:rsidRDefault="004A5040" w:rsidP="004A5040">
            <w:pPr>
              <w:jc w:val="center"/>
            </w:pPr>
            <w:r w:rsidRPr="00940996">
              <w:rPr>
                <w:rFonts w:cs="Arial"/>
                <w:sz w:val="16"/>
                <w:szCs w:val="18"/>
              </w:rPr>
              <w:t>2021</w:t>
            </w:r>
          </w:p>
        </w:tc>
        <w:tc>
          <w:tcPr>
            <w:tcW w:w="0" w:type="auto"/>
            <w:tcBorders>
              <w:top w:val="nil"/>
              <w:left w:val="nil"/>
              <w:bottom w:val="single" w:sz="8" w:space="0" w:color="FFFFFF"/>
              <w:right w:val="dotted" w:sz="4" w:space="0" w:color="FFFFFF"/>
            </w:tcBorders>
            <w:shd w:val="clear" w:color="000000" w:fill="C6D9F1"/>
            <w:vAlign w:val="center"/>
          </w:tcPr>
          <w:p w14:paraId="0A50A779"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4" w:space="0" w:color="FFFFFF"/>
            </w:tcBorders>
            <w:shd w:val="clear" w:color="000000" w:fill="C6D9F1"/>
            <w:vAlign w:val="center"/>
          </w:tcPr>
          <w:p w14:paraId="53359603"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49C8CEC0"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dotted" w:sz="4" w:space="0" w:color="FFFFFF"/>
            </w:tcBorders>
            <w:shd w:val="clear" w:color="000000" w:fill="C6D9F1"/>
            <w:vAlign w:val="center"/>
          </w:tcPr>
          <w:p w14:paraId="37B0778A" w14:textId="77777777" w:rsidR="004A5040" w:rsidRPr="00D06CDF" w:rsidRDefault="004A5040" w:rsidP="004A5040">
            <w:pPr>
              <w:spacing w:after="0" w:line="240" w:lineRule="auto"/>
              <w:jc w:val="right"/>
              <w:rPr>
                <w:rFonts w:cs="Arial"/>
                <w:sz w:val="16"/>
                <w:szCs w:val="18"/>
              </w:rPr>
            </w:pPr>
            <w:r>
              <w:rPr>
                <w:rFonts w:cs="Arial"/>
                <w:sz w:val="16"/>
                <w:szCs w:val="18"/>
              </w:rPr>
              <w:t>2</w:t>
            </w:r>
          </w:p>
        </w:tc>
        <w:tc>
          <w:tcPr>
            <w:tcW w:w="0" w:type="auto"/>
            <w:tcBorders>
              <w:top w:val="nil"/>
              <w:left w:val="single" w:sz="4" w:space="0" w:color="FFFFFF"/>
              <w:bottom w:val="single" w:sz="4" w:space="0" w:color="FFFFFF"/>
              <w:right w:val="single" w:sz="4" w:space="0" w:color="FFFFFF"/>
            </w:tcBorders>
            <w:shd w:val="clear" w:color="000000" w:fill="C6D9F1"/>
            <w:vAlign w:val="center"/>
          </w:tcPr>
          <w:p w14:paraId="07E6B02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4" w:space="0" w:color="FFFFFF"/>
              <w:right w:val="single" w:sz="4" w:space="0" w:color="FFFFFF"/>
            </w:tcBorders>
            <w:shd w:val="clear" w:color="000000" w:fill="C6D9F1"/>
            <w:vAlign w:val="center"/>
          </w:tcPr>
          <w:p w14:paraId="38011C9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1DB2A4D3"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6969EF9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2018815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6727B80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79CAFBCA"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7B2A772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27292BD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7183C4DF"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FFFFFF"/>
              <w:right w:val="dotted" w:sz="4" w:space="0" w:color="FFFFFF"/>
            </w:tcBorders>
            <w:shd w:val="clear" w:color="000000" w:fill="C6D9F1"/>
            <w:vAlign w:val="center"/>
          </w:tcPr>
          <w:p w14:paraId="6724A32F" w14:textId="77777777" w:rsidR="004A5040" w:rsidRPr="00D06CDF" w:rsidRDefault="004A5040" w:rsidP="004A5040">
            <w:pPr>
              <w:spacing w:after="0" w:line="240" w:lineRule="auto"/>
              <w:jc w:val="right"/>
              <w:rPr>
                <w:rFonts w:cs="Arial"/>
                <w:sz w:val="16"/>
                <w:szCs w:val="18"/>
              </w:rPr>
            </w:pPr>
          </w:p>
        </w:tc>
        <w:tc>
          <w:tcPr>
            <w:tcW w:w="0" w:type="auto"/>
            <w:vMerge w:val="restart"/>
            <w:tcBorders>
              <w:top w:val="nil"/>
              <w:left w:val="nil"/>
              <w:right w:val="dotted" w:sz="4" w:space="0" w:color="FFFFFF"/>
            </w:tcBorders>
            <w:shd w:val="clear" w:color="000000" w:fill="C6D9F1"/>
            <w:noWrap/>
            <w:vAlign w:val="center"/>
          </w:tcPr>
          <w:p w14:paraId="03952BCD" w14:textId="77777777" w:rsidR="004A5040" w:rsidRPr="00D06CDF" w:rsidRDefault="004A5040" w:rsidP="004A5040">
            <w:pPr>
              <w:spacing w:after="0" w:line="240" w:lineRule="auto"/>
              <w:jc w:val="right"/>
              <w:rPr>
                <w:rFonts w:cs="Arial"/>
                <w:sz w:val="16"/>
                <w:szCs w:val="18"/>
              </w:rPr>
            </w:pPr>
            <w:r>
              <w:rPr>
                <w:rFonts w:cs="Arial"/>
                <w:sz w:val="16"/>
                <w:szCs w:val="18"/>
              </w:rPr>
              <w:t>2</w:t>
            </w:r>
          </w:p>
        </w:tc>
        <w:tc>
          <w:tcPr>
            <w:tcW w:w="623" w:type="dxa"/>
            <w:tcBorders>
              <w:top w:val="nil"/>
              <w:left w:val="nil"/>
              <w:bottom w:val="single" w:sz="8" w:space="0" w:color="FFFFFF"/>
              <w:right w:val="dotted" w:sz="4" w:space="0" w:color="FFFFFF"/>
            </w:tcBorders>
            <w:shd w:val="clear" w:color="000000" w:fill="C6D9F1"/>
            <w:noWrap/>
            <w:vAlign w:val="center"/>
          </w:tcPr>
          <w:p w14:paraId="0CBE1644"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FFFFFF"/>
              <w:right w:val="dotted" w:sz="4" w:space="0" w:color="FFFFFF"/>
            </w:tcBorders>
            <w:shd w:val="clear" w:color="000000" w:fill="C6D9F1"/>
            <w:noWrap/>
            <w:vAlign w:val="center"/>
          </w:tcPr>
          <w:p w14:paraId="7368EA6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C6D9F1"/>
            <w:vAlign w:val="center"/>
          </w:tcPr>
          <w:p w14:paraId="1AF6022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C6D9F1"/>
            <w:vAlign w:val="center"/>
          </w:tcPr>
          <w:p w14:paraId="6ABD98F6"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8" w:space="0" w:color="C6D9F1" w:themeColor="text2" w:themeTint="33"/>
            </w:tcBorders>
            <w:shd w:val="clear" w:color="000000" w:fill="C6D9F1"/>
            <w:vAlign w:val="center"/>
          </w:tcPr>
          <w:p w14:paraId="06A20CCF" w14:textId="77777777" w:rsidR="004A5040" w:rsidRPr="00D06CDF" w:rsidRDefault="004A5040" w:rsidP="004A5040">
            <w:pPr>
              <w:spacing w:after="0" w:line="240" w:lineRule="auto"/>
              <w:jc w:val="right"/>
              <w:rPr>
                <w:rFonts w:cs="Arial"/>
                <w:sz w:val="16"/>
                <w:szCs w:val="18"/>
              </w:rPr>
            </w:pPr>
          </w:p>
        </w:tc>
      </w:tr>
      <w:tr w:rsidR="004A5040" w:rsidRPr="00D06CDF" w14:paraId="0325B2FB" w14:textId="77777777" w:rsidTr="0084406F">
        <w:trPr>
          <w:trHeight w:val="258"/>
        </w:trPr>
        <w:tc>
          <w:tcPr>
            <w:tcW w:w="1083" w:type="dxa"/>
            <w:vMerge/>
            <w:tcBorders>
              <w:top w:val="nil"/>
              <w:left w:val="single" w:sz="8" w:space="0" w:color="C6D9F1" w:themeColor="text2" w:themeTint="33"/>
              <w:bottom w:val="single" w:sz="4" w:space="0" w:color="FFFFFF"/>
              <w:right w:val="single" w:sz="4" w:space="0" w:color="FFFFFF"/>
            </w:tcBorders>
            <w:vAlign w:val="center"/>
            <w:hideMark/>
          </w:tcPr>
          <w:p w14:paraId="40C3E14D" w14:textId="77777777" w:rsidR="004A5040" w:rsidRPr="00D06CDF" w:rsidRDefault="004A5040" w:rsidP="004A5040">
            <w:pPr>
              <w:spacing w:after="0" w:line="240" w:lineRule="auto"/>
              <w:rPr>
                <w:rFonts w:cs="Arial"/>
                <w:sz w:val="16"/>
                <w:szCs w:val="18"/>
              </w:rPr>
            </w:pPr>
          </w:p>
        </w:tc>
        <w:tc>
          <w:tcPr>
            <w:tcW w:w="0" w:type="auto"/>
            <w:vMerge/>
            <w:tcBorders>
              <w:left w:val="nil"/>
              <w:right w:val="single" w:sz="4" w:space="0" w:color="FFFFFF"/>
            </w:tcBorders>
            <w:shd w:val="clear" w:color="000000" w:fill="C6D9F1"/>
          </w:tcPr>
          <w:p w14:paraId="35A70FBB" w14:textId="77777777" w:rsidR="004A5040" w:rsidRPr="00D06CDF" w:rsidRDefault="004A5040" w:rsidP="004A5040">
            <w:pPr>
              <w:spacing w:after="0" w:line="240" w:lineRule="auto"/>
              <w:jc w:val="center"/>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65133AB8"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4" w:space="0" w:color="FFFFFF"/>
            </w:tcBorders>
            <w:shd w:val="clear" w:color="000000" w:fill="C6D9F1"/>
            <w:vAlign w:val="center"/>
          </w:tcPr>
          <w:p w14:paraId="2DC0911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4F8BF16E"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dotted" w:sz="4" w:space="0" w:color="FFFFFF"/>
            </w:tcBorders>
            <w:shd w:val="clear" w:color="000000" w:fill="C6D9F1"/>
            <w:vAlign w:val="center"/>
          </w:tcPr>
          <w:p w14:paraId="46B9F861"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4" w:space="0" w:color="FFFFFF"/>
            </w:tcBorders>
            <w:shd w:val="clear" w:color="000000" w:fill="C6D9F1"/>
            <w:vAlign w:val="center"/>
          </w:tcPr>
          <w:p w14:paraId="677A7EE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4" w:space="0" w:color="FFFFFF"/>
              <w:right w:val="single" w:sz="4" w:space="0" w:color="FFFFFF"/>
            </w:tcBorders>
            <w:shd w:val="clear" w:color="000000" w:fill="C6D9F1"/>
            <w:vAlign w:val="center"/>
          </w:tcPr>
          <w:p w14:paraId="6163195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31D00C0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15693D5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0162BDD9"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4419EAC0"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314F9514"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5516F096"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6C189FE7"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dotted" w:sz="4" w:space="0" w:color="FFFFFF"/>
            </w:tcBorders>
            <w:shd w:val="clear" w:color="000000" w:fill="C6D9F1"/>
            <w:vAlign w:val="center"/>
          </w:tcPr>
          <w:p w14:paraId="07BB52F6"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single" w:sz="8" w:space="0" w:color="FFFFFF"/>
              <w:right w:val="dotted" w:sz="4" w:space="0" w:color="FFFFFF"/>
            </w:tcBorders>
            <w:shd w:val="clear" w:color="000000" w:fill="C6D9F1"/>
            <w:vAlign w:val="center"/>
          </w:tcPr>
          <w:p w14:paraId="386A6C87" w14:textId="77777777" w:rsidR="004A5040" w:rsidRPr="00D06CDF" w:rsidRDefault="004A5040" w:rsidP="004A5040">
            <w:pPr>
              <w:spacing w:after="0" w:line="240" w:lineRule="auto"/>
              <w:jc w:val="right"/>
              <w:rPr>
                <w:rFonts w:cs="Arial"/>
                <w:sz w:val="16"/>
                <w:szCs w:val="18"/>
              </w:rPr>
            </w:pPr>
          </w:p>
        </w:tc>
        <w:tc>
          <w:tcPr>
            <w:tcW w:w="0" w:type="auto"/>
            <w:vMerge/>
            <w:tcBorders>
              <w:left w:val="nil"/>
              <w:right w:val="dotted" w:sz="4" w:space="0" w:color="FFFFFF"/>
            </w:tcBorders>
            <w:shd w:val="clear" w:color="000000" w:fill="C6D9F1"/>
            <w:noWrap/>
            <w:vAlign w:val="center"/>
          </w:tcPr>
          <w:p w14:paraId="65D2439E" w14:textId="77777777" w:rsidR="004A5040" w:rsidRPr="00D06CDF" w:rsidRDefault="004A5040" w:rsidP="004A5040">
            <w:pPr>
              <w:spacing w:after="0" w:line="240" w:lineRule="auto"/>
              <w:jc w:val="right"/>
              <w:rPr>
                <w:rFonts w:cs="Arial"/>
                <w:sz w:val="16"/>
                <w:szCs w:val="18"/>
              </w:rPr>
            </w:pPr>
          </w:p>
        </w:tc>
        <w:tc>
          <w:tcPr>
            <w:tcW w:w="623" w:type="dxa"/>
            <w:tcBorders>
              <w:top w:val="nil"/>
              <w:left w:val="nil"/>
              <w:bottom w:val="single" w:sz="8" w:space="0" w:color="FFFFFF"/>
              <w:right w:val="dotted" w:sz="4" w:space="0" w:color="FFFFFF"/>
            </w:tcBorders>
            <w:shd w:val="clear" w:color="000000" w:fill="C6D9F1"/>
            <w:noWrap/>
            <w:vAlign w:val="center"/>
          </w:tcPr>
          <w:p w14:paraId="4E78F6AA"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single" w:sz="8" w:space="0" w:color="FFFFFF"/>
              <w:right w:val="dotted" w:sz="4" w:space="0" w:color="FFFFFF"/>
            </w:tcBorders>
            <w:shd w:val="clear" w:color="000000" w:fill="C6D9F1"/>
            <w:noWrap/>
            <w:vAlign w:val="center"/>
          </w:tcPr>
          <w:p w14:paraId="119BB1AD"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C6D9F1"/>
            <w:vAlign w:val="center"/>
          </w:tcPr>
          <w:p w14:paraId="1CFBEC2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single" w:sz="8" w:space="0" w:color="FFFFFF"/>
              <w:right w:val="single" w:sz="8" w:space="0" w:color="DBE5F1"/>
            </w:tcBorders>
            <w:shd w:val="clear" w:color="000000" w:fill="C6D9F1"/>
            <w:vAlign w:val="center"/>
          </w:tcPr>
          <w:p w14:paraId="079E5CE6"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single" w:sz="4" w:space="0" w:color="FFFFFF"/>
              <w:right w:val="single" w:sz="8" w:space="0" w:color="C6D9F1" w:themeColor="text2" w:themeTint="33"/>
            </w:tcBorders>
            <w:shd w:val="clear" w:color="000000" w:fill="C6D9F1"/>
            <w:vAlign w:val="center"/>
          </w:tcPr>
          <w:p w14:paraId="615E8BCA" w14:textId="77777777" w:rsidR="004A5040" w:rsidRPr="00D06CDF" w:rsidRDefault="004A5040" w:rsidP="004A5040">
            <w:pPr>
              <w:spacing w:after="0" w:line="240" w:lineRule="auto"/>
              <w:jc w:val="right"/>
              <w:rPr>
                <w:rFonts w:cs="Arial"/>
                <w:sz w:val="16"/>
                <w:szCs w:val="18"/>
              </w:rPr>
            </w:pPr>
          </w:p>
        </w:tc>
      </w:tr>
      <w:tr w:rsidR="004A5040" w:rsidRPr="00D06CDF" w14:paraId="448C8D61" w14:textId="77777777" w:rsidTr="0084406F">
        <w:trPr>
          <w:trHeight w:val="245"/>
        </w:trPr>
        <w:tc>
          <w:tcPr>
            <w:tcW w:w="1083" w:type="dxa"/>
            <w:vMerge/>
            <w:tcBorders>
              <w:top w:val="nil"/>
              <w:left w:val="single" w:sz="8" w:space="0" w:color="C6D9F1" w:themeColor="text2" w:themeTint="33"/>
              <w:bottom w:val="single" w:sz="4" w:space="0" w:color="FFFFFF"/>
              <w:right w:val="single" w:sz="4" w:space="0" w:color="FFFFFF"/>
            </w:tcBorders>
            <w:vAlign w:val="center"/>
            <w:hideMark/>
          </w:tcPr>
          <w:p w14:paraId="584FFE8E" w14:textId="77777777" w:rsidR="004A5040" w:rsidRPr="00D06CDF" w:rsidRDefault="004A5040" w:rsidP="004A5040">
            <w:pPr>
              <w:spacing w:after="0" w:line="240" w:lineRule="auto"/>
              <w:rPr>
                <w:rFonts w:cs="Arial"/>
                <w:sz w:val="16"/>
                <w:szCs w:val="18"/>
              </w:rPr>
            </w:pPr>
          </w:p>
        </w:tc>
        <w:tc>
          <w:tcPr>
            <w:tcW w:w="0" w:type="auto"/>
            <w:vMerge/>
            <w:tcBorders>
              <w:left w:val="nil"/>
              <w:bottom w:val="nil"/>
              <w:right w:val="single" w:sz="4" w:space="0" w:color="FFFFFF"/>
            </w:tcBorders>
            <w:shd w:val="clear" w:color="000000" w:fill="C6D9F1"/>
          </w:tcPr>
          <w:p w14:paraId="0FE57059" w14:textId="77777777" w:rsidR="004A5040" w:rsidRPr="00D06CDF" w:rsidRDefault="004A5040" w:rsidP="004A5040">
            <w:pPr>
              <w:spacing w:after="0" w:line="240" w:lineRule="auto"/>
              <w:jc w:val="center"/>
              <w:rPr>
                <w:rFonts w:cs="Arial"/>
                <w:sz w:val="16"/>
                <w:szCs w:val="18"/>
              </w:rPr>
            </w:pPr>
          </w:p>
        </w:tc>
        <w:tc>
          <w:tcPr>
            <w:tcW w:w="0" w:type="auto"/>
            <w:tcBorders>
              <w:top w:val="nil"/>
              <w:left w:val="nil"/>
              <w:bottom w:val="nil"/>
              <w:right w:val="dotted" w:sz="4" w:space="0" w:color="FFFFFF"/>
            </w:tcBorders>
            <w:shd w:val="clear" w:color="000000" w:fill="C6D9F1"/>
            <w:vAlign w:val="center"/>
          </w:tcPr>
          <w:p w14:paraId="7013B9E1"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nil"/>
              <w:right w:val="single" w:sz="4" w:space="0" w:color="FFFFFF"/>
            </w:tcBorders>
            <w:shd w:val="clear" w:color="000000" w:fill="C6D9F1"/>
            <w:vAlign w:val="center"/>
          </w:tcPr>
          <w:p w14:paraId="3FCEEBB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0036AD5F"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nil"/>
              <w:right w:val="dotted" w:sz="4" w:space="0" w:color="FFFFFF"/>
            </w:tcBorders>
            <w:shd w:val="clear" w:color="000000" w:fill="C6D9F1"/>
            <w:vAlign w:val="center"/>
          </w:tcPr>
          <w:p w14:paraId="4CA5C4B7"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nil"/>
              <w:right w:val="single" w:sz="4" w:space="0" w:color="FFFFFF"/>
            </w:tcBorders>
            <w:shd w:val="clear" w:color="000000" w:fill="C6D9F1"/>
            <w:vAlign w:val="center"/>
          </w:tcPr>
          <w:p w14:paraId="0E788AF5"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single" w:sz="4" w:space="0" w:color="FFFFFF"/>
            </w:tcBorders>
            <w:shd w:val="clear" w:color="000000" w:fill="C6D9F1"/>
            <w:vAlign w:val="center"/>
          </w:tcPr>
          <w:p w14:paraId="41779F23"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2520DC2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78AAA738"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45DE147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73C4F711"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66474A73"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5800009B"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13242A8E"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dotted" w:sz="4" w:space="0" w:color="FFFFFF"/>
            </w:tcBorders>
            <w:shd w:val="clear" w:color="000000" w:fill="C6D9F1"/>
            <w:vAlign w:val="center"/>
          </w:tcPr>
          <w:p w14:paraId="6D8140CE" w14:textId="77777777" w:rsidR="004A5040" w:rsidRPr="00D06CDF" w:rsidRDefault="004A5040" w:rsidP="004A5040">
            <w:pPr>
              <w:spacing w:after="0" w:line="240" w:lineRule="auto"/>
              <w:jc w:val="right"/>
              <w:rPr>
                <w:rFonts w:cs="Arial"/>
                <w:sz w:val="16"/>
                <w:szCs w:val="18"/>
              </w:rPr>
            </w:pPr>
          </w:p>
        </w:tc>
        <w:tc>
          <w:tcPr>
            <w:tcW w:w="494" w:type="dxa"/>
            <w:tcBorders>
              <w:top w:val="nil"/>
              <w:left w:val="nil"/>
              <w:bottom w:val="nil"/>
              <w:right w:val="dotted" w:sz="4" w:space="0" w:color="FFFFFF"/>
            </w:tcBorders>
            <w:shd w:val="clear" w:color="000000" w:fill="C6D9F1"/>
            <w:vAlign w:val="center"/>
          </w:tcPr>
          <w:p w14:paraId="12A01A05" w14:textId="77777777" w:rsidR="004A5040" w:rsidRPr="00D06CDF" w:rsidRDefault="004A5040" w:rsidP="004A5040">
            <w:pPr>
              <w:spacing w:after="0" w:line="240" w:lineRule="auto"/>
              <w:jc w:val="right"/>
              <w:rPr>
                <w:rFonts w:cs="Arial"/>
                <w:sz w:val="16"/>
                <w:szCs w:val="18"/>
              </w:rPr>
            </w:pPr>
          </w:p>
        </w:tc>
        <w:tc>
          <w:tcPr>
            <w:tcW w:w="0" w:type="auto"/>
            <w:vMerge/>
            <w:tcBorders>
              <w:left w:val="nil"/>
              <w:bottom w:val="nil"/>
              <w:right w:val="dotted" w:sz="4" w:space="0" w:color="FFFFFF"/>
            </w:tcBorders>
            <w:shd w:val="clear" w:color="000000" w:fill="C6D9F1"/>
            <w:noWrap/>
            <w:vAlign w:val="center"/>
          </w:tcPr>
          <w:p w14:paraId="2312FCF9" w14:textId="77777777" w:rsidR="004A5040" w:rsidRPr="00D06CDF" w:rsidRDefault="004A5040" w:rsidP="004A5040">
            <w:pPr>
              <w:spacing w:after="0" w:line="240" w:lineRule="auto"/>
              <w:jc w:val="right"/>
              <w:rPr>
                <w:rFonts w:cs="Arial"/>
                <w:sz w:val="16"/>
                <w:szCs w:val="18"/>
              </w:rPr>
            </w:pPr>
          </w:p>
        </w:tc>
        <w:tc>
          <w:tcPr>
            <w:tcW w:w="623" w:type="dxa"/>
            <w:tcBorders>
              <w:top w:val="nil"/>
              <w:left w:val="nil"/>
              <w:bottom w:val="nil"/>
              <w:right w:val="dotted" w:sz="4" w:space="0" w:color="FFFFFF"/>
            </w:tcBorders>
            <w:shd w:val="clear" w:color="000000" w:fill="C6D9F1"/>
            <w:noWrap/>
            <w:vAlign w:val="center"/>
          </w:tcPr>
          <w:p w14:paraId="2A7F970D" w14:textId="77777777" w:rsidR="004A5040" w:rsidRPr="00D06CDF" w:rsidRDefault="004A5040" w:rsidP="004A5040">
            <w:pPr>
              <w:spacing w:after="0" w:line="240" w:lineRule="auto"/>
              <w:jc w:val="right"/>
              <w:rPr>
                <w:rFonts w:cs="Arial"/>
                <w:sz w:val="16"/>
                <w:szCs w:val="18"/>
              </w:rPr>
            </w:pPr>
          </w:p>
        </w:tc>
        <w:tc>
          <w:tcPr>
            <w:tcW w:w="160" w:type="dxa"/>
            <w:tcBorders>
              <w:top w:val="nil"/>
              <w:left w:val="nil"/>
              <w:bottom w:val="nil"/>
              <w:right w:val="dotted" w:sz="4" w:space="0" w:color="FFFFFF"/>
            </w:tcBorders>
            <w:shd w:val="clear" w:color="000000" w:fill="C6D9F1"/>
            <w:noWrap/>
            <w:vAlign w:val="center"/>
          </w:tcPr>
          <w:p w14:paraId="7BD2A935"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single" w:sz="8" w:space="0" w:color="DBE5F1"/>
            </w:tcBorders>
            <w:shd w:val="clear" w:color="000000" w:fill="C6D9F1"/>
            <w:vAlign w:val="center"/>
          </w:tcPr>
          <w:p w14:paraId="5BB24E23" w14:textId="77777777" w:rsidR="004A5040" w:rsidRPr="00D06CDF" w:rsidRDefault="004A5040" w:rsidP="004A5040">
            <w:pPr>
              <w:spacing w:after="0" w:line="240" w:lineRule="auto"/>
              <w:jc w:val="right"/>
              <w:rPr>
                <w:rFonts w:cs="Arial"/>
                <w:sz w:val="16"/>
                <w:szCs w:val="18"/>
              </w:rPr>
            </w:pPr>
          </w:p>
        </w:tc>
        <w:tc>
          <w:tcPr>
            <w:tcW w:w="0" w:type="auto"/>
            <w:tcBorders>
              <w:top w:val="nil"/>
              <w:left w:val="nil"/>
              <w:bottom w:val="nil"/>
              <w:right w:val="single" w:sz="8" w:space="0" w:color="DBE5F1"/>
            </w:tcBorders>
            <w:shd w:val="clear" w:color="000000" w:fill="C6D9F1"/>
            <w:vAlign w:val="center"/>
          </w:tcPr>
          <w:p w14:paraId="626C8687" w14:textId="77777777" w:rsidR="004A5040" w:rsidRPr="00D06CDF" w:rsidRDefault="004A5040" w:rsidP="004A5040">
            <w:pPr>
              <w:spacing w:after="0" w:line="240" w:lineRule="auto"/>
              <w:jc w:val="right"/>
              <w:rPr>
                <w:rFonts w:cs="Arial"/>
                <w:sz w:val="16"/>
                <w:szCs w:val="18"/>
              </w:rPr>
            </w:pPr>
          </w:p>
        </w:tc>
        <w:tc>
          <w:tcPr>
            <w:tcW w:w="0" w:type="auto"/>
            <w:tcBorders>
              <w:top w:val="nil"/>
              <w:left w:val="single" w:sz="4" w:space="0" w:color="FFFFFF"/>
              <w:bottom w:val="nil"/>
              <w:right w:val="single" w:sz="8" w:space="0" w:color="C6D9F1" w:themeColor="text2" w:themeTint="33"/>
            </w:tcBorders>
            <w:shd w:val="clear" w:color="000000" w:fill="C6D9F1"/>
            <w:vAlign w:val="center"/>
          </w:tcPr>
          <w:p w14:paraId="7871E5DF" w14:textId="77777777" w:rsidR="004A5040" w:rsidRPr="00D06CDF" w:rsidRDefault="004A5040" w:rsidP="004A5040">
            <w:pPr>
              <w:spacing w:after="0" w:line="240" w:lineRule="auto"/>
              <w:jc w:val="right"/>
              <w:rPr>
                <w:rFonts w:cs="Arial"/>
                <w:kern w:val="2"/>
                <w:sz w:val="16"/>
                <w:szCs w:val="18"/>
              </w:rPr>
            </w:pPr>
          </w:p>
        </w:tc>
      </w:tr>
      <w:tr w:rsidR="004A5040" w:rsidRPr="00D06CDF" w14:paraId="573FB5BE" w14:textId="77777777" w:rsidTr="0084406F">
        <w:trPr>
          <w:gridAfter w:val="5"/>
          <w:wAfter w:w="2155" w:type="dxa"/>
          <w:trHeight w:val="516"/>
        </w:trPr>
        <w:tc>
          <w:tcPr>
            <w:tcW w:w="1083" w:type="dxa"/>
            <w:vMerge w:val="restart"/>
            <w:tcBorders>
              <w:top w:val="nil"/>
              <w:left w:val="single" w:sz="8" w:space="0" w:color="C6D9F1" w:themeColor="text2" w:themeTint="33"/>
              <w:right w:val="single" w:sz="8" w:space="0" w:color="FFFFFF"/>
            </w:tcBorders>
            <w:shd w:val="clear" w:color="000000" w:fill="17365D"/>
            <w:vAlign w:val="center"/>
          </w:tcPr>
          <w:p w14:paraId="5F189555" w14:textId="77777777" w:rsidR="004A5040" w:rsidRPr="00D06CDF" w:rsidRDefault="004A5040" w:rsidP="004A5040">
            <w:pPr>
              <w:spacing w:after="0" w:line="240" w:lineRule="auto"/>
              <w:jc w:val="right"/>
              <w:rPr>
                <w:rFonts w:cs="Arial"/>
                <w:b/>
                <w:bCs/>
                <w:sz w:val="16"/>
                <w:szCs w:val="18"/>
              </w:rPr>
            </w:pPr>
            <w:r w:rsidRPr="00D06CDF">
              <w:rPr>
                <w:rFonts w:cs="Arial"/>
                <w:b/>
                <w:bCs/>
                <w:sz w:val="16"/>
                <w:szCs w:val="18"/>
              </w:rPr>
              <w:t>Toplam</w:t>
            </w:r>
          </w:p>
        </w:tc>
        <w:tc>
          <w:tcPr>
            <w:tcW w:w="0" w:type="auto"/>
            <w:vMerge w:val="restart"/>
            <w:tcBorders>
              <w:top w:val="nil"/>
              <w:left w:val="single" w:sz="8" w:space="0" w:color="C6D9F1" w:themeColor="text2" w:themeTint="33"/>
              <w:right w:val="single" w:sz="8" w:space="0" w:color="FFFFFF"/>
            </w:tcBorders>
            <w:shd w:val="clear" w:color="000000" w:fill="17365D"/>
            <w:vAlign w:val="center"/>
          </w:tcPr>
          <w:p w14:paraId="4D25C894" w14:textId="77777777" w:rsidR="004A5040" w:rsidRPr="00D06CDF" w:rsidRDefault="004A5040" w:rsidP="004A5040">
            <w:pPr>
              <w:spacing w:after="0" w:line="240" w:lineRule="auto"/>
              <w:jc w:val="right"/>
              <w:rPr>
                <w:rFonts w:cs="Arial"/>
                <w:b/>
                <w:bCs/>
                <w:sz w:val="16"/>
                <w:szCs w:val="18"/>
              </w:rPr>
            </w:pPr>
            <w:r>
              <w:rPr>
                <w:rFonts w:cs="Arial"/>
                <w:b/>
                <w:bCs/>
                <w:sz w:val="16"/>
                <w:szCs w:val="18"/>
              </w:rPr>
              <w:t>2021</w:t>
            </w:r>
          </w:p>
        </w:tc>
        <w:tc>
          <w:tcPr>
            <w:tcW w:w="10233" w:type="dxa"/>
            <w:gridSpan w:val="16"/>
            <w:tcBorders>
              <w:top w:val="nil"/>
              <w:left w:val="nil"/>
              <w:right w:val="single" w:sz="8" w:space="0" w:color="C6D9F1" w:themeColor="text2" w:themeTint="33"/>
            </w:tcBorders>
            <w:shd w:val="clear" w:color="000000" w:fill="17365D"/>
            <w:vAlign w:val="center"/>
          </w:tcPr>
          <w:p w14:paraId="3D8CA26B" w14:textId="77777777" w:rsidR="004A5040" w:rsidRPr="00D06CDF" w:rsidRDefault="004A5040" w:rsidP="004A5040">
            <w:pPr>
              <w:spacing w:after="0" w:line="240" w:lineRule="auto"/>
              <w:jc w:val="right"/>
              <w:rPr>
                <w:rFonts w:cs="Arial"/>
                <w:sz w:val="16"/>
                <w:szCs w:val="18"/>
              </w:rPr>
            </w:pPr>
          </w:p>
        </w:tc>
      </w:tr>
      <w:tr w:rsidR="0084406F" w:rsidRPr="00D06CDF" w14:paraId="19D5C2F0" w14:textId="77777777" w:rsidTr="0084406F">
        <w:trPr>
          <w:trHeight w:val="258"/>
        </w:trPr>
        <w:tc>
          <w:tcPr>
            <w:tcW w:w="1083" w:type="dxa"/>
            <w:vMerge/>
            <w:tcBorders>
              <w:left w:val="single" w:sz="8" w:space="0" w:color="C6D9F1" w:themeColor="text2" w:themeTint="33"/>
              <w:bottom w:val="single" w:sz="8" w:space="0" w:color="C6D9F1" w:themeColor="text2" w:themeTint="33"/>
              <w:right w:val="single" w:sz="8" w:space="0" w:color="FFFFFF"/>
            </w:tcBorders>
            <w:shd w:val="clear" w:color="000000" w:fill="17365D"/>
            <w:vAlign w:val="center"/>
            <w:hideMark/>
          </w:tcPr>
          <w:p w14:paraId="422C0FD1" w14:textId="77777777" w:rsidR="004A5040" w:rsidRPr="00D06CDF" w:rsidRDefault="004A5040" w:rsidP="004A5040">
            <w:pPr>
              <w:spacing w:after="0" w:line="240" w:lineRule="auto"/>
              <w:jc w:val="right"/>
              <w:rPr>
                <w:rFonts w:cs="Arial"/>
                <w:b/>
                <w:bCs/>
                <w:sz w:val="16"/>
                <w:szCs w:val="18"/>
              </w:rPr>
            </w:pPr>
          </w:p>
        </w:tc>
        <w:tc>
          <w:tcPr>
            <w:tcW w:w="0" w:type="auto"/>
            <w:vMerge/>
            <w:tcBorders>
              <w:left w:val="single" w:sz="8" w:space="0" w:color="C6D9F1" w:themeColor="text2" w:themeTint="33"/>
              <w:bottom w:val="single" w:sz="8" w:space="0" w:color="C6D9F1" w:themeColor="text2" w:themeTint="33"/>
              <w:right w:val="single" w:sz="8" w:space="0" w:color="FFFFFF"/>
            </w:tcBorders>
            <w:shd w:val="clear" w:color="000000" w:fill="17365D"/>
            <w:vAlign w:val="center"/>
          </w:tcPr>
          <w:p w14:paraId="2F679DF1"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3522F84C"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199C5BF8"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1E810333"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566487A7" w14:textId="77777777" w:rsidR="004A5040" w:rsidRPr="00D06CDF" w:rsidRDefault="004A5040" w:rsidP="004A5040">
            <w:pPr>
              <w:spacing w:after="0" w:line="240" w:lineRule="auto"/>
              <w:jc w:val="right"/>
              <w:rPr>
                <w:rFonts w:cs="Arial"/>
                <w:b/>
                <w:bCs/>
                <w:sz w:val="16"/>
                <w:szCs w:val="18"/>
              </w:rPr>
            </w:pPr>
            <w:r>
              <w:rPr>
                <w:rFonts w:cs="Arial"/>
                <w:b/>
                <w:bCs/>
                <w:sz w:val="16"/>
                <w:szCs w:val="18"/>
              </w:rPr>
              <w:t>64</w:t>
            </w: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69B5007C"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5FE087AF"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43C24154" w14:textId="77777777" w:rsidR="004A5040" w:rsidRPr="00D06CDF" w:rsidRDefault="004A5040" w:rsidP="004A5040">
            <w:pPr>
              <w:spacing w:after="0" w:line="240" w:lineRule="auto"/>
              <w:jc w:val="right"/>
              <w:rPr>
                <w:rFonts w:cs="Arial"/>
                <w:b/>
                <w:bCs/>
                <w:sz w:val="16"/>
                <w:szCs w:val="18"/>
              </w:rPr>
            </w:pPr>
            <w:r>
              <w:rPr>
                <w:rFonts w:cs="Arial"/>
                <w:b/>
                <w:bCs/>
                <w:sz w:val="16"/>
                <w:szCs w:val="18"/>
              </w:rPr>
              <w:t>1</w:t>
            </w: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0E511DEB"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58F57126"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5B02A229"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0F13D331"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0699BF8B"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5355E893"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vAlign w:val="center"/>
          </w:tcPr>
          <w:p w14:paraId="21C82845" w14:textId="77777777" w:rsidR="004A5040" w:rsidRPr="00D06CDF" w:rsidRDefault="004A5040" w:rsidP="004A5040">
            <w:pPr>
              <w:spacing w:after="0" w:line="240" w:lineRule="auto"/>
              <w:jc w:val="right"/>
              <w:rPr>
                <w:rFonts w:cs="Arial"/>
                <w:b/>
                <w:bCs/>
                <w:sz w:val="16"/>
                <w:szCs w:val="18"/>
              </w:rPr>
            </w:pPr>
          </w:p>
        </w:tc>
        <w:tc>
          <w:tcPr>
            <w:tcW w:w="494" w:type="dxa"/>
            <w:tcBorders>
              <w:top w:val="nil"/>
              <w:left w:val="nil"/>
              <w:bottom w:val="single" w:sz="8" w:space="0" w:color="C6D9F1" w:themeColor="text2" w:themeTint="33"/>
              <w:right w:val="single" w:sz="8" w:space="0" w:color="FFFFFF"/>
            </w:tcBorders>
            <w:shd w:val="clear" w:color="000000" w:fill="17365D"/>
            <w:vAlign w:val="center"/>
          </w:tcPr>
          <w:p w14:paraId="16BDA2E1"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cBorders>
            <w:shd w:val="clear" w:color="000000" w:fill="17365D"/>
            <w:noWrap/>
            <w:vAlign w:val="center"/>
          </w:tcPr>
          <w:p w14:paraId="041E53FB" w14:textId="77777777" w:rsidR="004A5040" w:rsidRPr="00D06CDF" w:rsidRDefault="004A5040" w:rsidP="004A5040">
            <w:pPr>
              <w:spacing w:after="0" w:line="240" w:lineRule="auto"/>
              <w:jc w:val="right"/>
              <w:rPr>
                <w:rFonts w:cs="Arial"/>
                <w:b/>
                <w:bCs/>
                <w:sz w:val="16"/>
                <w:szCs w:val="18"/>
              </w:rPr>
            </w:pPr>
            <w:r>
              <w:rPr>
                <w:rFonts w:cs="Arial"/>
                <w:b/>
                <w:bCs/>
                <w:sz w:val="16"/>
                <w:szCs w:val="18"/>
              </w:rPr>
              <w:t>65</w:t>
            </w:r>
          </w:p>
        </w:tc>
        <w:tc>
          <w:tcPr>
            <w:tcW w:w="623" w:type="dxa"/>
            <w:tcBorders>
              <w:top w:val="nil"/>
              <w:left w:val="nil"/>
              <w:bottom w:val="single" w:sz="8" w:space="0" w:color="C6D9F1" w:themeColor="text2" w:themeTint="33"/>
              <w:right w:val="single" w:sz="8" w:space="0" w:color="FFFFFF"/>
            </w:tcBorders>
            <w:shd w:val="clear" w:color="000000" w:fill="17365D"/>
            <w:noWrap/>
            <w:vAlign w:val="center"/>
          </w:tcPr>
          <w:p w14:paraId="1A88672D" w14:textId="77777777" w:rsidR="004A5040" w:rsidRPr="00D06CDF" w:rsidRDefault="004A5040" w:rsidP="004A5040">
            <w:pPr>
              <w:spacing w:after="0" w:line="240" w:lineRule="auto"/>
              <w:jc w:val="right"/>
              <w:rPr>
                <w:rFonts w:cs="Arial"/>
                <w:b/>
                <w:bCs/>
                <w:sz w:val="16"/>
                <w:szCs w:val="18"/>
              </w:rPr>
            </w:pPr>
          </w:p>
        </w:tc>
        <w:tc>
          <w:tcPr>
            <w:tcW w:w="160" w:type="dxa"/>
            <w:tcBorders>
              <w:top w:val="nil"/>
              <w:left w:val="nil"/>
              <w:bottom w:val="single" w:sz="8" w:space="0" w:color="C6D9F1" w:themeColor="text2" w:themeTint="33"/>
              <w:right w:val="single" w:sz="8" w:space="0" w:color="FFFFFF"/>
            </w:tcBorders>
            <w:shd w:val="clear" w:color="000000" w:fill="17365D"/>
            <w:noWrap/>
            <w:vAlign w:val="center"/>
          </w:tcPr>
          <w:p w14:paraId="7DEAFC84" w14:textId="77777777" w:rsidR="004A5040" w:rsidRPr="00D06CDF" w:rsidRDefault="004A5040" w:rsidP="004A5040">
            <w:pPr>
              <w:spacing w:after="0" w:line="240" w:lineRule="auto"/>
              <w:jc w:val="right"/>
              <w:rPr>
                <w:rFonts w:cs="Arial"/>
                <w:b/>
                <w:bCs/>
                <w:sz w:val="16"/>
                <w:szCs w:val="18"/>
              </w:rPr>
            </w:pPr>
          </w:p>
        </w:tc>
        <w:tc>
          <w:tcPr>
            <w:tcW w:w="0" w:type="auto"/>
            <w:tcBorders>
              <w:top w:val="nil"/>
              <w:left w:val="nil"/>
              <w:bottom w:val="single" w:sz="8" w:space="0" w:color="C6D9F1" w:themeColor="text2" w:themeTint="33"/>
              <w:right w:val="single" w:sz="8" w:space="0" w:color="FFFFFF" w:themeColor="background1"/>
            </w:tcBorders>
            <w:shd w:val="clear" w:color="000000" w:fill="17365D"/>
            <w:vAlign w:val="center"/>
          </w:tcPr>
          <w:p w14:paraId="3AE6459F" w14:textId="77777777" w:rsidR="004A5040" w:rsidRPr="00D06CDF" w:rsidRDefault="004A5040" w:rsidP="004A5040">
            <w:pPr>
              <w:spacing w:after="0" w:line="240" w:lineRule="auto"/>
              <w:jc w:val="right"/>
              <w:rPr>
                <w:rFonts w:cs="Arial"/>
                <w:b/>
                <w:bCs/>
                <w:color w:val="FFFFFF" w:themeColor="background1"/>
                <w:sz w:val="16"/>
                <w:szCs w:val="18"/>
              </w:rPr>
            </w:pPr>
          </w:p>
        </w:tc>
        <w:tc>
          <w:tcPr>
            <w:tcW w:w="0" w:type="auto"/>
            <w:tcBorders>
              <w:top w:val="nil"/>
              <w:left w:val="single" w:sz="8" w:space="0" w:color="FFFFFF" w:themeColor="background1"/>
              <w:bottom w:val="single" w:sz="8" w:space="0" w:color="C6D9F1" w:themeColor="text2" w:themeTint="33"/>
              <w:right w:val="single" w:sz="8" w:space="0" w:color="FFFFFF" w:themeColor="background1"/>
            </w:tcBorders>
            <w:shd w:val="clear" w:color="000000" w:fill="17365D"/>
            <w:vAlign w:val="center"/>
          </w:tcPr>
          <w:p w14:paraId="2F09AD5E" w14:textId="77777777" w:rsidR="004A5040" w:rsidRPr="00D06CDF" w:rsidRDefault="004A5040" w:rsidP="004A5040">
            <w:pPr>
              <w:spacing w:after="0" w:line="240" w:lineRule="auto"/>
              <w:jc w:val="right"/>
              <w:rPr>
                <w:rFonts w:cs="Arial"/>
                <w:b/>
                <w:bCs/>
                <w:color w:val="FFFFFF" w:themeColor="background1"/>
                <w:sz w:val="16"/>
                <w:szCs w:val="18"/>
              </w:rPr>
            </w:pPr>
          </w:p>
        </w:tc>
        <w:tc>
          <w:tcPr>
            <w:tcW w:w="0" w:type="auto"/>
            <w:tcBorders>
              <w:top w:val="nil"/>
              <w:left w:val="single" w:sz="8" w:space="0" w:color="FFFFFF" w:themeColor="background1"/>
              <w:bottom w:val="single" w:sz="8" w:space="0" w:color="C6D9F1" w:themeColor="text2" w:themeTint="33"/>
              <w:right w:val="single" w:sz="8" w:space="0" w:color="C6D9F1" w:themeColor="text2" w:themeTint="33"/>
            </w:tcBorders>
            <w:shd w:val="clear" w:color="000000" w:fill="17365D"/>
            <w:vAlign w:val="center"/>
          </w:tcPr>
          <w:p w14:paraId="214CC95D" w14:textId="77777777" w:rsidR="004A5040" w:rsidRPr="00D06CDF" w:rsidRDefault="004A5040" w:rsidP="004A5040">
            <w:pPr>
              <w:spacing w:after="0" w:line="240" w:lineRule="auto"/>
              <w:jc w:val="right"/>
              <w:rPr>
                <w:rFonts w:cs="Arial"/>
                <w:b/>
                <w:bCs/>
                <w:color w:val="FFFFFF" w:themeColor="background1"/>
                <w:sz w:val="16"/>
                <w:szCs w:val="18"/>
              </w:rPr>
            </w:pPr>
          </w:p>
        </w:tc>
      </w:tr>
    </w:tbl>
    <w:p w14:paraId="38A435F9" w14:textId="77777777" w:rsidR="004A5040" w:rsidRPr="00E572EE" w:rsidRDefault="004A5040" w:rsidP="004A5040">
      <w:pPr>
        <w:autoSpaceDE w:val="0"/>
        <w:autoSpaceDN w:val="0"/>
        <w:adjustRightInd w:val="0"/>
        <w:spacing w:after="0" w:line="240" w:lineRule="auto"/>
        <w:jc w:val="both"/>
        <w:rPr>
          <w:rFonts w:cstheme="minorHAnsi"/>
        </w:rPr>
      </w:pPr>
    </w:p>
    <w:p w14:paraId="0EB7618F" w14:textId="77777777" w:rsidR="004A5040" w:rsidRPr="00E572EE" w:rsidRDefault="004A5040" w:rsidP="004A5040">
      <w:pPr>
        <w:autoSpaceDE w:val="0"/>
        <w:autoSpaceDN w:val="0"/>
        <w:adjustRightInd w:val="0"/>
        <w:spacing w:after="0" w:line="240" w:lineRule="auto"/>
        <w:jc w:val="both"/>
        <w:rPr>
          <w:rFonts w:cstheme="minorHAnsi"/>
        </w:rPr>
      </w:pPr>
      <w:bookmarkStart w:id="40" w:name="_GoBack"/>
      <w:bookmarkEnd w:id="40"/>
    </w:p>
    <w:p w14:paraId="2C266518" w14:textId="77777777" w:rsidR="004A5040" w:rsidRPr="006B520E" w:rsidRDefault="00BD3DBE" w:rsidP="004A5040">
      <w:pPr>
        <w:pStyle w:val="NoSpacing1"/>
        <w:spacing w:line="276" w:lineRule="auto"/>
        <w:rPr>
          <w:rFonts w:asciiTheme="minorHAnsi" w:eastAsiaTheme="minorEastAsia" w:hAnsiTheme="minorHAnsi" w:cstheme="minorHAnsi"/>
          <w:lang w:val="tr-TR" w:eastAsia="tr-TR"/>
        </w:rPr>
      </w:pPr>
      <w:r w:rsidRPr="006B520E">
        <w:rPr>
          <w:rFonts w:asciiTheme="minorHAnsi" w:eastAsiaTheme="minorEastAsia" w:hAnsiTheme="minorHAnsi" w:cstheme="minorHAnsi"/>
          <w:lang w:val="tr-TR" w:eastAsia="tr-TR"/>
        </w:rPr>
        <w:t xml:space="preserve">Fakültemizin mevcut öğrenci sayısı ve fizikî mekânlar incelendiğinde acilen akademik kadro için </w:t>
      </w:r>
      <w:r w:rsidR="00B27881" w:rsidRPr="006B520E">
        <w:rPr>
          <w:rFonts w:asciiTheme="minorHAnsi" w:eastAsiaTheme="minorEastAsia" w:hAnsiTheme="minorHAnsi" w:cstheme="minorHAnsi"/>
          <w:lang w:val="tr-TR" w:eastAsia="tr-TR"/>
        </w:rPr>
        <w:t xml:space="preserve">ofis, </w:t>
      </w:r>
      <w:r w:rsidRPr="006B520E">
        <w:rPr>
          <w:rFonts w:asciiTheme="minorHAnsi" w:eastAsiaTheme="minorEastAsia" w:hAnsiTheme="minorHAnsi" w:cstheme="minorHAnsi"/>
          <w:lang w:val="tr-TR" w:eastAsia="tr-TR"/>
        </w:rPr>
        <w:t xml:space="preserve">öğrenciler için ise sınıf ihtiyacı açıkça ortadadır. Fiziksel alt yapı sıkıntıları, depo ve arşiv odası ihtiyacı bu ihtiyacı daha da perçinlemektedir. </w:t>
      </w:r>
    </w:p>
    <w:p w14:paraId="580121C2" w14:textId="77777777" w:rsidR="00B27881" w:rsidRDefault="00B27881" w:rsidP="004A5040">
      <w:pPr>
        <w:pStyle w:val="NoSpacing1"/>
        <w:spacing w:line="276" w:lineRule="auto"/>
        <w:rPr>
          <w:rFonts w:asciiTheme="minorHAnsi" w:eastAsiaTheme="minorEastAsia" w:hAnsiTheme="minorHAnsi" w:cstheme="minorHAnsi"/>
          <w:lang w:val="tr-TR" w:eastAsia="tr-TR"/>
        </w:rPr>
      </w:pPr>
      <w:r w:rsidRPr="006B520E">
        <w:rPr>
          <w:rFonts w:asciiTheme="minorHAnsi" w:eastAsiaTheme="minorEastAsia" w:hAnsiTheme="minorHAnsi" w:cstheme="minorHAnsi"/>
          <w:lang w:val="tr-TR" w:eastAsia="tr-TR"/>
        </w:rPr>
        <w:t xml:space="preserve">Bilgisayar Laboratuvarında bilgisayarların güncellenmesi çalışmaları </w:t>
      </w:r>
      <w:r w:rsidR="00772861" w:rsidRPr="006B520E">
        <w:rPr>
          <w:rFonts w:asciiTheme="minorHAnsi" w:eastAsiaTheme="minorEastAsia" w:hAnsiTheme="minorHAnsi" w:cstheme="minorHAnsi"/>
          <w:lang w:val="tr-TR" w:eastAsia="tr-TR"/>
        </w:rPr>
        <w:t xml:space="preserve">2021-2022 Öğretim Yılı öncesinde </w:t>
      </w:r>
      <w:r w:rsidRPr="006B520E">
        <w:rPr>
          <w:rFonts w:asciiTheme="minorHAnsi" w:eastAsiaTheme="minorEastAsia" w:hAnsiTheme="minorHAnsi" w:cstheme="minorHAnsi"/>
          <w:lang w:val="tr-TR" w:eastAsia="tr-TR"/>
        </w:rPr>
        <w:t xml:space="preserve">Bilgi İşlem Dairesi Başkanlığı tarafından başlatılmıştır. </w:t>
      </w:r>
    </w:p>
    <w:p w14:paraId="2ED5B9F4" w14:textId="1794F5CC" w:rsidR="00DD1639" w:rsidRPr="006B520E" w:rsidRDefault="00DD1639" w:rsidP="004A5040">
      <w:pPr>
        <w:pStyle w:val="NoSpacing1"/>
        <w:spacing w:line="276" w:lineRule="auto"/>
        <w:rPr>
          <w:rFonts w:asciiTheme="minorHAnsi" w:eastAsiaTheme="minorEastAsia" w:hAnsiTheme="minorHAnsi" w:cstheme="minorHAnsi"/>
          <w:lang w:val="tr-TR" w:eastAsia="tr-TR"/>
        </w:rPr>
      </w:pPr>
      <w:r>
        <w:rPr>
          <w:rFonts w:asciiTheme="minorHAnsi" w:eastAsiaTheme="minorEastAsia" w:hAnsiTheme="minorHAnsi" w:cstheme="minorHAnsi"/>
          <w:lang w:val="tr-TR" w:eastAsia="tr-TR"/>
        </w:rPr>
        <w:t xml:space="preserve">Fakültemiz bünyemizde bazı bölümlerimizin uygulama alanları da bulunmaktadır. Bu alanlar aşağıdaki tabloda verilmiştir. </w:t>
      </w:r>
    </w:p>
    <w:p w14:paraId="3E78F9BA" w14:textId="77777777" w:rsidR="004A5040" w:rsidRPr="00E572EE" w:rsidRDefault="004A5040" w:rsidP="004A5040">
      <w:pPr>
        <w:pStyle w:val="NoSpacing1"/>
        <w:spacing w:after="200" w:line="276" w:lineRule="auto"/>
        <w:rPr>
          <w:rFonts w:asciiTheme="minorHAnsi" w:eastAsiaTheme="minorEastAsia" w:hAnsiTheme="minorHAnsi" w:cstheme="minorHAnsi"/>
          <w:color w:val="FF0000"/>
          <w:lang w:val="tr-TR" w:eastAsia="tr-TR"/>
        </w:rPr>
      </w:pPr>
    </w:p>
    <w:p w14:paraId="42111DC7" w14:textId="77777777" w:rsidR="00252A86" w:rsidRPr="00252A86" w:rsidRDefault="00252A86" w:rsidP="00252A86">
      <w:pPr>
        <w:autoSpaceDE w:val="0"/>
        <w:autoSpaceDN w:val="0"/>
        <w:adjustRightInd w:val="0"/>
        <w:spacing w:after="0" w:line="240" w:lineRule="auto"/>
        <w:jc w:val="both"/>
        <w:rPr>
          <w:rFonts w:cstheme="minorHAnsi"/>
          <w:b/>
        </w:rPr>
      </w:pPr>
      <w:r w:rsidRPr="00252A86">
        <w:rPr>
          <w:rFonts w:cstheme="minorHAnsi"/>
          <w:b/>
        </w:rPr>
        <w:t xml:space="preserve">Tablo 15. Fakültemiz Bölümlerine Ait Uygulama Alanları </w:t>
      </w:r>
    </w:p>
    <w:p w14:paraId="25B02087" w14:textId="77777777" w:rsidR="00252A86" w:rsidRDefault="00252A86" w:rsidP="00252A86">
      <w:pPr>
        <w:autoSpaceDE w:val="0"/>
        <w:autoSpaceDN w:val="0"/>
        <w:adjustRightInd w:val="0"/>
        <w:spacing w:after="0" w:line="240" w:lineRule="auto"/>
        <w:jc w:val="both"/>
        <w:rPr>
          <w:rFonts w:cstheme="minorHAnsi"/>
        </w:rPr>
      </w:pPr>
    </w:p>
    <w:tbl>
      <w:tblPr>
        <w:tblW w:w="7938" w:type="dxa"/>
        <w:tblInd w:w="144" w:type="dxa"/>
        <w:tblCellMar>
          <w:left w:w="0" w:type="dxa"/>
          <w:right w:w="0" w:type="dxa"/>
        </w:tblCellMar>
        <w:tblLook w:val="0420" w:firstRow="1" w:lastRow="0" w:firstColumn="0" w:lastColumn="0" w:noHBand="0" w:noVBand="1"/>
      </w:tblPr>
      <w:tblGrid>
        <w:gridCol w:w="1413"/>
        <w:gridCol w:w="1646"/>
        <w:gridCol w:w="1468"/>
        <w:gridCol w:w="3411"/>
      </w:tblGrid>
      <w:tr w:rsidR="00252A86" w:rsidRPr="00252A86" w14:paraId="7E5111FD"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70DCAE96" w14:textId="77777777" w:rsidR="00252A86" w:rsidRPr="00252A86" w:rsidRDefault="00252A86" w:rsidP="00CF0A53">
            <w:pPr>
              <w:autoSpaceDE w:val="0"/>
              <w:autoSpaceDN w:val="0"/>
              <w:adjustRightInd w:val="0"/>
              <w:spacing w:after="0" w:line="240" w:lineRule="auto"/>
              <w:jc w:val="center"/>
              <w:rPr>
                <w:rFonts w:cstheme="minorHAnsi"/>
                <w:b/>
              </w:rPr>
            </w:pPr>
            <w:r w:rsidRPr="00252A86">
              <w:rPr>
                <w:rFonts w:cstheme="minorHAnsi"/>
                <w:b/>
              </w:rPr>
              <w:t>Bölüm</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5D229EA3" w14:textId="77777777" w:rsidR="00252A86" w:rsidRPr="00252A86" w:rsidRDefault="00252A86" w:rsidP="00CF0A53">
            <w:pPr>
              <w:autoSpaceDE w:val="0"/>
              <w:autoSpaceDN w:val="0"/>
              <w:adjustRightInd w:val="0"/>
              <w:spacing w:after="0" w:line="240" w:lineRule="auto"/>
              <w:jc w:val="center"/>
              <w:rPr>
                <w:rFonts w:cstheme="minorHAnsi"/>
                <w:b/>
              </w:rPr>
            </w:pPr>
            <w:r w:rsidRPr="00252A86">
              <w:rPr>
                <w:rFonts w:cstheme="minorHAnsi"/>
                <w:b/>
              </w:rPr>
              <w:t>Laboratuvar Adı</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42CADA8" w14:textId="77777777" w:rsidR="00252A86" w:rsidRPr="00252A86" w:rsidRDefault="00252A86" w:rsidP="00CF0A53">
            <w:pPr>
              <w:autoSpaceDE w:val="0"/>
              <w:autoSpaceDN w:val="0"/>
              <w:adjustRightInd w:val="0"/>
              <w:spacing w:after="0" w:line="240" w:lineRule="auto"/>
              <w:jc w:val="center"/>
              <w:rPr>
                <w:rFonts w:cstheme="minorHAnsi"/>
                <w:b/>
              </w:rPr>
            </w:pPr>
            <w:r w:rsidRPr="00252A86">
              <w:rPr>
                <w:rFonts w:cstheme="minorHAnsi"/>
                <w:b/>
              </w:rPr>
              <w:t>Laboratuvar Alanı(m2)</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10EC2BA" w14:textId="77777777" w:rsidR="00252A86" w:rsidRPr="00252A86" w:rsidRDefault="00252A86" w:rsidP="00CF0A53">
            <w:pPr>
              <w:autoSpaceDE w:val="0"/>
              <w:autoSpaceDN w:val="0"/>
              <w:adjustRightInd w:val="0"/>
              <w:spacing w:after="0" w:line="240" w:lineRule="auto"/>
              <w:jc w:val="center"/>
              <w:rPr>
                <w:rFonts w:cstheme="minorHAnsi"/>
                <w:b/>
              </w:rPr>
            </w:pPr>
            <w:r w:rsidRPr="00252A86">
              <w:rPr>
                <w:rFonts w:cstheme="minorHAnsi"/>
                <w:b/>
              </w:rPr>
              <w:t>Kullanım Amacı</w:t>
            </w:r>
          </w:p>
        </w:tc>
      </w:tr>
      <w:tr w:rsidR="00252A86" w:rsidRPr="00252A86" w14:paraId="687F18F0"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72C0E80"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Antropoloji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034F414"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İskelet Biyolojisi Laboratuvarı (Husbio L)</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A848A37"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92</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59B74FD9"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Eski insan topluluklarının biyo-kültürel analizleri</w:t>
            </w:r>
          </w:p>
        </w:tc>
      </w:tr>
      <w:tr w:rsidR="00252A86" w:rsidRPr="00252A86" w14:paraId="662DCEF1"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6EEC989C"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Antropoloji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5A78852"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Antik DNA Laboratuvarı (Human _G)</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72557C8"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94</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EA54AA7"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Eski insan topluluklarının genetik özelliklerinin belirlenmesi ve topluluklar arası ilişkinin ortaya konması</w:t>
            </w:r>
          </w:p>
        </w:tc>
      </w:tr>
      <w:tr w:rsidR="00252A86" w:rsidRPr="00252A86" w14:paraId="393BF8D4"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668F16F"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Antropoloji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302E8CC"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İzotop Laboratuvarı</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1A999CD"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19,58</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27E1017"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 xml:space="preserve">Kemiklerin kimyasal analizleriyle  topluluklar arası hareketlilik ve </w:t>
            </w:r>
            <w:r w:rsidRPr="00252A86">
              <w:rPr>
                <w:rFonts w:ascii="Times New Roman" w:hAnsi="Times New Roman" w:cs="Times New Roman"/>
              </w:rPr>
              <w:lastRenderedPageBreak/>
              <w:t>beslenme yapısının belirlenmesi</w:t>
            </w:r>
          </w:p>
        </w:tc>
      </w:tr>
      <w:tr w:rsidR="00252A86" w:rsidRPr="00252A86" w14:paraId="52AB99DA"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CC5B8E1"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lastRenderedPageBreak/>
              <w:t>Arkeoloji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585274BE"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Uygulamalı Kazı Alanı</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6E55712A"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112</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5EE357C9"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Eğitim</w:t>
            </w:r>
          </w:p>
        </w:tc>
      </w:tr>
      <w:tr w:rsidR="00252A86" w:rsidRPr="00252A86" w14:paraId="62465031"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C3A2640"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Sanat Tarihi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7DDA27DC"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Teknik Resim Atölyesi</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5380F1F"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68</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2A8D6D4"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Eğitim</w:t>
            </w:r>
          </w:p>
        </w:tc>
      </w:tr>
      <w:tr w:rsidR="00252A86" w:rsidRPr="00252A86" w14:paraId="7108948F"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E7F4516"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Alman Dili ve Edebiyatı</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38A3C4D"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Dil Laboratuvarı</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5938319C"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10,50</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5BD40D21"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Eğitim</w:t>
            </w:r>
          </w:p>
        </w:tc>
      </w:tr>
      <w:tr w:rsidR="00252A86" w:rsidRPr="00252A86" w14:paraId="320BE984"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71382F87"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384385F"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Klinik Psikoloji Deney Lab.</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52733E65"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31</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A2D9723"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Araştırma, eğitim</w:t>
            </w:r>
          </w:p>
        </w:tc>
      </w:tr>
      <w:tr w:rsidR="00252A86" w:rsidRPr="00252A86" w14:paraId="2C45B201"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0A3197"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1D3005"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Gelişim Psikolojisi Lab.</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C7F234"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46</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A38C2E"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Araştırma, eğitim</w:t>
            </w:r>
          </w:p>
        </w:tc>
      </w:tr>
      <w:tr w:rsidR="00252A86" w:rsidRPr="00252A86" w14:paraId="55296341"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CA9C6B"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DF765B"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Sosyal Psikoloji Lab.</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CC77D3"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40</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1D894F"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Araştırma, eğitim</w:t>
            </w:r>
          </w:p>
        </w:tc>
      </w:tr>
      <w:tr w:rsidR="00252A86" w:rsidRPr="00252A86" w14:paraId="13635898"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D1A05D"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01CAE8"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Psikofizyoloji Lab. + Faraday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D1E5D3"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31</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6A8453"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Araştırma, eğitim</w:t>
            </w:r>
          </w:p>
        </w:tc>
      </w:tr>
      <w:tr w:rsidR="00252A86" w:rsidRPr="00252A86" w14:paraId="383888D0"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4A7D08"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AB967C"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BİPUL</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B9198B"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21</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15C523"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Araştırma</w:t>
            </w:r>
          </w:p>
        </w:tc>
      </w:tr>
      <w:tr w:rsidR="00252A86" w:rsidRPr="00252A86" w14:paraId="3C48FF80"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E556C5"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3EC125"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BİLİŞSEL AR-GE LAB</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8492C3"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50</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FF3960"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Araştırma</w:t>
            </w:r>
          </w:p>
        </w:tc>
      </w:tr>
      <w:tr w:rsidR="00252A86" w:rsidRPr="00252A86" w14:paraId="09483636"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7EB35B"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B38C71"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Endüstri ve Örgüt Lab.</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1F917C"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17</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1D11FF"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Ar-Ge, (Uygulamalı) Eğitim</w:t>
            </w:r>
          </w:p>
        </w:tc>
      </w:tr>
      <w:tr w:rsidR="00252A86" w:rsidRPr="00252A86" w14:paraId="5691FCE5"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546F8A"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Psikoloji</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47C444"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Klinik Ar-Ge Lab.</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415B51"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27</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58FA96"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Ar-Ge, (Uygulamalı) Eğitim</w:t>
            </w:r>
          </w:p>
        </w:tc>
      </w:tr>
      <w:tr w:rsidR="00252A86" w:rsidRPr="00252A86" w14:paraId="14AF5670"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9FC412"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Mütercim Tercümanlık</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31A913"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Andaş Çeviri Laboratuvarı</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302322"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13,20</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C0920A"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Eğitim</w:t>
            </w:r>
          </w:p>
        </w:tc>
      </w:tr>
      <w:tr w:rsidR="00252A86" w:rsidRPr="00252A86" w14:paraId="70846E4D"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93C122"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Mütercim Tercümanlık</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6502E7"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Laboratuvar</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2D31AF"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88,80</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D7D148"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Eğitim</w:t>
            </w:r>
          </w:p>
        </w:tc>
      </w:tr>
      <w:tr w:rsidR="00252A86" w:rsidRPr="00252A86" w14:paraId="413CC39A" w14:textId="77777777" w:rsidTr="00252A86">
        <w:trPr>
          <w:trHeight w:val="198"/>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887430"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Tarih</w:t>
            </w:r>
          </w:p>
        </w:tc>
        <w:tc>
          <w:tcPr>
            <w:tcW w:w="16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DE24C9"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Eğitim Laboratuvarı</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361A93"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59</w:t>
            </w:r>
          </w:p>
        </w:tc>
        <w:tc>
          <w:tcPr>
            <w:tcW w:w="3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A62DED" w14:textId="77777777" w:rsidR="00252A86" w:rsidRPr="00252A86" w:rsidRDefault="00252A86" w:rsidP="00CF0A53">
            <w:pPr>
              <w:autoSpaceDE w:val="0"/>
              <w:autoSpaceDN w:val="0"/>
              <w:adjustRightInd w:val="0"/>
              <w:spacing w:after="0" w:line="240" w:lineRule="auto"/>
              <w:jc w:val="center"/>
              <w:rPr>
                <w:rFonts w:ascii="Times New Roman" w:hAnsi="Times New Roman" w:cs="Times New Roman"/>
              </w:rPr>
            </w:pPr>
            <w:r w:rsidRPr="00252A86">
              <w:rPr>
                <w:rFonts w:ascii="Times New Roman" w:hAnsi="Times New Roman" w:cs="Times New Roman"/>
              </w:rPr>
              <w:t>Eğitim</w:t>
            </w:r>
          </w:p>
        </w:tc>
      </w:tr>
    </w:tbl>
    <w:p w14:paraId="5328B101" w14:textId="77777777" w:rsidR="00252A86" w:rsidRPr="00252A86" w:rsidRDefault="00252A86" w:rsidP="00252A86">
      <w:pPr>
        <w:autoSpaceDE w:val="0"/>
        <w:autoSpaceDN w:val="0"/>
        <w:adjustRightInd w:val="0"/>
        <w:spacing w:after="0" w:line="240" w:lineRule="auto"/>
        <w:jc w:val="both"/>
        <w:rPr>
          <w:rFonts w:cstheme="minorHAnsi"/>
        </w:rPr>
      </w:pPr>
    </w:p>
    <w:p w14:paraId="5B1B46D5" w14:textId="77777777" w:rsidR="00252A86" w:rsidRPr="00252A86" w:rsidRDefault="00252A86" w:rsidP="00252A86"/>
    <w:p w14:paraId="4079408E" w14:textId="77777777" w:rsidR="004A5040" w:rsidRPr="00252A86" w:rsidRDefault="004A5040" w:rsidP="004A5040">
      <w:pPr>
        <w:pStyle w:val="NoSpacing1"/>
        <w:spacing w:after="200" w:line="276" w:lineRule="auto"/>
        <w:rPr>
          <w:rFonts w:asciiTheme="minorHAnsi" w:eastAsiaTheme="minorEastAsia" w:hAnsiTheme="minorHAnsi" w:cstheme="minorHAnsi"/>
          <w:color w:val="FF0000"/>
          <w:lang w:val="tr-TR" w:eastAsia="tr-TR"/>
        </w:rPr>
      </w:pPr>
    </w:p>
    <w:p w14:paraId="06AE6600" w14:textId="77777777" w:rsidR="004A5040" w:rsidRPr="00E572EE" w:rsidRDefault="004A5040" w:rsidP="004A5040">
      <w:pPr>
        <w:spacing w:after="0"/>
        <w:jc w:val="both"/>
        <w:rPr>
          <w:rFonts w:cstheme="minorHAnsi"/>
          <w:lang w:eastAsia="tr-TR"/>
        </w:rPr>
      </w:pPr>
    </w:p>
    <w:p w14:paraId="6B8BBC61" w14:textId="77777777" w:rsidR="00B12D7E" w:rsidRPr="00E572EE" w:rsidRDefault="00B12D7E" w:rsidP="00B12D7E">
      <w:pPr>
        <w:autoSpaceDE w:val="0"/>
        <w:autoSpaceDN w:val="0"/>
        <w:adjustRightInd w:val="0"/>
        <w:spacing w:after="0" w:line="240" w:lineRule="auto"/>
        <w:jc w:val="both"/>
        <w:rPr>
          <w:rFonts w:cstheme="minorHAnsi"/>
          <w:color w:val="FF0000"/>
        </w:rPr>
      </w:pPr>
    </w:p>
    <w:p w14:paraId="6AC6BFC9" w14:textId="77777777" w:rsidR="00B12D7E" w:rsidRPr="00E572EE" w:rsidRDefault="00B12D7E" w:rsidP="00B12D7E">
      <w:pPr>
        <w:pStyle w:val="NoSpacing1"/>
        <w:spacing w:line="276" w:lineRule="auto"/>
        <w:rPr>
          <w:rFonts w:asciiTheme="minorHAnsi" w:eastAsiaTheme="minorEastAsia" w:hAnsiTheme="minorHAnsi" w:cstheme="minorHAnsi"/>
          <w:i/>
          <w:color w:val="FF0000"/>
          <w:lang w:val="tr-TR" w:eastAsia="tr-TR"/>
        </w:rPr>
      </w:pPr>
    </w:p>
    <w:p w14:paraId="65B8673F" w14:textId="77777777" w:rsidR="00B12D7E" w:rsidRPr="00E572EE" w:rsidRDefault="00B12D7E" w:rsidP="00B12D7E">
      <w:pPr>
        <w:pStyle w:val="NoSpacing1"/>
        <w:spacing w:line="276" w:lineRule="auto"/>
        <w:rPr>
          <w:rFonts w:asciiTheme="minorHAnsi" w:eastAsiaTheme="minorEastAsia" w:hAnsiTheme="minorHAnsi" w:cstheme="minorHAnsi"/>
          <w:i/>
          <w:color w:val="FF0000"/>
          <w:lang w:val="tr-TR" w:eastAsia="tr-TR"/>
        </w:rPr>
      </w:pPr>
    </w:p>
    <w:p w14:paraId="6E5DC502" w14:textId="77777777" w:rsidR="00B12D7E" w:rsidRPr="00E572EE" w:rsidRDefault="00B12D7E" w:rsidP="0041488C">
      <w:pPr>
        <w:pStyle w:val="NoSpacing1"/>
        <w:spacing w:after="200" w:line="276" w:lineRule="auto"/>
        <w:rPr>
          <w:rFonts w:asciiTheme="minorHAnsi" w:eastAsiaTheme="minorEastAsia" w:hAnsiTheme="minorHAnsi" w:cstheme="minorHAnsi"/>
          <w:color w:val="FF0000"/>
          <w:lang w:val="tr-TR" w:eastAsia="tr-TR"/>
        </w:rPr>
      </w:pPr>
    </w:p>
    <w:p w14:paraId="1E5BD7DD" w14:textId="77777777" w:rsidR="00B12D7E" w:rsidRPr="00E572EE" w:rsidRDefault="00B12D7E" w:rsidP="0041488C">
      <w:pPr>
        <w:pStyle w:val="NoSpacing1"/>
        <w:spacing w:after="200" w:line="276" w:lineRule="auto"/>
        <w:rPr>
          <w:rFonts w:asciiTheme="minorHAnsi" w:eastAsiaTheme="minorEastAsia" w:hAnsiTheme="minorHAnsi" w:cstheme="minorHAnsi"/>
          <w:color w:val="FF0000"/>
          <w:lang w:val="tr-TR" w:eastAsia="tr-TR"/>
        </w:rPr>
      </w:pPr>
    </w:p>
    <w:p w14:paraId="551EC156" w14:textId="77777777" w:rsidR="0095469D" w:rsidRPr="00E572EE" w:rsidRDefault="0095469D" w:rsidP="009D48B5">
      <w:pPr>
        <w:pStyle w:val="NoSpacing1"/>
        <w:spacing w:after="200" w:line="276" w:lineRule="auto"/>
        <w:jc w:val="left"/>
        <w:rPr>
          <w:rFonts w:asciiTheme="minorHAnsi" w:eastAsiaTheme="minorEastAsia" w:hAnsiTheme="minorHAnsi" w:cstheme="minorHAnsi"/>
          <w:color w:val="FF0000"/>
          <w:lang w:val="tr-TR" w:eastAsia="tr-TR"/>
        </w:rPr>
        <w:sectPr w:rsidR="0095469D" w:rsidRPr="00E572EE" w:rsidSect="00146CE5">
          <w:pgSz w:w="11906" w:h="16838"/>
          <w:pgMar w:top="1418" w:right="1418" w:bottom="1418" w:left="1418" w:header="709" w:footer="709" w:gutter="0"/>
          <w:cols w:space="708"/>
          <w:docGrid w:linePitch="360"/>
        </w:sectPr>
      </w:pPr>
    </w:p>
    <w:p w14:paraId="17EBF49C" w14:textId="77777777" w:rsidR="00663302" w:rsidRPr="00DE4B3E" w:rsidRDefault="00663302" w:rsidP="00497320">
      <w:pPr>
        <w:pStyle w:val="Balk3"/>
        <w:ind w:left="0"/>
        <w:rPr>
          <w:rFonts w:asciiTheme="minorHAnsi" w:hAnsiTheme="minorHAnsi" w:cstheme="minorHAnsi"/>
          <w:bCs/>
          <w:sz w:val="24"/>
        </w:rPr>
      </w:pPr>
      <w:bookmarkStart w:id="41" w:name="_Toc78546111"/>
      <w:r w:rsidRPr="00DE4B3E">
        <w:rPr>
          <w:rFonts w:asciiTheme="minorHAnsi" w:hAnsiTheme="minorHAnsi" w:cstheme="minorHAnsi"/>
          <w:sz w:val="24"/>
        </w:rPr>
        <w:lastRenderedPageBreak/>
        <w:t>2.</w:t>
      </w:r>
      <w:r w:rsidR="00D6011E" w:rsidRPr="00DE4B3E">
        <w:rPr>
          <w:rFonts w:asciiTheme="minorHAnsi" w:hAnsiTheme="minorHAnsi" w:cstheme="minorHAnsi"/>
          <w:sz w:val="24"/>
        </w:rPr>
        <w:t>6</w:t>
      </w:r>
      <w:r w:rsidRPr="00DE4B3E">
        <w:rPr>
          <w:rFonts w:asciiTheme="minorHAnsi" w:hAnsiTheme="minorHAnsi" w:cstheme="minorHAnsi"/>
          <w:sz w:val="24"/>
        </w:rPr>
        <w:t>.</w:t>
      </w:r>
      <w:r w:rsidR="003F2860" w:rsidRPr="00DE4B3E">
        <w:rPr>
          <w:rFonts w:asciiTheme="minorHAnsi" w:hAnsiTheme="minorHAnsi" w:cstheme="minorHAnsi"/>
          <w:sz w:val="24"/>
        </w:rPr>
        <w:t>5</w:t>
      </w:r>
      <w:r w:rsidR="00371FD1" w:rsidRPr="00DE4B3E">
        <w:rPr>
          <w:rFonts w:asciiTheme="minorHAnsi" w:hAnsiTheme="minorHAnsi" w:cstheme="minorHAnsi"/>
          <w:sz w:val="24"/>
        </w:rPr>
        <w:t>.</w:t>
      </w:r>
      <w:r w:rsidR="00F75AAB" w:rsidRPr="00DE4B3E">
        <w:rPr>
          <w:rFonts w:asciiTheme="minorHAnsi" w:hAnsiTheme="minorHAnsi" w:cstheme="minorHAnsi"/>
          <w:sz w:val="24"/>
        </w:rPr>
        <w:t xml:space="preserve"> </w:t>
      </w:r>
      <w:r w:rsidR="00F75AAB" w:rsidRPr="00DE4B3E">
        <w:rPr>
          <w:rFonts w:asciiTheme="minorHAnsi" w:hAnsiTheme="minorHAnsi" w:cstheme="minorHAnsi"/>
          <w:bCs/>
          <w:sz w:val="24"/>
        </w:rPr>
        <w:t>Teknoloji ve Bilişim Altyapısı Analizi</w:t>
      </w:r>
      <w:bookmarkEnd w:id="41"/>
    </w:p>
    <w:p w14:paraId="5213BB85" w14:textId="77777777" w:rsidR="00BF61F9" w:rsidRPr="00176CDE" w:rsidRDefault="00A30ABD" w:rsidP="00B12D7E">
      <w:pPr>
        <w:spacing w:after="0"/>
        <w:jc w:val="both"/>
        <w:rPr>
          <w:rFonts w:eastAsia="Times New Roman" w:cstheme="minorHAnsi"/>
          <w:i/>
          <w:sz w:val="24"/>
          <w:lang w:eastAsia="tr-TR"/>
        </w:rPr>
      </w:pPr>
      <w:r w:rsidRPr="00176CDE">
        <w:rPr>
          <w:rFonts w:eastAsia="Times New Roman" w:cstheme="minorHAnsi"/>
          <w:i/>
          <w:sz w:val="24"/>
          <w:lang w:eastAsia="tr-TR"/>
        </w:rPr>
        <w:t>(</w:t>
      </w:r>
      <w:r w:rsidR="00B12D7E" w:rsidRPr="00176CDE">
        <w:rPr>
          <w:rFonts w:eastAsia="Times New Roman" w:cstheme="minorHAnsi"/>
          <w:i/>
          <w:sz w:val="24"/>
          <w:lang w:eastAsia="tr-TR"/>
        </w:rPr>
        <w:t xml:space="preserve">Teknoloji ve bilişim altyapısı analizinde, </w:t>
      </w:r>
      <w:r w:rsidR="00D6011E" w:rsidRPr="00176CDE">
        <w:rPr>
          <w:rFonts w:eastAsia="Times New Roman" w:cstheme="minorHAnsi"/>
          <w:i/>
          <w:sz w:val="24"/>
          <w:lang w:eastAsia="tr-TR"/>
        </w:rPr>
        <w:t>birimin</w:t>
      </w:r>
      <w:r w:rsidR="00B12D7E" w:rsidRPr="00176CDE">
        <w:rPr>
          <w:rFonts w:eastAsia="Times New Roman" w:cstheme="minorHAnsi"/>
          <w:i/>
          <w:sz w:val="24"/>
          <w:lang w:eastAsia="tr-TR"/>
        </w:rPr>
        <w:t xml:space="preserve"> sahip olduğu bilişim sistemleri ile teknik donanım incelenerek mevcut durum belirlenir. Daha sonra </w:t>
      </w:r>
      <w:r w:rsidR="00A04DB7" w:rsidRPr="00176CDE">
        <w:rPr>
          <w:rFonts w:eastAsia="Times New Roman" w:cstheme="minorHAnsi"/>
          <w:i/>
          <w:sz w:val="24"/>
          <w:lang w:eastAsia="tr-TR"/>
        </w:rPr>
        <w:t>birimin</w:t>
      </w:r>
      <w:r w:rsidR="00B12D7E" w:rsidRPr="00176CDE">
        <w:rPr>
          <w:rFonts w:eastAsia="Times New Roman" w:cstheme="minorHAnsi"/>
          <w:i/>
          <w:sz w:val="24"/>
          <w:lang w:eastAsia="tr-TR"/>
        </w:rPr>
        <w:t xml:space="preserve"> geleceğe bakışı dikkate alınarak teknolojik ve bilişim altyapısına ilişkin olması gereken durum tespit edilir. Faaliyetlerin yürütülmesinde ihtiyaç duyulan teknolojik kaynaklar ve özelliklerin sağlıklı bir şekilde belirlenebilmesi için iş analizi ve süreç analizi çalışmaları yapılmalıdır. Analiz sonucunda mevcut durum ile olması gereken durum arasında fark tespit edildiğinde buna ilişkin iyileştirme önerileri raporlanır.</w:t>
      </w:r>
      <w:r w:rsidR="00C17717" w:rsidRPr="00C17717">
        <w:rPr>
          <w:rFonts w:cstheme="minorHAnsi"/>
          <w:i/>
          <w:sz w:val="24"/>
        </w:rPr>
        <w:t xml:space="preserve"> </w:t>
      </w:r>
      <w:r w:rsidR="00C17717" w:rsidRPr="00176CDE">
        <w:rPr>
          <w:rFonts w:cstheme="minorHAnsi"/>
          <w:i/>
          <w:sz w:val="24"/>
        </w:rPr>
        <w:t>Faaliyet Raporunuzda kullandığınız tablolar kullanılabilir.)</w:t>
      </w:r>
    </w:p>
    <w:p w14:paraId="5A0DB5A8" w14:textId="77777777" w:rsidR="00B12D7E" w:rsidRDefault="00B12D7E" w:rsidP="00B12D7E">
      <w:pPr>
        <w:spacing w:after="0"/>
        <w:jc w:val="both"/>
        <w:rPr>
          <w:rFonts w:eastAsia="Times New Roman" w:cstheme="minorHAnsi"/>
          <w:i/>
          <w:lang w:eastAsia="tr-TR"/>
        </w:rPr>
      </w:pPr>
    </w:p>
    <w:p w14:paraId="5AFECDCA" w14:textId="26E61DB7" w:rsidR="004A5040" w:rsidRPr="00465971" w:rsidRDefault="001A15AB" w:rsidP="004A5040">
      <w:pPr>
        <w:spacing w:after="0"/>
        <w:jc w:val="both"/>
        <w:rPr>
          <w:rFonts w:cstheme="minorHAnsi"/>
          <w:b/>
          <w:sz w:val="24"/>
        </w:rPr>
      </w:pPr>
      <w:r>
        <w:rPr>
          <w:rFonts w:cstheme="minorHAnsi"/>
          <w:b/>
          <w:sz w:val="24"/>
        </w:rPr>
        <w:t>Tablo</w:t>
      </w:r>
      <w:r w:rsidR="00BB1A4B">
        <w:rPr>
          <w:rFonts w:cstheme="minorHAnsi"/>
          <w:b/>
          <w:sz w:val="24"/>
        </w:rPr>
        <w:t xml:space="preserve"> 1</w:t>
      </w:r>
      <w:r w:rsidR="003F47D3">
        <w:rPr>
          <w:rFonts w:cstheme="minorHAnsi"/>
          <w:b/>
          <w:sz w:val="24"/>
        </w:rPr>
        <w:t>6</w:t>
      </w:r>
      <w:r w:rsidR="00BB1A4B">
        <w:rPr>
          <w:rFonts w:cstheme="minorHAnsi"/>
          <w:b/>
          <w:sz w:val="24"/>
        </w:rPr>
        <w:t xml:space="preserve">. </w:t>
      </w:r>
      <w:r w:rsidR="004A5040" w:rsidRPr="00465971">
        <w:rPr>
          <w:rFonts w:cstheme="minorHAnsi"/>
          <w:b/>
          <w:sz w:val="24"/>
        </w:rPr>
        <w:t>Yazılım ve Bilgisayarlar</w:t>
      </w:r>
    </w:p>
    <w:p w14:paraId="7C299D77" w14:textId="77777777" w:rsidR="004A5040" w:rsidRDefault="004A5040" w:rsidP="004A5040">
      <w:pPr>
        <w:spacing w:after="0"/>
        <w:jc w:val="both"/>
        <w:rPr>
          <w:rFonts w:cstheme="minorHAnsi"/>
          <w:i/>
          <w:sz w:val="24"/>
        </w:rPr>
      </w:pPr>
    </w:p>
    <w:tbl>
      <w:tblPr>
        <w:tblW w:w="0" w:type="auto"/>
        <w:tblInd w:w="40" w:type="dxa"/>
        <w:tblLayout w:type="fixed"/>
        <w:tblCellMar>
          <w:left w:w="0" w:type="dxa"/>
          <w:right w:w="0" w:type="dxa"/>
        </w:tblCellMar>
        <w:tblLook w:val="0000" w:firstRow="0" w:lastRow="0" w:firstColumn="0" w:lastColumn="0" w:noHBand="0" w:noVBand="0"/>
      </w:tblPr>
      <w:tblGrid>
        <w:gridCol w:w="1566"/>
        <w:gridCol w:w="1653"/>
        <w:gridCol w:w="1170"/>
        <w:gridCol w:w="1170"/>
        <w:gridCol w:w="1170"/>
        <w:gridCol w:w="1380"/>
        <w:gridCol w:w="1281"/>
      </w:tblGrid>
      <w:tr w:rsidR="004A5040" w:rsidRPr="00590833" w14:paraId="351C69CA" w14:textId="77777777" w:rsidTr="004A5040">
        <w:trPr>
          <w:trHeight w:val="528"/>
        </w:trPr>
        <w:tc>
          <w:tcPr>
            <w:tcW w:w="3219" w:type="dxa"/>
            <w:gridSpan w:val="2"/>
            <w:tcBorders>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638ACB53"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Cinsi</w:t>
            </w:r>
          </w:p>
        </w:tc>
        <w:tc>
          <w:tcPr>
            <w:tcW w:w="1170" w:type="dxa"/>
            <w:tcBorders>
              <w:left w:val="single" w:sz="2" w:space="0" w:color="FFFFFF" w:themeColor="background1"/>
              <w:bottom w:val="dotted" w:sz="4" w:space="0" w:color="C6D9F1" w:themeColor="text2" w:themeTint="33"/>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5EA71AF9" w14:textId="77777777" w:rsidR="004A5040" w:rsidRPr="00590833" w:rsidRDefault="004A5040" w:rsidP="004A5040">
            <w:pPr>
              <w:widowControl w:val="0"/>
              <w:autoSpaceDE w:val="0"/>
              <w:autoSpaceDN w:val="0"/>
              <w:adjustRightInd w:val="0"/>
              <w:spacing w:after="0" w:line="240" w:lineRule="auto"/>
              <w:jc w:val="center"/>
              <w:rPr>
                <w:rFonts w:cs="Arial"/>
                <w:b/>
                <w:bCs/>
                <w:color w:val="FFFFFF" w:themeColor="background1"/>
                <w:sz w:val="18"/>
                <w:szCs w:val="18"/>
              </w:rPr>
            </w:pPr>
            <w:r w:rsidRPr="00590833">
              <w:rPr>
                <w:rFonts w:cs="Arial"/>
                <w:b/>
                <w:bCs/>
                <w:color w:val="FFFFFF" w:themeColor="background1"/>
                <w:sz w:val="18"/>
                <w:szCs w:val="18"/>
              </w:rPr>
              <w:t>Eğitim Amaçlı</w:t>
            </w:r>
          </w:p>
          <w:p w14:paraId="4BC2AAE8" w14:textId="77777777" w:rsidR="004A5040" w:rsidRPr="00590833" w:rsidRDefault="004A5040" w:rsidP="004A5040">
            <w:pPr>
              <w:widowControl w:val="0"/>
              <w:autoSpaceDE w:val="0"/>
              <w:autoSpaceDN w:val="0"/>
              <w:adjustRightInd w:val="0"/>
              <w:spacing w:after="0" w:line="240" w:lineRule="auto"/>
              <w:jc w:val="center"/>
              <w:rPr>
                <w:rFonts w:cs="Arial"/>
                <w:b/>
                <w:bCs/>
                <w:color w:val="FFFFFF" w:themeColor="background1"/>
                <w:sz w:val="18"/>
                <w:szCs w:val="18"/>
              </w:rPr>
            </w:pPr>
            <w:r w:rsidRPr="00590833">
              <w:rPr>
                <w:rFonts w:cs="Arial"/>
                <w:b/>
                <w:bCs/>
                <w:color w:val="FFFFFF" w:themeColor="background1"/>
                <w:sz w:val="18"/>
                <w:szCs w:val="18"/>
              </w:rPr>
              <w:t>(Adet)</w:t>
            </w:r>
          </w:p>
        </w:tc>
        <w:tc>
          <w:tcPr>
            <w:tcW w:w="1170" w:type="dxa"/>
            <w:tcBorders>
              <w:left w:val="single" w:sz="2" w:space="0" w:color="FFFFFF" w:themeColor="background1"/>
              <w:bottom w:val="dotted" w:sz="4" w:space="0" w:color="C6D9F1" w:themeColor="text2" w:themeTint="33"/>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06236811" w14:textId="77777777" w:rsidR="004A5040" w:rsidRPr="00590833" w:rsidRDefault="004A5040" w:rsidP="004A5040">
            <w:pPr>
              <w:widowControl w:val="0"/>
              <w:autoSpaceDE w:val="0"/>
              <w:autoSpaceDN w:val="0"/>
              <w:adjustRightInd w:val="0"/>
              <w:spacing w:after="0" w:line="240" w:lineRule="auto"/>
              <w:jc w:val="center"/>
              <w:rPr>
                <w:rFonts w:cs="Arial"/>
                <w:b/>
                <w:bCs/>
                <w:color w:val="FFFFFF" w:themeColor="background1"/>
                <w:sz w:val="18"/>
                <w:szCs w:val="18"/>
              </w:rPr>
            </w:pPr>
            <w:r>
              <w:rPr>
                <w:rFonts w:cs="Arial"/>
                <w:b/>
                <w:bCs/>
                <w:color w:val="FFFFFF" w:themeColor="background1"/>
                <w:sz w:val="18"/>
                <w:szCs w:val="18"/>
              </w:rPr>
              <w:t>Araştırma</w:t>
            </w:r>
            <w:r w:rsidRPr="00590833">
              <w:rPr>
                <w:rFonts w:cs="Arial"/>
                <w:b/>
                <w:bCs/>
                <w:color w:val="FFFFFF" w:themeColor="background1"/>
                <w:sz w:val="18"/>
                <w:szCs w:val="18"/>
              </w:rPr>
              <w:t xml:space="preserve"> Amaçlı</w:t>
            </w:r>
          </w:p>
          <w:p w14:paraId="175C093A" w14:textId="77777777" w:rsidR="004A5040" w:rsidRPr="00590833" w:rsidRDefault="004A5040" w:rsidP="004A5040">
            <w:pPr>
              <w:widowControl w:val="0"/>
              <w:autoSpaceDE w:val="0"/>
              <w:autoSpaceDN w:val="0"/>
              <w:adjustRightInd w:val="0"/>
              <w:spacing w:after="0" w:line="240" w:lineRule="auto"/>
              <w:jc w:val="center"/>
              <w:rPr>
                <w:rFonts w:cs="Arial"/>
                <w:b/>
                <w:bCs/>
                <w:color w:val="FFFFFF" w:themeColor="background1"/>
                <w:sz w:val="18"/>
                <w:szCs w:val="18"/>
              </w:rPr>
            </w:pPr>
            <w:r w:rsidRPr="00590833">
              <w:rPr>
                <w:rFonts w:cs="Arial"/>
                <w:b/>
                <w:bCs/>
                <w:color w:val="FFFFFF" w:themeColor="background1"/>
                <w:sz w:val="18"/>
                <w:szCs w:val="18"/>
              </w:rPr>
              <w:t>(Adet)</w:t>
            </w:r>
          </w:p>
        </w:tc>
        <w:tc>
          <w:tcPr>
            <w:tcW w:w="1170" w:type="dxa"/>
            <w:tcBorders>
              <w:left w:val="single" w:sz="2" w:space="0" w:color="FFFFFF" w:themeColor="background1"/>
              <w:bottom w:val="dotted" w:sz="4" w:space="0" w:color="C6D9F1" w:themeColor="text2" w:themeTint="33"/>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40DAC0A0" w14:textId="77777777" w:rsidR="004A5040" w:rsidRPr="00590833" w:rsidRDefault="004A5040" w:rsidP="004A5040">
            <w:pPr>
              <w:widowControl w:val="0"/>
              <w:autoSpaceDE w:val="0"/>
              <w:autoSpaceDN w:val="0"/>
              <w:adjustRightInd w:val="0"/>
              <w:spacing w:after="0" w:line="240" w:lineRule="auto"/>
              <w:jc w:val="center"/>
              <w:rPr>
                <w:rFonts w:cs="Arial"/>
                <w:b/>
                <w:bCs/>
                <w:color w:val="FFFFFF" w:themeColor="background1"/>
                <w:sz w:val="18"/>
                <w:szCs w:val="18"/>
              </w:rPr>
            </w:pPr>
            <w:r w:rsidRPr="00590833">
              <w:rPr>
                <w:rFonts w:cs="Arial"/>
                <w:b/>
                <w:bCs/>
                <w:color w:val="FFFFFF" w:themeColor="background1"/>
                <w:sz w:val="18"/>
                <w:szCs w:val="18"/>
              </w:rPr>
              <w:t>Sağlık Amaçlı (Adet)</w:t>
            </w:r>
          </w:p>
        </w:tc>
        <w:tc>
          <w:tcPr>
            <w:tcW w:w="1380" w:type="dxa"/>
            <w:tcBorders>
              <w:left w:val="single" w:sz="2" w:space="0" w:color="FFFFFF" w:themeColor="background1"/>
              <w:bottom w:val="dotted" w:sz="4" w:space="0" w:color="C6D9F1" w:themeColor="text2" w:themeTint="33"/>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231C89B3" w14:textId="77777777" w:rsidR="004A5040" w:rsidRPr="00590833" w:rsidRDefault="004A5040" w:rsidP="004A5040">
            <w:pPr>
              <w:widowControl w:val="0"/>
              <w:autoSpaceDE w:val="0"/>
              <w:autoSpaceDN w:val="0"/>
              <w:adjustRightInd w:val="0"/>
              <w:spacing w:after="0" w:line="240" w:lineRule="auto"/>
              <w:jc w:val="center"/>
              <w:rPr>
                <w:rFonts w:cs="Arial"/>
                <w:b/>
                <w:bCs/>
                <w:color w:val="FFFFFF" w:themeColor="background1"/>
                <w:sz w:val="18"/>
                <w:szCs w:val="18"/>
              </w:rPr>
            </w:pPr>
            <w:r w:rsidRPr="00590833">
              <w:rPr>
                <w:rFonts w:cs="Arial"/>
                <w:b/>
                <w:bCs/>
                <w:color w:val="FFFFFF" w:themeColor="background1"/>
                <w:sz w:val="18"/>
                <w:szCs w:val="18"/>
              </w:rPr>
              <w:t>İdari Amaçlı (Adet)</w:t>
            </w:r>
          </w:p>
        </w:tc>
        <w:tc>
          <w:tcPr>
            <w:tcW w:w="1281" w:type="dxa"/>
            <w:tcBorders>
              <w:left w:val="single" w:sz="2" w:space="0" w:color="FFFFFF" w:themeColor="background1"/>
              <w:bottom w:val="dotted" w:sz="4" w:space="0" w:color="C6D9F1" w:themeColor="text2" w:themeTint="33"/>
            </w:tcBorders>
            <w:shd w:val="clear" w:color="auto" w:fill="17365D" w:themeFill="text2" w:themeFillShade="BF"/>
            <w:tcMar>
              <w:top w:w="40" w:type="dxa"/>
              <w:left w:w="40" w:type="dxa"/>
              <w:bottom w:w="40" w:type="dxa"/>
              <w:right w:w="40" w:type="dxa"/>
            </w:tcMar>
            <w:vAlign w:val="center"/>
          </w:tcPr>
          <w:p w14:paraId="18DB6E1F" w14:textId="77777777" w:rsidR="004A5040" w:rsidRPr="00590833" w:rsidRDefault="004A5040" w:rsidP="004A5040">
            <w:pPr>
              <w:widowControl w:val="0"/>
              <w:autoSpaceDE w:val="0"/>
              <w:autoSpaceDN w:val="0"/>
              <w:adjustRightInd w:val="0"/>
              <w:spacing w:after="0" w:line="240" w:lineRule="auto"/>
              <w:jc w:val="center"/>
              <w:rPr>
                <w:rFonts w:cs="Arial"/>
                <w:b/>
                <w:bCs/>
                <w:color w:val="FFFFFF" w:themeColor="background1"/>
                <w:sz w:val="18"/>
                <w:szCs w:val="18"/>
              </w:rPr>
            </w:pPr>
            <w:r w:rsidRPr="00590833">
              <w:rPr>
                <w:rFonts w:cs="Arial"/>
                <w:b/>
                <w:bCs/>
                <w:color w:val="FFFFFF" w:themeColor="background1"/>
                <w:sz w:val="18"/>
                <w:szCs w:val="18"/>
              </w:rPr>
              <w:t>Toplam</w:t>
            </w:r>
          </w:p>
        </w:tc>
      </w:tr>
      <w:tr w:rsidR="004A5040" w:rsidRPr="00590833" w14:paraId="55028E1E" w14:textId="77777777" w:rsidTr="004A5040">
        <w:trPr>
          <w:trHeight w:val="333"/>
        </w:trPr>
        <w:tc>
          <w:tcPr>
            <w:tcW w:w="1566"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1E132BA6"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Yazılım</w:t>
            </w:r>
          </w:p>
        </w:tc>
        <w:tc>
          <w:tcPr>
            <w:tcW w:w="1653" w:type="dxa"/>
            <w:tcBorders>
              <w:top w:val="single" w:sz="2" w:space="0" w:color="FFFFFF" w:themeColor="background1"/>
              <w:bottom w:val="thickThinSmallGap" w:sz="24" w:space="0" w:color="17365D"/>
              <w:right w:val="single" w:sz="2" w:space="0" w:color="DBE5F1" w:themeColor="accent1" w:themeTint="33"/>
            </w:tcBorders>
            <w:shd w:val="clear" w:color="auto" w:fill="17365D" w:themeFill="text2" w:themeFillShade="BF"/>
            <w:vAlign w:val="center"/>
          </w:tcPr>
          <w:p w14:paraId="607E3ACC"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Üniversite Yazılımı</w:t>
            </w:r>
          </w:p>
        </w:tc>
        <w:tc>
          <w:tcPr>
            <w:tcW w:w="1170" w:type="dxa"/>
            <w:tcBorders>
              <w:top w:val="dotted" w:sz="4" w:space="0" w:color="C6D9F1" w:themeColor="text2" w:themeTint="33"/>
              <w:left w:val="single" w:sz="2" w:space="0" w:color="DBE5F1" w:themeColor="accent1" w:themeTint="33"/>
              <w:bottom w:val="dotted" w:sz="4" w:space="0" w:color="C6D9F1" w:themeColor="text2" w:themeTint="33"/>
              <w:right w:val="dotted" w:sz="4" w:space="0" w:color="C6D9F1" w:themeColor="text2" w:themeTint="33"/>
            </w:tcBorders>
            <w:shd w:val="clear" w:color="auto" w:fill="C6D9F1" w:themeFill="text2" w:themeFillTint="33"/>
            <w:tcMar>
              <w:top w:w="40" w:type="dxa"/>
              <w:left w:w="40" w:type="dxa"/>
              <w:bottom w:w="40" w:type="dxa"/>
              <w:right w:w="40" w:type="dxa"/>
            </w:tcMar>
            <w:vAlign w:val="center"/>
          </w:tcPr>
          <w:p w14:paraId="65A2867D" w14:textId="77777777" w:rsidR="004A5040" w:rsidRPr="00590833" w:rsidRDefault="004A5040" w:rsidP="004A5040">
            <w:pPr>
              <w:widowControl w:val="0"/>
              <w:autoSpaceDE w:val="0"/>
              <w:autoSpaceDN w:val="0"/>
              <w:adjustRightInd w:val="0"/>
              <w:spacing w:after="0" w:line="240" w:lineRule="auto"/>
              <w:jc w:val="center"/>
              <w:rPr>
                <w:rFonts w:cs="Arial"/>
                <w:bCs/>
                <w:sz w:val="18"/>
                <w:szCs w:val="18"/>
              </w:rPr>
            </w:pPr>
            <w:r>
              <w:rPr>
                <w:rFonts w:cs="Arial"/>
                <w:bCs/>
                <w:sz w:val="18"/>
                <w:szCs w:val="18"/>
              </w:rPr>
              <w:t>28</w:t>
            </w:r>
          </w:p>
        </w:tc>
        <w:tc>
          <w:tcPr>
            <w:tcW w:w="1170"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shd w:val="clear" w:color="auto" w:fill="C6D9F1" w:themeFill="text2" w:themeFillTint="33"/>
            <w:tcMar>
              <w:top w:w="40" w:type="dxa"/>
              <w:left w:w="40" w:type="dxa"/>
              <w:bottom w:w="40" w:type="dxa"/>
              <w:right w:w="40" w:type="dxa"/>
            </w:tcMar>
            <w:vAlign w:val="center"/>
          </w:tcPr>
          <w:p w14:paraId="270E5635" w14:textId="77777777" w:rsidR="004A5040" w:rsidRPr="00590833" w:rsidRDefault="004A5040" w:rsidP="004A5040">
            <w:pPr>
              <w:widowControl w:val="0"/>
              <w:autoSpaceDE w:val="0"/>
              <w:autoSpaceDN w:val="0"/>
              <w:adjustRightInd w:val="0"/>
              <w:spacing w:after="0" w:line="240" w:lineRule="auto"/>
              <w:jc w:val="center"/>
              <w:rPr>
                <w:rFonts w:cs="Arial"/>
                <w:bCs/>
                <w:sz w:val="18"/>
                <w:szCs w:val="18"/>
              </w:rPr>
            </w:pPr>
            <w:r>
              <w:rPr>
                <w:rFonts w:cs="Arial"/>
                <w:bCs/>
                <w:sz w:val="18"/>
                <w:szCs w:val="18"/>
              </w:rPr>
              <w:t>28</w:t>
            </w:r>
          </w:p>
        </w:tc>
        <w:tc>
          <w:tcPr>
            <w:tcW w:w="1170"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shd w:val="clear" w:color="auto" w:fill="C6D9F1" w:themeFill="text2" w:themeFillTint="33"/>
            <w:tcMar>
              <w:top w:w="40" w:type="dxa"/>
              <w:left w:w="40" w:type="dxa"/>
              <w:bottom w:w="40" w:type="dxa"/>
              <w:right w:w="40" w:type="dxa"/>
            </w:tcMar>
            <w:vAlign w:val="center"/>
          </w:tcPr>
          <w:p w14:paraId="6C0DFF33" w14:textId="77777777" w:rsidR="004A5040" w:rsidRPr="00590833" w:rsidRDefault="004A5040" w:rsidP="004A5040">
            <w:pPr>
              <w:widowControl w:val="0"/>
              <w:autoSpaceDE w:val="0"/>
              <w:autoSpaceDN w:val="0"/>
              <w:adjustRightInd w:val="0"/>
              <w:spacing w:after="0" w:line="240" w:lineRule="auto"/>
              <w:jc w:val="center"/>
              <w:rPr>
                <w:rFonts w:cs="Arial"/>
                <w:bCs/>
                <w:sz w:val="18"/>
                <w:szCs w:val="18"/>
              </w:rPr>
            </w:pPr>
            <w:r>
              <w:rPr>
                <w:rFonts w:cs="Arial"/>
                <w:bCs/>
                <w:sz w:val="18"/>
                <w:szCs w:val="18"/>
              </w:rPr>
              <w:t>0</w:t>
            </w:r>
          </w:p>
        </w:tc>
        <w:tc>
          <w:tcPr>
            <w:tcW w:w="1380"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shd w:val="clear" w:color="auto" w:fill="C6D9F1" w:themeFill="text2" w:themeFillTint="33"/>
            <w:tcMar>
              <w:top w:w="40" w:type="dxa"/>
              <w:left w:w="40" w:type="dxa"/>
              <w:bottom w:w="40" w:type="dxa"/>
              <w:right w:w="40" w:type="dxa"/>
            </w:tcMar>
            <w:vAlign w:val="center"/>
          </w:tcPr>
          <w:p w14:paraId="70044076" w14:textId="77777777" w:rsidR="004A5040" w:rsidRPr="00590833" w:rsidRDefault="004A5040" w:rsidP="004A5040">
            <w:pPr>
              <w:widowControl w:val="0"/>
              <w:autoSpaceDE w:val="0"/>
              <w:autoSpaceDN w:val="0"/>
              <w:adjustRightInd w:val="0"/>
              <w:spacing w:after="0" w:line="240" w:lineRule="auto"/>
              <w:jc w:val="center"/>
              <w:rPr>
                <w:rFonts w:cs="Arial"/>
                <w:bCs/>
                <w:sz w:val="18"/>
                <w:szCs w:val="18"/>
              </w:rPr>
            </w:pPr>
            <w:r>
              <w:rPr>
                <w:rFonts w:cs="Arial"/>
                <w:bCs/>
                <w:sz w:val="18"/>
                <w:szCs w:val="18"/>
              </w:rPr>
              <w:t>14</w:t>
            </w:r>
          </w:p>
        </w:tc>
        <w:tc>
          <w:tcPr>
            <w:tcW w:w="1281" w:type="dxa"/>
            <w:tcBorders>
              <w:top w:val="dotted" w:sz="4" w:space="0" w:color="C6D9F1" w:themeColor="text2" w:themeTint="33"/>
              <w:left w:val="dotted" w:sz="4" w:space="0" w:color="C6D9F1" w:themeColor="text2" w:themeTint="33"/>
              <w:bottom w:val="dotted" w:sz="4" w:space="0" w:color="C6D9F1" w:themeColor="text2" w:themeTint="33"/>
              <w:right w:val="single" w:sz="2" w:space="0" w:color="DBE5F1" w:themeColor="accent1" w:themeTint="33"/>
            </w:tcBorders>
            <w:shd w:val="clear" w:color="auto" w:fill="C6D9F1" w:themeFill="text2" w:themeFillTint="33"/>
            <w:tcMar>
              <w:top w:w="40" w:type="dxa"/>
              <w:left w:w="40" w:type="dxa"/>
              <w:bottom w:w="40" w:type="dxa"/>
              <w:right w:w="40" w:type="dxa"/>
            </w:tcMar>
            <w:vAlign w:val="center"/>
          </w:tcPr>
          <w:p w14:paraId="6E29CF4C" w14:textId="77777777" w:rsidR="004A5040" w:rsidRPr="00590833" w:rsidRDefault="004A5040" w:rsidP="004A5040">
            <w:pPr>
              <w:pStyle w:val="xl71"/>
              <w:widowControl w:val="0"/>
              <w:autoSpaceDE w:val="0"/>
              <w:autoSpaceDN w:val="0"/>
              <w:adjustRightInd w:val="0"/>
              <w:spacing w:before="0" w:beforeAutospacing="0" w:after="0" w:afterAutospacing="0"/>
              <w:textAlignment w:val="auto"/>
              <w:rPr>
                <w:rFonts w:asciiTheme="minorHAnsi" w:hAnsiTheme="minorHAnsi"/>
              </w:rPr>
            </w:pPr>
            <w:r>
              <w:rPr>
                <w:rFonts w:asciiTheme="minorHAnsi" w:hAnsiTheme="minorHAnsi"/>
              </w:rPr>
              <w:t>70</w:t>
            </w:r>
          </w:p>
        </w:tc>
      </w:tr>
      <w:tr w:rsidR="004A5040" w:rsidRPr="00590833" w14:paraId="31A3B18C" w14:textId="77777777" w:rsidTr="004A5040">
        <w:trPr>
          <w:trHeight w:val="413"/>
        </w:trPr>
        <w:tc>
          <w:tcPr>
            <w:tcW w:w="1566" w:type="dxa"/>
            <w:vMerge/>
            <w:tcBorders>
              <w:top w:val="single" w:sz="4"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5E130A4F"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p>
        </w:tc>
        <w:tc>
          <w:tcPr>
            <w:tcW w:w="1653" w:type="dxa"/>
            <w:tcBorders>
              <w:bottom w:val="thickThinSmallGap" w:sz="24" w:space="0" w:color="17365D"/>
              <w:right w:val="single" w:sz="2" w:space="0" w:color="DBE5F1" w:themeColor="accent1" w:themeTint="33"/>
            </w:tcBorders>
            <w:shd w:val="clear" w:color="auto" w:fill="17365D" w:themeFill="text2" w:themeFillShade="BF"/>
            <w:vAlign w:val="center"/>
          </w:tcPr>
          <w:p w14:paraId="1B7F6ABE"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Diğerleri</w:t>
            </w:r>
          </w:p>
        </w:tc>
        <w:tc>
          <w:tcPr>
            <w:tcW w:w="1170" w:type="dxa"/>
            <w:tcBorders>
              <w:top w:val="dotted" w:sz="4" w:space="0" w:color="C6D9F1" w:themeColor="text2" w:themeTint="33"/>
              <w:left w:val="single" w:sz="2" w:space="0" w:color="DBE5F1" w:themeColor="accent1" w:themeTint="33"/>
              <w:bottom w:val="dotted" w:sz="4" w:space="0" w:color="C6D9F1" w:themeColor="text2" w:themeTint="33"/>
              <w:right w:val="dotted" w:sz="4" w:space="0" w:color="C6D9F1" w:themeColor="text2" w:themeTint="33"/>
            </w:tcBorders>
            <w:shd w:val="clear" w:color="auto" w:fill="FFFFFF" w:themeFill="background1"/>
            <w:tcMar>
              <w:top w:w="40" w:type="dxa"/>
              <w:left w:w="40" w:type="dxa"/>
              <w:bottom w:w="40" w:type="dxa"/>
              <w:right w:w="40" w:type="dxa"/>
            </w:tcMar>
            <w:vAlign w:val="center"/>
          </w:tcPr>
          <w:p w14:paraId="022EC009" w14:textId="77777777" w:rsidR="004A5040" w:rsidRPr="00590833" w:rsidRDefault="004A5040" w:rsidP="004A5040">
            <w:pPr>
              <w:widowControl w:val="0"/>
              <w:autoSpaceDE w:val="0"/>
              <w:autoSpaceDN w:val="0"/>
              <w:adjustRightInd w:val="0"/>
              <w:spacing w:after="0" w:line="240" w:lineRule="auto"/>
              <w:jc w:val="center"/>
              <w:rPr>
                <w:rFonts w:cs="Arial"/>
                <w:bCs/>
                <w:sz w:val="18"/>
                <w:szCs w:val="18"/>
              </w:rPr>
            </w:pPr>
            <w:r>
              <w:rPr>
                <w:rFonts w:cs="Arial"/>
                <w:bCs/>
                <w:sz w:val="18"/>
                <w:szCs w:val="18"/>
              </w:rPr>
              <w:t>11</w:t>
            </w:r>
          </w:p>
        </w:tc>
        <w:tc>
          <w:tcPr>
            <w:tcW w:w="1170"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shd w:val="clear" w:color="auto" w:fill="FFFFFF" w:themeFill="background1"/>
            <w:tcMar>
              <w:top w:w="40" w:type="dxa"/>
              <w:left w:w="40" w:type="dxa"/>
              <w:bottom w:w="40" w:type="dxa"/>
              <w:right w:w="40" w:type="dxa"/>
            </w:tcMar>
            <w:vAlign w:val="center"/>
          </w:tcPr>
          <w:p w14:paraId="5689D7E9" w14:textId="77777777" w:rsidR="004A5040" w:rsidRPr="00590833" w:rsidRDefault="004A5040" w:rsidP="004A5040">
            <w:pPr>
              <w:widowControl w:val="0"/>
              <w:autoSpaceDE w:val="0"/>
              <w:autoSpaceDN w:val="0"/>
              <w:adjustRightInd w:val="0"/>
              <w:spacing w:after="0" w:line="240" w:lineRule="auto"/>
              <w:jc w:val="center"/>
              <w:rPr>
                <w:rFonts w:cs="Arial"/>
                <w:bCs/>
                <w:sz w:val="18"/>
                <w:szCs w:val="18"/>
              </w:rPr>
            </w:pPr>
            <w:r>
              <w:rPr>
                <w:rFonts w:cs="Arial"/>
                <w:bCs/>
                <w:sz w:val="18"/>
                <w:szCs w:val="18"/>
              </w:rPr>
              <w:t>0</w:t>
            </w:r>
          </w:p>
        </w:tc>
        <w:tc>
          <w:tcPr>
            <w:tcW w:w="1170"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shd w:val="clear" w:color="auto" w:fill="FFFFFF" w:themeFill="background1"/>
            <w:tcMar>
              <w:top w:w="40" w:type="dxa"/>
              <w:left w:w="40" w:type="dxa"/>
              <w:bottom w:w="40" w:type="dxa"/>
              <w:right w:w="40" w:type="dxa"/>
            </w:tcMar>
            <w:vAlign w:val="center"/>
          </w:tcPr>
          <w:p w14:paraId="012CD9CC" w14:textId="77777777" w:rsidR="004A5040" w:rsidRPr="00590833" w:rsidRDefault="004A5040" w:rsidP="004A5040">
            <w:pPr>
              <w:pStyle w:val="xl71"/>
              <w:widowControl w:val="0"/>
              <w:autoSpaceDE w:val="0"/>
              <w:autoSpaceDN w:val="0"/>
              <w:adjustRightInd w:val="0"/>
              <w:spacing w:before="0" w:beforeAutospacing="0" w:after="0" w:afterAutospacing="0"/>
              <w:textAlignment w:val="auto"/>
              <w:rPr>
                <w:rFonts w:asciiTheme="minorHAnsi" w:hAnsiTheme="minorHAnsi"/>
                <w:b w:val="0"/>
              </w:rPr>
            </w:pPr>
            <w:r>
              <w:rPr>
                <w:rFonts w:asciiTheme="minorHAnsi" w:hAnsiTheme="minorHAnsi"/>
                <w:b w:val="0"/>
              </w:rPr>
              <w:t>0</w:t>
            </w:r>
          </w:p>
        </w:tc>
        <w:tc>
          <w:tcPr>
            <w:tcW w:w="1380"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shd w:val="clear" w:color="auto" w:fill="FFFFFF" w:themeFill="background1"/>
            <w:tcMar>
              <w:top w:w="40" w:type="dxa"/>
              <w:left w:w="40" w:type="dxa"/>
              <w:bottom w:w="40" w:type="dxa"/>
              <w:right w:w="40" w:type="dxa"/>
            </w:tcMar>
            <w:vAlign w:val="center"/>
          </w:tcPr>
          <w:p w14:paraId="30AC0A8D" w14:textId="77777777" w:rsidR="004A5040" w:rsidRPr="00590833" w:rsidRDefault="004A5040" w:rsidP="004A5040">
            <w:pPr>
              <w:widowControl w:val="0"/>
              <w:autoSpaceDE w:val="0"/>
              <w:autoSpaceDN w:val="0"/>
              <w:adjustRightInd w:val="0"/>
              <w:spacing w:after="0" w:line="240" w:lineRule="auto"/>
              <w:jc w:val="center"/>
              <w:rPr>
                <w:rFonts w:cs="Arial"/>
                <w:bCs/>
                <w:sz w:val="18"/>
                <w:szCs w:val="18"/>
              </w:rPr>
            </w:pPr>
            <w:r>
              <w:rPr>
                <w:rFonts w:cs="Arial"/>
                <w:bCs/>
                <w:sz w:val="18"/>
                <w:szCs w:val="18"/>
              </w:rPr>
              <w:t>0</w:t>
            </w:r>
          </w:p>
        </w:tc>
        <w:tc>
          <w:tcPr>
            <w:tcW w:w="1281" w:type="dxa"/>
            <w:tcBorders>
              <w:top w:val="dotted" w:sz="4" w:space="0" w:color="C6D9F1" w:themeColor="text2" w:themeTint="33"/>
              <w:left w:val="dotted" w:sz="4" w:space="0" w:color="C6D9F1" w:themeColor="text2" w:themeTint="33"/>
              <w:bottom w:val="dotted" w:sz="4" w:space="0" w:color="C6D9F1" w:themeColor="text2"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14:paraId="531D99D7" w14:textId="77777777" w:rsidR="004A5040" w:rsidRPr="00590833" w:rsidRDefault="004A5040" w:rsidP="004A5040">
            <w:pPr>
              <w:pStyle w:val="xl71"/>
              <w:widowControl w:val="0"/>
              <w:autoSpaceDE w:val="0"/>
              <w:autoSpaceDN w:val="0"/>
              <w:adjustRightInd w:val="0"/>
              <w:spacing w:before="0" w:beforeAutospacing="0" w:after="0" w:afterAutospacing="0"/>
              <w:textAlignment w:val="auto"/>
              <w:rPr>
                <w:rFonts w:asciiTheme="minorHAnsi" w:hAnsiTheme="minorHAnsi"/>
              </w:rPr>
            </w:pPr>
            <w:r>
              <w:rPr>
                <w:rFonts w:asciiTheme="minorHAnsi" w:hAnsiTheme="minorHAnsi"/>
              </w:rPr>
              <w:t>11</w:t>
            </w:r>
          </w:p>
        </w:tc>
      </w:tr>
      <w:tr w:rsidR="004A5040" w:rsidRPr="00590833" w14:paraId="26827A46" w14:textId="77777777" w:rsidTr="004A5040">
        <w:trPr>
          <w:trHeight w:val="375"/>
        </w:trPr>
        <w:tc>
          <w:tcPr>
            <w:tcW w:w="1566" w:type="dxa"/>
            <w:vMerge/>
            <w:tcBorders>
              <w:top w:val="single" w:sz="4"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6FDF2152"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p>
        </w:tc>
        <w:tc>
          <w:tcPr>
            <w:tcW w:w="1653" w:type="dxa"/>
            <w:tcBorders>
              <w:top w:val="thickThinSmallGap" w:sz="24" w:space="0" w:color="17365D"/>
              <w:bottom w:val="single" w:sz="4" w:space="0" w:color="FFFFFF" w:themeColor="background1"/>
              <w:right w:val="single" w:sz="2" w:space="0" w:color="DBE5F1" w:themeColor="accent1" w:themeTint="33"/>
            </w:tcBorders>
            <w:shd w:val="clear" w:color="auto" w:fill="17365D" w:themeFill="text2" w:themeFillShade="BF"/>
            <w:vAlign w:val="center"/>
          </w:tcPr>
          <w:p w14:paraId="5E0E4258"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Toplam</w:t>
            </w:r>
          </w:p>
        </w:tc>
        <w:tc>
          <w:tcPr>
            <w:tcW w:w="1170" w:type="dxa"/>
            <w:tcBorders>
              <w:top w:val="dotted" w:sz="4" w:space="0" w:color="C6D9F1" w:themeColor="text2" w:themeTint="33"/>
              <w:left w:val="single" w:sz="2" w:space="0" w:color="DBE5F1" w:themeColor="accent1" w:themeTint="33"/>
              <w:bottom w:val="dotted" w:sz="6" w:space="0" w:color="FFFFFF" w:themeColor="background1"/>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64141809" w14:textId="77777777" w:rsidR="004A5040" w:rsidRPr="00590833" w:rsidRDefault="004A5040" w:rsidP="004A5040">
            <w:pPr>
              <w:widowControl w:val="0"/>
              <w:autoSpaceDE w:val="0"/>
              <w:autoSpaceDN w:val="0"/>
              <w:adjustRightInd w:val="0"/>
              <w:spacing w:after="0" w:line="240" w:lineRule="auto"/>
              <w:jc w:val="center"/>
              <w:rPr>
                <w:rFonts w:cs="Arial"/>
                <w:b/>
                <w:bCs/>
                <w:sz w:val="18"/>
                <w:szCs w:val="18"/>
              </w:rPr>
            </w:pPr>
            <w:r>
              <w:rPr>
                <w:rFonts w:cs="Arial"/>
                <w:b/>
                <w:bCs/>
                <w:sz w:val="18"/>
                <w:szCs w:val="18"/>
              </w:rPr>
              <w:t>39</w:t>
            </w:r>
          </w:p>
        </w:tc>
        <w:tc>
          <w:tcPr>
            <w:tcW w:w="1170" w:type="dxa"/>
            <w:tcBorders>
              <w:top w:val="dotted" w:sz="4" w:space="0" w:color="C6D9F1" w:themeColor="text2" w:themeTint="33"/>
              <w:left w:val="single" w:sz="2" w:space="0" w:color="FFFFFF" w:themeColor="background1"/>
              <w:bottom w:val="dotted" w:sz="6" w:space="0" w:color="FFFFFF" w:themeColor="background1"/>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71EB0AF3" w14:textId="77777777" w:rsidR="004A5040" w:rsidRPr="00590833" w:rsidRDefault="004A5040" w:rsidP="004A5040">
            <w:pPr>
              <w:widowControl w:val="0"/>
              <w:autoSpaceDE w:val="0"/>
              <w:autoSpaceDN w:val="0"/>
              <w:adjustRightInd w:val="0"/>
              <w:spacing w:after="0" w:line="240" w:lineRule="auto"/>
              <w:jc w:val="center"/>
              <w:rPr>
                <w:rFonts w:cs="Arial"/>
                <w:b/>
                <w:bCs/>
                <w:sz w:val="18"/>
                <w:szCs w:val="18"/>
              </w:rPr>
            </w:pPr>
            <w:r>
              <w:rPr>
                <w:rFonts w:cs="Arial"/>
                <w:b/>
                <w:bCs/>
                <w:sz w:val="18"/>
                <w:szCs w:val="18"/>
              </w:rPr>
              <w:t>28</w:t>
            </w:r>
          </w:p>
        </w:tc>
        <w:tc>
          <w:tcPr>
            <w:tcW w:w="1170" w:type="dxa"/>
            <w:tcBorders>
              <w:top w:val="dotted" w:sz="4" w:space="0" w:color="C6D9F1" w:themeColor="text2" w:themeTint="33"/>
              <w:left w:val="single" w:sz="2" w:space="0" w:color="FFFFFF" w:themeColor="background1"/>
              <w:bottom w:val="dotted" w:sz="6" w:space="0" w:color="FFFFFF" w:themeColor="background1"/>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61100BE1" w14:textId="77777777" w:rsidR="004A5040" w:rsidRPr="00590833" w:rsidRDefault="004A5040" w:rsidP="004A5040">
            <w:pPr>
              <w:widowControl w:val="0"/>
              <w:autoSpaceDE w:val="0"/>
              <w:autoSpaceDN w:val="0"/>
              <w:adjustRightInd w:val="0"/>
              <w:spacing w:after="0" w:line="240" w:lineRule="auto"/>
              <w:jc w:val="center"/>
              <w:rPr>
                <w:rFonts w:cs="Arial"/>
                <w:b/>
                <w:bCs/>
                <w:sz w:val="18"/>
                <w:szCs w:val="18"/>
              </w:rPr>
            </w:pPr>
            <w:r>
              <w:rPr>
                <w:rFonts w:cs="Arial"/>
                <w:b/>
                <w:bCs/>
                <w:sz w:val="18"/>
                <w:szCs w:val="18"/>
              </w:rPr>
              <w:t>0</w:t>
            </w:r>
          </w:p>
        </w:tc>
        <w:tc>
          <w:tcPr>
            <w:tcW w:w="1380" w:type="dxa"/>
            <w:tcBorders>
              <w:top w:val="dotted" w:sz="4" w:space="0" w:color="C6D9F1" w:themeColor="text2" w:themeTint="33"/>
              <w:left w:val="single" w:sz="2" w:space="0" w:color="FFFFFF" w:themeColor="background1"/>
              <w:bottom w:val="dotted" w:sz="6" w:space="0" w:color="FFFFFF" w:themeColor="background1"/>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3FA49D77" w14:textId="77777777" w:rsidR="004A5040" w:rsidRPr="00590833" w:rsidRDefault="004A5040" w:rsidP="004A5040">
            <w:pPr>
              <w:widowControl w:val="0"/>
              <w:autoSpaceDE w:val="0"/>
              <w:autoSpaceDN w:val="0"/>
              <w:adjustRightInd w:val="0"/>
              <w:spacing w:after="0" w:line="240" w:lineRule="auto"/>
              <w:jc w:val="center"/>
              <w:rPr>
                <w:rFonts w:cs="Arial"/>
                <w:b/>
                <w:bCs/>
                <w:sz w:val="18"/>
                <w:szCs w:val="18"/>
              </w:rPr>
            </w:pPr>
            <w:r>
              <w:rPr>
                <w:rFonts w:cs="Arial"/>
                <w:b/>
                <w:bCs/>
                <w:sz w:val="18"/>
                <w:szCs w:val="18"/>
              </w:rPr>
              <w:t>14</w:t>
            </w:r>
          </w:p>
        </w:tc>
        <w:tc>
          <w:tcPr>
            <w:tcW w:w="1281" w:type="dxa"/>
            <w:tcBorders>
              <w:top w:val="dotted" w:sz="4" w:space="0" w:color="C6D9F1" w:themeColor="text2" w:themeTint="33"/>
              <w:left w:val="single" w:sz="2" w:space="0" w:color="FFFFFF" w:themeColor="background1"/>
              <w:bottom w:val="dotted" w:sz="6" w:space="0" w:color="FFFFFF" w:themeColor="background1"/>
              <w:right w:val="single" w:sz="2" w:space="0" w:color="DBE5F1" w:themeColor="accent1" w:themeTint="33"/>
            </w:tcBorders>
            <w:shd w:val="clear" w:color="auto" w:fill="C6D9F1" w:themeFill="text2" w:themeFillTint="33"/>
            <w:tcMar>
              <w:top w:w="40" w:type="dxa"/>
              <w:left w:w="40" w:type="dxa"/>
              <w:bottom w:w="40" w:type="dxa"/>
              <w:right w:w="40" w:type="dxa"/>
            </w:tcMar>
            <w:vAlign w:val="center"/>
          </w:tcPr>
          <w:p w14:paraId="2939B932" w14:textId="77777777" w:rsidR="004A5040" w:rsidRPr="00590833" w:rsidRDefault="004A5040" w:rsidP="004A5040">
            <w:pPr>
              <w:widowControl w:val="0"/>
              <w:autoSpaceDE w:val="0"/>
              <w:autoSpaceDN w:val="0"/>
              <w:adjustRightInd w:val="0"/>
              <w:spacing w:after="0" w:line="240" w:lineRule="auto"/>
              <w:jc w:val="center"/>
              <w:rPr>
                <w:rFonts w:cs="Arial"/>
                <w:b/>
                <w:bCs/>
                <w:sz w:val="18"/>
                <w:szCs w:val="18"/>
              </w:rPr>
            </w:pPr>
            <w:r>
              <w:rPr>
                <w:rFonts w:cs="Arial"/>
                <w:b/>
                <w:bCs/>
                <w:sz w:val="18"/>
                <w:szCs w:val="18"/>
              </w:rPr>
              <w:t>81</w:t>
            </w:r>
          </w:p>
        </w:tc>
      </w:tr>
      <w:tr w:rsidR="004A5040" w:rsidRPr="00590833" w14:paraId="75C5FADE" w14:textId="77777777" w:rsidTr="004A5040">
        <w:trPr>
          <w:trHeight w:val="364"/>
        </w:trPr>
        <w:tc>
          <w:tcPr>
            <w:tcW w:w="1566" w:type="dxa"/>
            <w:vMerge w:val="restart"/>
            <w:tcBorders>
              <w:top w:val="single" w:sz="4"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14:paraId="7699915D"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Bilgisayar</w:t>
            </w:r>
          </w:p>
        </w:tc>
        <w:tc>
          <w:tcPr>
            <w:tcW w:w="1653" w:type="dxa"/>
            <w:tcBorders>
              <w:top w:val="single" w:sz="4" w:space="0" w:color="FFFFFF" w:themeColor="background1"/>
              <w:left w:val="single" w:sz="2" w:space="0" w:color="FFFFFF" w:themeColor="background1"/>
              <w:bottom w:val="single" w:sz="2" w:space="0" w:color="FFFFFF" w:themeColor="background1"/>
              <w:right w:val="single" w:sz="2" w:space="0" w:color="DBE5F1" w:themeColor="accent1" w:themeTint="33"/>
            </w:tcBorders>
            <w:shd w:val="clear" w:color="auto" w:fill="17365D" w:themeFill="text2" w:themeFillShade="BF"/>
            <w:tcMar>
              <w:top w:w="40" w:type="dxa"/>
              <w:left w:w="40" w:type="dxa"/>
              <w:bottom w:w="40" w:type="dxa"/>
              <w:right w:w="40" w:type="dxa"/>
            </w:tcMar>
          </w:tcPr>
          <w:p w14:paraId="7C6A96FD"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Masa Üstü Bilgisayarlar</w:t>
            </w:r>
          </w:p>
        </w:tc>
        <w:tc>
          <w:tcPr>
            <w:tcW w:w="1170" w:type="dxa"/>
            <w:tcBorders>
              <w:top w:val="dotted" w:sz="6" w:space="0" w:color="FFFFFF" w:themeColor="background1"/>
              <w:left w:val="single" w:sz="2" w:space="0" w:color="DBE5F1" w:themeColor="accent1" w:themeTint="33"/>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202F7201" w14:textId="77777777" w:rsidR="004A5040" w:rsidRPr="00590833" w:rsidRDefault="004A5040" w:rsidP="004A5040">
            <w:pPr>
              <w:jc w:val="center"/>
              <w:rPr>
                <w:rFonts w:cs="Arial"/>
                <w:color w:val="000000"/>
                <w:sz w:val="18"/>
                <w:szCs w:val="18"/>
              </w:rPr>
            </w:pPr>
            <w:r>
              <w:rPr>
                <w:rFonts w:cs="Arial"/>
                <w:color w:val="000000"/>
                <w:sz w:val="18"/>
                <w:szCs w:val="18"/>
              </w:rPr>
              <w:t>154</w:t>
            </w:r>
          </w:p>
        </w:tc>
        <w:tc>
          <w:tcPr>
            <w:tcW w:w="1170" w:type="dxa"/>
            <w:tcBorders>
              <w:top w:val="dotted" w:sz="6" w:space="0" w:color="FFFFFF" w:themeColor="background1"/>
              <w:left w:val="single" w:sz="2" w:space="0" w:color="FFFFFF" w:themeColor="background1"/>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57356136" w14:textId="77777777" w:rsidR="004A5040" w:rsidRPr="00590833" w:rsidRDefault="004A5040" w:rsidP="004A5040">
            <w:pPr>
              <w:jc w:val="center"/>
              <w:rPr>
                <w:rFonts w:cs="Arial"/>
                <w:color w:val="000000"/>
                <w:sz w:val="18"/>
                <w:szCs w:val="18"/>
              </w:rPr>
            </w:pPr>
            <w:r>
              <w:rPr>
                <w:rFonts w:cs="Arial"/>
                <w:color w:val="000000"/>
                <w:sz w:val="18"/>
                <w:szCs w:val="18"/>
              </w:rPr>
              <w:t>89</w:t>
            </w:r>
          </w:p>
        </w:tc>
        <w:tc>
          <w:tcPr>
            <w:tcW w:w="1170" w:type="dxa"/>
            <w:tcBorders>
              <w:top w:val="dotted" w:sz="6" w:space="0" w:color="FFFFFF" w:themeColor="background1"/>
              <w:left w:val="single" w:sz="2" w:space="0" w:color="FFFFFF" w:themeColor="background1"/>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35DF2E15" w14:textId="77777777" w:rsidR="004A5040" w:rsidRPr="00590833" w:rsidRDefault="004A5040" w:rsidP="004A5040">
            <w:pPr>
              <w:jc w:val="center"/>
              <w:rPr>
                <w:rFonts w:cs="Arial"/>
                <w:color w:val="000000"/>
                <w:sz w:val="18"/>
                <w:szCs w:val="18"/>
              </w:rPr>
            </w:pPr>
            <w:r>
              <w:rPr>
                <w:rFonts w:cs="Arial"/>
                <w:color w:val="000000"/>
                <w:sz w:val="18"/>
                <w:szCs w:val="18"/>
              </w:rPr>
              <w:t>0</w:t>
            </w:r>
          </w:p>
        </w:tc>
        <w:tc>
          <w:tcPr>
            <w:tcW w:w="1380" w:type="dxa"/>
            <w:tcBorders>
              <w:top w:val="dotted" w:sz="6" w:space="0" w:color="FFFFFF" w:themeColor="background1"/>
              <w:left w:val="single" w:sz="2" w:space="0" w:color="FFFFFF" w:themeColor="background1"/>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4DF7B0D2" w14:textId="77777777" w:rsidR="004A5040" w:rsidRPr="00590833" w:rsidRDefault="004A5040" w:rsidP="004A5040">
            <w:pPr>
              <w:jc w:val="center"/>
              <w:rPr>
                <w:rFonts w:cs="Arial"/>
                <w:color w:val="000000"/>
                <w:sz w:val="18"/>
                <w:szCs w:val="18"/>
              </w:rPr>
            </w:pPr>
            <w:r>
              <w:rPr>
                <w:rFonts w:cs="Arial"/>
                <w:color w:val="000000"/>
                <w:sz w:val="18"/>
                <w:szCs w:val="18"/>
              </w:rPr>
              <w:t>33</w:t>
            </w:r>
          </w:p>
        </w:tc>
        <w:tc>
          <w:tcPr>
            <w:tcW w:w="1281" w:type="dxa"/>
            <w:tcBorders>
              <w:top w:val="dotted" w:sz="6" w:space="0" w:color="FFFFFF" w:themeColor="background1"/>
              <w:left w:val="single" w:sz="2" w:space="0" w:color="FFFFFF" w:themeColor="background1"/>
              <w:right w:val="single" w:sz="2" w:space="0" w:color="DBE5F1" w:themeColor="accent1" w:themeTint="33"/>
            </w:tcBorders>
            <w:shd w:val="clear" w:color="auto" w:fill="C6D9F1" w:themeFill="text2" w:themeFillTint="33"/>
            <w:tcMar>
              <w:top w:w="40" w:type="dxa"/>
              <w:left w:w="40" w:type="dxa"/>
              <w:bottom w:w="40" w:type="dxa"/>
              <w:right w:w="40" w:type="dxa"/>
            </w:tcMar>
            <w:vAlign w:val="center"/>
          </w:tcPr>
          <w:p w14:paraId="32475649" w14:textId="77777777" w:rsidR="004A5040" w:rsidRPr="00590833" w:rsidRDefault="004A5040" w:rsidP="004A5040">
            <w:pPr>
              <w:jc w:val="center"/>
              <w:rPr>
                <w:rFonts w:cs="Arial"/>
                <w:b/>
                <w:color w:val="000000"/>
                <w:sz w:val="18"/>
                <w:szCs w:val="18"/>
              </w:rPr>
            </w:pPr>
            <w:r>
              <w:rPr>
                <w:rFonts w:cs="Arial"/>
                <w:b/>
                <w:color w:val="000000"/>
                <w:sz w:val="18"/>
                <w:szCs w:val="18"/>
              </w:rPr>
              <w:t>276</w:t>
            </w:r>
          </w:p>
        </w:tc>
      </w:tr>
      <w:tr w:rsidR="004A5040" w:rsidRPr="00590833" w14:paraId="71CE2E16" w14:textId="77777777" w:rsidTr="004A5040">
        <w:trPr>
          <w:trHeight w:val="121"/>
        </w:trPr>
        <w:tc>
          <w:tcPr>
            <w:tcW w:w="1566" w:type="dxa"/>
            <w:vMerge/>
            <w:tcBorders>
              <w:top w:val="single" w:sz="4"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14:paraId="47361A5F"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p>
        </w:tc>
        <w:tc>
          <w:tcPr>
            <w:tcW w:w="1653" w:type="dxa"/>
            <w:tcBorders>
              <w:top w:val="single" w:sz="2" w:space="0" w:color="FFFFFF" w:themeColor="background1"/>
              <w:left w:val="single" w:sz="2" w:space="0" w:color="FFFFFF" w:themeColor="background1"/>
              <w:bottom w:val="single" w:sz="2" w:space="0" w:color="FFFFFF" w:themeColor="background1"/>
              <w:right w:val="single" w:sz="2" w:space="0" w:color="DBE5F1" w:themeColor="accent1" w:themeTint="33"/>
            </w:tcBorders>
            <w:shd w:val="clear" w:color="auto" w:fill="17365D" w:themeFill="text2" w:themeFillShade="BF"/>
            <w:tcMar>
              <w:top w:w="40" w:type="dxa"/>
              <w:left w:w="40" w:type="dxa"/>
              <w:bottom w:w="40" w:type="dxa"/>
              <w:right w:w="40" w:type="dxa"/>
            </w:tcMar>
          </w:tcPr>
          <w:p w14:paraId="019E94F1"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Taşınabilir Bilgisayarlar</w:t>
            </w:r>
          </w:p>
        </w:tc>
        <w:tc>
          <w:tcPr>
            <w:tcW w:w="117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14:paraId="3BC4A0A4" w14:textId="77777777" w:rsidR="004A5040" w:rsidRPr="00590833" w:rsidRDefault="004A5040" w:rsidP="004A5040">
            <w:pPr>
              <w:jc w:val="center"/>
              <w:rPr>
                <w:rFonts w:cs="Arial"/>
                <w:color w:val="000000"/>
                <w:sz w:val="18"/>
                <w:szCs w:val="18"/>
              </w:rPr>
            </w:pPr>
            <w:r>
              <w:rPr>
                <w:rFonts w:cs="Arial"/>
                <w:color w:val="000000"/>
                <w:sz w:val="18"/>
                <w:szCs w:val="18"/>
              </w:rPr>
              <w:t>46</w:t>
            </w:r>
          </w:p>
        </w:tc>
        <w:tc>
          <w:tcPr>
            <w:tcW w:w="117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14:paraId="01538B2D" w14:textId="77777777" w:rsidR="004A5040" w:rsidRPr="00590833" w:rsidRDefault="004A5040" w:rsidP="004A5040">
            <w:pPr>
              <w:jc w:val="center"/>
              <w:rPr>
                <w:rFonts w:cs="Arial"/>
                <w:color w:val="000000"/>
                <w:sz w:val="18"/>
                <w:szCs w:val="18"/>
              </w:rPr>
            </w:pPr>
            <w:r>
              <w:rPr>
                <w:rFonts w:cs="Arial"/>
                <w:color w:val="000000"/>
                <w:sz w:val="18"/>
                <w:szCs w:val="18"/>
              </w:rPr>
              <w:t>200</w:t>
            </w:r>
          </w:p>
        </w:tc>
        <w:tc>
          <w:tcPr>
            <w:tcW w:w="117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14:paraId="7D0EE2E2" w14:textId="77777777" w:rsidR="004A5040" w:rsidRPr="00590833" w:rsidRDefault="004A5040" w:rsidP="004A5040">
            <w:pPr>
              <w:jc w:val="center"/>
              <w:rPr>
                <w:rFonts w:cs="Arial"/>
                <w:color w:val="000000"/>
                <w:sz w:val="18"/>
                <w:szCs w:val="18"/>
              </w:rPr>
            </w:pPr>
            <w:r>
              <w:rPr>
                <w:rFonts w:cs="Arial"/>
                <w:color w:val="000000"/>
                <w:sz w:val="18"/>
                <w:szCs w:val="18"/>
              </w:rPr>
              <w:t>0</w:t>
            </w:r>
          </w:p>
        </w:tc>
        <w:tc>
          <w:tcPr>
            <w:tcW w:w="138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14:paraId="3F22F861" w14:textId="77777777" w:rsidR="004A5040" w:rsidRPr="00590833" w:rsidRDefault="004A5040" w:rsidP="004A5040">
            <w:pPr>
              <w:jc w:val="center"/>
              <w:rPr>
                <w:rFonts w:cs="Arial"/>
                <w:color w:val="000000"/>
                <w:sz w:val="18"/>
                <w:szCs w:val="18"/>
              </w:rPr>
            </w:pPr>
            <w:r>
              <w:rPr>
                <w:rFonts w:cs="Arial"/>
                <w:color w:val="000000"/>
                <w:sz w:val="18"/>
                <w:szCs w:val="18"/>
              </w:rPr>
              <w:t>3</w:t>
            </w:r>
          </w:p>
        </w:tc>
        <w:tc>
          <w:tcPr>
            <w:tcW w:w="1281"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14:paraId="3B9F856B" w14:textId="77777777" w:rsidR="004A5040" w:rsidRPr="00590833" w:rsidRDefault="004A5040" w:rsidP="004A5040">
            <w:pPr>
              <w:jc w:val="center"/>
              <w:rPr>
                <w:rFonts w:cs="Arial"/>
                <w:b/>
                <w:color w:val="000000"/>
                <w:sz w:val="18"/>
                <w:szCs w:val="18"/>
              </w:rPr>
            </w:pPr>
            <w:r>
              <w:rPr>
                <w:rFonts w:cs="Arial"/>
                <w:b/>
                <w:color w:val="000000"/>
                <w:sz w:val="18"/>
                <w:szCs w:val="18"/>
              </w:rPr>
              <w:t>249</w:t>
            </w:r>
          </w:p>
        </w:tc>
      </w:tr>
      <w:tr w:rsidR="004A5040" w:rsidRPr="00590833" w14:paraId="587E4734" w14:textId="77777777" w:rsidTr="004A5040">
        <w:trPr>
          <w:trHeight w:val="584"/>
        </w:trPr>
        <w:tc>
          <w:tcPr>
            <w:tcW w:w="1566" w:type="dxa"/>
            <w:vMerge/>
            <w:tcBorders>
              <w:top w:val="single" w:sz="4"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14:paraId="0DCB087E"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p>
        </w:tc>
        <w:tc>
          <w:tcPr>
            <w:tcW w:w="1653" w:type="dxa"/>
            <w:tcBorders>
              <w:top w:val="single" w:sz="2" w:space="0" w:color="FFFFFF" w:themeColor="background1"/>
              <w:left w:val="single" w:sz="2" w:space="0" w:color="FFFFFF" w:themeColor="background1"/>
              <w:bottom w:val="single" w:sz="2" w:space="0" w:color="DBE5F1" w:themeColor="accent1" w:themeTint="33"/>
              <w:right w:val="single" w:sz="2" w:space="0" w:color="DBE5F1" w:themeColor="accent1" w:themeTint="33"/>
            </w:tcBorders>
            <w:shd w:val="clear" w:color="auto" w:fill="17365D" w:themeFill="text2" w:themeFillShade="BF"/>
            <w:tcMar>
              <w:top w:w="40" w:type="dxa"/>
              <w:left w:w="40" w:type="dxa"/>
              <w:bottom w:w="40" w:type="dxa"/>
              <w:right w:w="40" w:type="dxa"/>
            </w:tcMar>
          </w:tcPr>
          <w:p w14:paraId="41117F0C" w14:textId="77777777" w:rsidR="004A5040" w:rsidRPr="00590833" w:rsidRDefault="004A5040" w:rsidP="004A5040">
            <w:pPr>
              <w:widowControl w:val="0"/>
              <w:autoSpaceDE w:val="0"/>
              <w:autoSpaceDN w:val="0"/>
              <w:adjustRightInd w:val="0"/>
              <w:spacing w:after="0" w:line="240" w:lineRule="auto"/>
              <w:rPr>
                <w:rFonts w:cs="Arial"/>
                <w:b/>
                <w:bCs/>
                <w:color w:val="FFFFFF" w:themeColor="background1"/>
                <w:sz w:val="18"/>
                <w:szCs w:val="18"/>
              </w:rPr>
            </w:pPr>
            <w:r w:rsidRPr="00590833">
              <w:rPr>
                <w:rFonts w:cs="Arial"/>
                <w:b/>
                <w:bCs/>
                <w:color w:val="FFFFFF" w:themeColor="background1"/>
                <w:sz w:val="18"/>
                <w:szCs w:val="18"/>
              </w:rPr>
              <w:t>Diğer Bilgisayarlar ve Sunucular</w:t>
            </w:r>
          </w:p>
        </w:tc>
        <w:tc>
          <w:tcPr>
            <w:tcW w:w="1170" w:type="dxa"/>
            <w:tcBorders>
              <w:left w:val="single" w:sz="2" w:space="0" w:color="DBE5F1" w:themeColor="accent1" w:themeTint="33"/>
              <w:bottom w:val="single" w:sz="2" w:space="0" w:color="DBE5F1" w:themeColor="accent1" w:themeTint="33"/>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5743CED1" w14:textId="77777777" w:rsidR="004A5040" w:rsidRPr="00590833" w:rsidRDefault="004A5040" w:rsidP="004A5040">
            <w:pPr>
              <w:jc w:val="center"/>
              <w:rPr>
                <w:rFonts w:cs="Arial"/>
                <w:color w:val="000000"/>
                <w:sz w:val="18"/>
                <w:szCs w:val="18"/>
              </w:rPr>
            </w:pPr>
            <w:r>
              <w:rPr>
                <w:rFonts w:cs="Arial"/>
                <w:color w:val="000000"/>
                <w:sz w:val="18"/>
                <w:szCs w:val="18"/>
              </w:rPr>
              <w:t>21</w:t>
            </w:r>
          </w:p>
        </w:tc>
        <w:tc>
          <w:tcPr>
            <w:tcW w:w="1170" w:type="dxa"/>
            <w:tcBorders>
              <w:left w:val="single" w:sz="2" w:space="0" w:color="FFFFFF" w:themeColor="background1"/>
              <w:bottom w:val="single" w:sz="2" w:space="0" w:color="DBE5F1" w:themeColor="accent1" w:themeTint="33"/>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5F621180" w14:textId="77777777" w:rsidR="004A5040" w:rsidRPr="00590833" w:rsidRDefault="004A5040" w:rsidP="004A5040">
            <w:pPr>
              <w:jc w:val="center"/>
              <w:rPr>
                <w:rFonts w:cs="Arial"/>
                <w:color w:val="000000"/>
                <w:sz w:val="18"/>
                <w:szCs w:val="18"/>
              </w:rPr>
            </w:pPr>
            <w:r>
              <w:rPr>
                <w:rFonts w:cs="Arial"/>
                <w:color w:val="000000"/>
                <w:sz w:val="18"/>
                <w:szCs w:val="18"/>
              </w:rPr>
              <w:t>10</w:t>
            </w:r>
          </w:p>
        </w:tc>
        <w:tc>
          <w:tcPr>
            <w:tcW w:w="1170" w:type="dxa"/>
            <w:tcBorders>
              <w:left w:val="single" w:sz="2" w:space="0" w:color="FFFFFF" w:themeColor="background1"/>
              <w:bottom w:val="single" w:sz="2" w:space="0" w:color="DBE5F1" w:themeColor="accent1" w:themeTint="33"/>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504632B7" w14:textId="77777777" w:rsidR="004A5040" w:rsidRPr="00590833" w:rsidRDefault="004A5040" w:rsidP="004A5040">
            <w:pPr>
              <w:jc w:val="center"/>
              <w:rPr>
                <w:rFonts w:cs="Arial"/>
                <w:color w:val="000000"/>
                <w:sz w:val="18"/>
                <w:szCs w:val="18"/>
              </w:rPr>
            </w:pPr>
            <w:r>
              <w:rPr>
                <w:rFonts w:cs="Arial"/>
                <w:color w:val="000000"/>
                <w:sz w:val="18"/>
                <w:szCs w:val="18"/>
              </w:rPr>
              <w:t>0</w:t>
            </w:r>
          </w:p>
        </w:tc>
        <w:tc>
          <w:tcPr>
            <w:tcW w:w="1380" w:type="dxa"/>
            <w:tcBorders>
              <w:left w:val="single" w:sz="2" w:space="0" w:color="FFFFFF" w:themeColor="background1"/>
              <w:bottom w:val="single" w:sz="2" w:space="0" w:color="DBE5F1" w:themeColor="accent1" w:themeTint="33"/>
              <w:right w:val="single" w:sz="2" w:space="0" w:color="FFFFFF" w:themeColor="background1"/>
            </w:tcBorders>
            <w:shd w:val="clear" w:color="auto" w:fill="C6D9F1" w:themeFill="text2" w:themeFillTint="33"/>
            <w:tcMar>
              <w:top w:w="40" w:type="dxa"/>
              <w:left w:w="40" w:type="dxa"/>
              <w:bottom w:w="40" w:type="dxa"/>
              <w:right w:w="40" w:type="dxa"/>
            </w:tcMar>
            <w:vAlign w:val="center"/>
          </w:tcPr>
          <w:p w14:paraId="301480CE" w14:textId="77777777" w:rsidR="004A5040" w:rsidRPr="00590833" w:rsidRDefault="004A5040" w:rsidP="004A5040">
            <w:pPr>
              <w:jc w:val="center"/>
              <w:rPr>
                <w:rFonts w:cs="Arial"/>
                <w:color w:val="000000"/>
                <w:sz w:val="18"/>
                <w:szCs w:val="18"/>
              </w:rPr>
            </w:pPr>
            <w:r>
              <w:rPr>
                <w:rFonts w:cs="Arial"/>
                <w:color w:val="000000"/>
                <w:sz w:val="18"/>
                <w:szCs w:val="18"/>
              </w:rPr>
              <w:t>2</w:t>
            </w:r>
          </w:p>
        </w:tc>
        <w:tc>
          <w:tcPr>
            <w:tcW w:w="1281" w:type="dxa"/>
            <w:tcBorders>
              <w:left w:val="single" w:sz="2" w:space="0" w:color="FFFFFF" w:themeColor="background1"/>
              <w:bottom w:val="single" w:sz="2" w:space="0" w:color="DBE5F1" w:themeColor="accent1" w:themeTint="33"/>
              <w:right w:val="single" w:sz="2" w:space="0" w:color="DBE5F1" w:themeColor="accent1" w:themeTint="33"/>
            </w:tcBorders>
            <w:shd w:val="clear" w:color="auto" w:fill="C6D9F1" w:themeFill="text2" w:themeFillTint="33"/>
            <w:tcMar>
              <w:top w:w="40" w:type="dxa"/>
              <w:left w:w="40" w:type="dxa"/>
              <w:bottom w:w="40" w:type="dxa"/>
              <w:right w:w="40" w:type="dxa"/>
            </w:tcMar>
            <w:vAlign w:val="center"/>
          </w:tcPr>
          <w:p w14:paraId="1D9E2F03" w14:textId="77777777" w:rsidR="004A5040" w:rsidRPr="00590833" w:rsidRDefault="004A5040" w:rsidP="004A5040">
            <w:pPr>
              <w:jc w:val="center"/>
              <w:rPr>
                <w:rFonts w:cs="Arial"/>
                <w:b/>
                <w:color w:val="000000"/>
                <w:sz w:val="18"/>
                <w:szCs w:val="18"/>
              </w:rPr>
            </w:pPr>
            <w:r>
              <w:rPr>
                <w:rFonts w:cs="Arial"/>
                <w:b/>
                <w:color w:val="000000"/>
                <w:sz w:val="18"/>
                <w:szCs w:val="18"/>
              </w:rPr>
              <w:t>33</w:t>
            </w:r>
          </w:p>
        </w:tc>
      </w:tr>
    </w:tbl>
    <w:p w14:paraId="7F7E69CF" w14:textId="77777777" w:rsidR="004A5040" w:rsidRPr="00176CDE" w:rsidRDefault="004A5040" w:rsidP="004A5040">
      <w:pPr>
        <w:spacing w:after="0"/>
        <w:jc w:val="both"/>
        <w:rPr>
          <w:rFonts w:eastAsia="Times New Roman" w:cstheme="minorHAnsi"/>
          <w:i/>
          <w:sz w:val="24"/>
          <w:lang w:eastAsia="tr-TR"/>
        </w:rPr>
      </w:pPr>
    </w:p>
    <w:p w14:paraId="2FAE14D3" w14:textId="77777777" w:rsidR="004A5040" w:rsidRDefault="004A5040" w:rsidP="004A5040">
      <w:pPr>
        <w:spacing w:after="0"/>
        <w:jc w:val="both"/>
        <w:rPr>
          <w:rFonts w:eastAsia="Times New Roman" w:cstheme="minorHAnsi"/>
          <w:i/>
          <w:lang w:eastAsia="tr-TR"/>
        </w:rPr>
      </w:pPr>
    </w:p>
    <w:p w14:paraId="4461A869" w14:textId="77777777" w:rsidR="004A5040" w:rsidRDefault="004A5040" w:rsidP="004A5040">
      <w:pPr>
        <w:spacing w:after="0"/>
        <w:jc w:val="both"/>
        <w:rPr>
          <w:rFonts w:eastAsia="Times New Roman" w:cstheme="minorHAnsi"/>
          <w:i/>
          <w:lang w:eastAsia="tr-TR"/>
        </w:rPr>
      </w:pPr>
    </w:p>
    <w:p w14:paraId="7186A21A" w14:textId="77777777" w:rsidR="004A5040" w:rsidRDefault="004A5040" w:rsidP="004A5040">
      <w:pPr>
        <w:spacing w:after="0"/>
        <w:jc w:val="both"/>
        <w:rPr>
          <w:rFonts w:eastAsia="Times New Roman" w:cstheme="minorHAnsi"/>
          <w:i/>
          <w:lang w:eastAsia="tr-TR"/>
        </w:rPr>
      </w:pPr>
    </w:p>
    <w:p w14:paraId="5505B71B" w14:textId="77777777" w:rsidR="004A5040" w:rsidRDefault="004A5040" w:rsidP="004A5040">
      <w:pPr>
        <w:spacing w:after="0"/>
        <w:jc w:val="both"/>
        <w:rPr>
          <w:rFonts w:eastAsia="Times New Roman" w:cstheme="minorHAnsi"/>
          <w:i/>
          <w:lang w:eastAsia="tr-TR"/>
        </w:rPr>
      </w:pPr>
    </w:p>
    <w:p w14:paraId="574E63CB" w14:textId="77777777" w:rsidR="004A5040" w:rsidRDefault="004A5040" w:rsidP="004A5040">
      <w:pPr>
        <w:spacing w:after="0"/>
        <w:jc w:val="both"/>
        <w:rPr>
          <w:rFonts w:eastAsia="Times New Roman" w:cstheme="minorHAnsi"/>
          <w:i/>
          <w:lang w:eastAsia="tr-TR"/>
        </w:rPr>
      </w:pPr>
    </w:p>
    <w:p w14:paraId="75574C8B" w14:textId="77777777" w:rsidR="004A5040" w:rsidRDefault="004A5040" w:rsidP="004A5040">
      <w:pPr>
        <w:spacing w:after="0"/>
        <w:jc w:val="both"/>
        <w:rPr>
          <w:rFonts w:eastAsia="Times New Roman" w:cstheme="minorHAnsi"/>
          <w:i/>
          <w:lang w:eastAsia="tr-TR"/>
        </w:rPr>
      </w:pPr>
    </w:p>
    <w:p w14:paraId="31205C9E" w14:textId="77777777" w:rsidR="004A5040" w:rsidRDefault="004A5040" w:rsidP="004A5040">
      <w:pPr>
        <w:spacing w:after="0"/>
        <w:jc w:val="both"/>
        <w:rPr>
          <w:rFonts w:eastAsia="Times New Roman" w:cstheme="minorHAnsi"/>
          <w:i/>
          <w:lang w:eastAsia="tr-TR"/>
        </w:rPr>
      </w:pPr>
    </w:p>
    <w:p w14:paraId="418DF76F" w14:textId="77777777" w:rsidR="004A5040" w:rsidRDefault="004A5040" w:rsidP="004A5040">
      <w:pPr>
        <w:spacing w:after="0"/>
        <w:jc w:val="both"/>
        <w:rPr>
          <w:rFonts w:eastAsia="Times New Roman" w:cstheme="minorHAnsi"/>
          <w:i/>
          <w:lang w:eastAsia="tr-TR"/>
        </w:rPr>
      </w:pPr>
    </w:p>
    <w:p w14:paraId="7E5A3596" w14:textId="77777777" w:rsidR="004A5040" w:rsidRDefault="004A5040" w:rsidP="004A5040">
      <w:pPr>
        <w:spacing w:after="0"/>
        <w:jc w:val="both"/>
        <w:rPr>
          <w:rFonts w:eastAsia="Times New Roman" w:cstheme="minorHAnsi"/>
          <w:i/>
          <w:lang w:eastAsia="tr-TR"/>
        </w:rPr>
      </w:pPr>
    </w:p>
    <w:p w14:paraId="65C6BAA5" w14:textId="77777777" w:rsidR="004A5040" w:rsidRDefault="004A5040" w:rsidP="004A5040">
      <w:pPr>
        <w:spacing w:after="0"/>
        <w:jc w:val="both"/>
        <w:rPr>
          <w:rFonts w:eastAsia="Times New Roman" w:cstheme="minorHAnsi"/>
          <w:i/>
          <w:lang w:eastAsia="tr-TR"/>
        </w:rPr>
      </w:pPr>
    </w:p>
    <w:p w14:paraId="13F32F39" w14:textId="77777777" w:rsidR="004A5040" w:rsidRDefault="004A5040" w:rsidP="004A5040">
      <w:pPr>
        <w:spacing w:after="0"/>
        <w:jc w:val="both"/>
        <w:rPr>
          <w:rFonts w:eastAsia="Times New Roman" w:cstheme="minorHAnsi"/>
          <w:i/>
          <w:lang w:eastAsia="tr-TR"/>
        </w:rPr>
      </w:pPr>
    </w:p>
    <w:p w14:paraId="73676B08" w14:textId="77777777" w:rsidR="004A5040" w:rsidRDefault="004A5040" w:rsidP="004A5040">
      <w:pPr>
        <w:spacing w:after="0"/>
        <w:jc w:val="both"/>
        <w:rPr>
          <w:rFonts w:eastAsia="Times New Roman" w:cstheme="minorHAnsi"/>
          <w:i/>
          <w:lang w:eastAsia="tr-TR"/>
        </w:rPr>
      </w:pPr>
    </w:p>
    <w:p w14:paraId="6181FD20" w14:textId="77777777" w:rsidR="004A5040" w:rsidRDefault="004A5040" w:rsidP="004A5040">
      <w:pPr>
        <w:spacing w:after="0"/>
        <w:jc w:val="both"/>
        <w:rPr>
          <w:rFonts w:eastAsia="Times New Roman" w:cstheme="minorHAnsi"/>
          <w:i/>
          <w:lang w:eastAsia="tr-TR"/>
        </w:rPr>
      </w:pPr>
    </w:p>
    <w:p w14:paraId="52D8B221" w14:textId="77777777" w:rsidR="004A5040" w:rsidRDefault="004A5040" w:rsidP="004A5040">
      <w:pPr>
        <w:spacing w:after="0"/>
        <w:jc w:val="both"/>
        <w:rPr>
          <w:rFonts w:eastAsia="Times New Roman" w:cstheme="minorHAnsi"/>
          <w:i/>
          <w:lang w:eastAsia="tr-TR"/>
        </w:rPr>
      </w:pPr>
    </w:p>
    <w:p w14:paraId="5E367F57" w14:textId="77777777" w:rsidR="004A5040" w:rsidRDefault="004A5040" w:rsidP="004A5040">
      <w:pPr>
        <w:spacing w:after="0"/>
        <w:jc w:val="both"/>
        <w:rPr>
          <w:rFonts w:eastAsia="Times New Roman" w:cstheme="minorHAnsi"/>
          <w:i/>
          <w:lang w:eastAsia="tr-TR"/>
        </w:rPr>
      </w:pPr>
    </w:p>
    <w:p w14:paraId="6BC02743" w14:textId="77777777" w:rsidR="004A5040" w:rsidRDefault="004A5040" w:rsidP="004A5040">
      <w:pPr>
        <w:spacing w:after="0"/>
        <w:jc w:val="both"/>
        <w:rPr>
          <w:rFonts w:eastAsia="Times New Roman" w:cstheme="minorHAnsi"/>
          <w:i/>
          <w:lang w:eastAsia="tr-TR"/>
        </w:rPr>
      </w:pPr>
    </w:p>
    <w:p w14:paraId="45AF1C71" w14:textId="77777777" w:rsidR="004A5040" w:rsidRDefault="004A5040" w:rsidP="004A5040">
      <w:pPr>
        <w:spacing w:after="0"/>
        <w:jc w:val="both"/>
        <w:rPr>
          <w:rFonts w:eastAsia="Times New Roman" w:cstheme="minorHAnsi"/>
          <w:i/>
          <w:lang w:eastAsia="tr-TR"/>
        </w:rPr>
      </w:pPr>
    </w:p>
    <w:p w14:paraId="69E2F27D" w14:textId="77777777" w:rsidR="004A5040" w:rsidRDefault="004A5040" w:rsidP="004A5040">
      <w:pPr>
        <w:spacing w:after="0"/>
        <w:jc w:val="both"/>
        <w:rPr>
          <w:rFonts w:eastAsia="Times New Roman" w:cstheme="minorHAnsi"/>
          <w:i/>
          <w:lang w:eastAsia="tr-TR"/>
        </w:rPr>
      </w:pPr>
    </w:p>
    <w:p w14:paraId="427DA4A3" w14:textId="031A9B24" w:rsidR="004A5040" w:rsidRDefault="001A15AB" w:rsidP="004A5040">
      <w:pPr>
        <w:spacing w:after="0"/>
        <w:jc w:val="both"/>
        <w:rPr>
          <w:rFonts w:cs="Arial"/>
          <w:b/>
        </w:rPr>
      </w:pPr>
      <w:r>
        <w:rPr>
          <w:rFonts w:cs="Arial"/>
          <w:b/>
        </w:rPr>
        <w:t>Tablo</w:t>
      </w:r>
      <w:r w:rsidR="00BB1A4B">
        <w:rPr>
          <w:rFonts w:cs="Arial"/>
          <w:b/>
        </w:rPr>
        <w:t xml:space="preserve"> 1</w:t>
      </w:r>
      <w:r w:rsidR="003F47D3">
        <w:rPr>
          <w:rFonts w:cs="Arial"/>
          <w:b/>
        </w:rPr>
        <w:t>7</w:t>
      </w:r>
      <w:r w:rsidR="00BB1A4B">
        <w:rPr>
          <w:rFonts w:cs="Arial"/>
          <w:b/>
        </w:rPr>
        <w:t>.</w:t>
      </w:r>
      <w:r w:rsidR="004A5040" w:rsidRPr="00465971">
        <w:rPr>
          <w:rFonts w:cs="Arial"/>
          <w:b/>
        </w:rPr>
        <w:t>Tesis, Makine ve Cihazlar Listesi</w:t>
      </w:r>
    </w:p>
    <w:p w14:paraId="6921EB63" w14:textId="77777777" w:rsidR="001A15AB" w:rsidRPr="00465971" w:rsidRDefault="001A15AB" w:rsidP="004A5040">
      <w:pPr>
        <w:spacing w:after="0"/>
        <w:jc w:val="both"/>
        <w:rPr>
          <w:rFonts w:eastAsia="Times New Roman" w:cstheme="minorHAnsi"/>
          <w:b/>
          <w:lang w:eastAsia="tr-TR"/>
        </w:rPr>
      </w:pPr>
    </w:p>
    <w:tbl>
      <w:tblPr>
        <w:tblW w:w="9637" w:type="dxa"/>
        <w:tblInd w:w="-289" w:type="dxa"/>
        <w:tblCellMar>
          <w:left w:w="70" w:type="dxa"/>
          <w:right w:w="70" w:type="dxa"/>
        </w:tblCellMar>
        <w:tblLook w:val="04A0" w:firstRow="1" w:lastRow="0" w:firstColumn="1" w:lastColumn="0" w:noHBand="0" w:noVBand="1"/>
      </w:tblPr>
      <w:tblGrid>
        <w:gridCol w:w="1702"/>
        <w:gridCol w:w="1582"/>
        <w:gridCol w:w="4539"/>
        <w:gridCol w:w="900"/>
        <w:gridCol w:w="914"/>
      </w:tblGrid>
      <w:tr w:rsidR="004A5040" w:rsidRPr="00AA04A7" w14:paraId="149B4238" w14:textId="77777777" w:rsidTr="004A5040">
        <w:trPr>
          <w:trHeight w:val="302"/>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55501D90" w14:textId="77777777" w:rsidR="004A5040" w:rsidRPr="00AA04A7" w:rsidRDefault="004A5040" w:rsidP="004A5040">
            <w:pPr>
              <w:spacing w:after="0" w:line="240" w:lineRule="auto"/>
              <w:rPr>
                <w:rFonts w:ascii="Times New Roman" w:hAnsi="Times New Roman"/>
                <w:color w:val="FFFFFF" w:themeColor="background1"/>
                <w:sz w:val="24"/>
                <w:szCs w:val="24"/>
              </w:rPr>
            </w:pPr>
            <w:r w:rsidRPr="00AA04A7">
              <w:rPr>
                <w:rFonts w:ascii="Times New Roman" w:hAnsi="Times New Roman"/>
                <w:color w:val="FFFFFF" w:themeColor="background1"/>
                <w:sz w:val="24"/>
                <w:szCs w:val="24"/>
              </w:rPr>
              <w:t>Taşınır Ürün Kodu</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7D8B0D07" w14:textId="77777777" w:rsidR="004A5040" w:rsidRPr="00AA04A7" w:rsidRDefault="004A5040" w:rsidP="004A5040">
            <w:pPr>
              <w:spacing w:after="0" w:line="240" w:lineRule="auto"/>
              <w:rPr>
                <w:rFonts w:ascii="Times New Roman" w:hAnsi="Times New Roman"/>
                <w:color w:val="FFFFFF" w:themeColor="background1"/>
                <w:sz w:val="24"/>
                <w:szCs w:val="24"/>
              </w:rPr>
            </w:pPr>
            <w:r w:rsidRPr="00AA04A7">
              <w:rPr>
                <w:rFonts w:ascii="Times New Roman" w:hAnsi="Times New Roman"/>
                <w:color w:val="FFFFFF" w:themeColor="background1"/>
                <w:sz w:val="24"/>
                <w:szCs w:val="24"/>
              </w:rPr>
              <w:t>Taşınır İkinci Düzey</w:t>
            </w:r>
          </w:p>
        </w:tc>
        <w:tc>
          <w:tcPr>
            <w:tcW w:w="4539" w:type="dxa"/>
            <w:tcBorders>
              <w:top w:val="nil"/>
              <w:left w:val="nil"/>
              <w:bottom w:val="single" w:sz="4" w:space="0" w:color="auto"/>
              <w:right w:val="single" w:sz="4" w:space="0" w:color="auto"/>
            </w:tcBorders>
            <w:shd w:val="clear" w:color="auto" w:fill="244061" w:themeFill="accent1" w:themeFillShade="80"/>
            <w:noWrap/>
            <w:vAlign w:val="bottom"/>
            <w:hideMark/>
          </w:tcPr>
          <w:p w14:paraId="5A7FBF13" w14:textId="77777777" w:rsidR="004A5040" w:rsidRPr="00AA04A7" w:rsidRDefault="004A5040" w:rsidP="004A5040">
            <w:pPr>
              <w:spacing w:after="0" w:line="240" w:lineRule="auto"/>
              <w:jc w:val="center"/>
              <w:rPr>
                <w:rFonts w:ascii="Times New Roman" w:hAnsi="Times New Roman"/>
                <w:color w:val="FFFFFF" w:themeColor="background1"/>
                <w:sz w:val="24"/>
                <w:szCs w:val="24"/>
              </w:rPr>
            </w:pPr>
            <w:r w:rsidRPr="00AA04A7">
              <w:rPr>
                <w:rFonts w:ascii="Times New Roman" w:hAnsi="Times New Roman"/>
                <w:color w:val="FFFFFF" w:themeColor="background1"/>
                <w:sz w:val="24"/>
                <w:szCs w:val="24"/>
              </w:rPr>
              <w:t>Taşınır Adı</w:t>
            </w:r>
          </w:p>
        </w:tc>
        <w:tc>
          <w:tcPr>
            <w:tcW w:w="900" w:type="dxa"/>
            <w:tcBorders>
              <w:top w:val="nil"/>
              <w:left w:val="nil"/>
              <w:bottom w:val="single" w:sz="4" w:space="0" w:color="auto"/>
              <w:right w:val="single" w:sz="4" w:space="0" w:color="auto"/>
            </w:tcBorders>
            <w:shd w:val="clear" w:color="auto" w:fill="244061" w:themeFill="accent1" w:themeFillShade="80"/>
            <w:noWrap/>
            <w:vAlign w:val="center"/>
            <w:hideMark/>
          </w:tcPr>
          <w:p w14:paraId="71D22DB7" w14:textId="77777777" w:rsidR="004A5040" w:rsidRPr="00AA04A7" w:rsidRDefault="004A5040" w:rsidP="004A5040">
            <w:pPr>
              <w:spacing w:after="0" w:line="240" w:lineRule="auto"/>
              <w:jc w:val="center"/>
              <w:rPr>
                <w:rFonts w:ascii="Times New Roman" w:hAnsi="Times New Roman"/>
                <w:color w:val="FFFFFF" w:themeColor="background1"/>
                <w:sz w:val="24"/>
                <w:szCs w:val="24"/>
              </w:rPr>
            </w:pPr>
            <w:r w:rsidRPr="00AA04A7">
              <w:rPr>
                <w:rFonts w:ascii="Times New Roman" w:hAnsi="Times New Roman"/>
                <w:color w:val="FFFFFF" w:themeColor="background1"/>
                <w:sz w:val="24"/>
                <w:szCs w:val="24"/>
              </w:rPr>
              <w:t>Ölçü Birimi</w:t>
            </w:r>
          </w:p>
        </w:tc>
        <w:tc>
          <w:tcPr>
            <w:tcW w:w="914" w:type="dxa"/>
            <w:tcBorders>
              <w:top w:val="nil"/>
              <w:left w:val="nil"/>
              <w:bottom w:val="single" w:sz="4" w:space="0" w:color="auto"/>
              <w:right w:val="single" w:sz="4" w:space="0" w:color="auto"/>
            </w:tcBorders>
            <w:shd w:val="clear" w:color="auto" w:fill="244061" w:themeFill="accent1" w:themeFillShade="80"/>
            <w:noWrap/>
            <w:vAlign w:val="center"/>
            <w:hideMark/>
          </w:tcPr>
          <w:p w14:paraId="2730C250" w14:textId="77777777" w:rsidR="004A5040" w:rsidRPr="00AA04A7" w:rsidRDefault="004A5040" w:rsidP="004A5040">
            <w:pPr>
              <w:spacing w:after="0" w:line="240" w:lineRule="auto"/>
              <w:jc w:val="center"/>
              <w:rPr>
                <w:rFonts w:ascii="Times New Roman" w:hAnsi="Times New Roman"/>
                <w:color w:val="FFFFFF" w:themeColor="background1"/>
                <w:sz w:val="24"/>
                <w:szCs w:val="24"/>
              </w:rPr>
            </w:pPr>
            <w:r w:rsidRPr="00AA04A7">
              <w:rPr>
                <w:rFonts w:ascii="Times New Roman" w:hAnsi="Times New Roman"/>
                <w:color w:val="FFFFFF" w:themeColor="background1"/>
                <w:sz w:val="24"/>
                <w:szCs w:val="24"/>
              </w:rPr>
              <w:t>Miktar</w:t>
            </w:r>
          </w:p>
        </w:tc>
      </w:tr>
      <w:tr w:rsidR="004A5040" w:rsidRPr="00AA04A7" w14:paraId="40D98088"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234818F1"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253.1.3</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1FF18AAD"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253.01</w:t>
            </w:r>
          </w:p>
        </w:tc>
        <w:tc>
          <w:tcPr>
            <w:tcW w:w="4539" w:type="dxa"/>
            <w:tcBorders>
              <w:top w:val="nil"/>
              <w:left w:val="nil"/>
              <w:bottom w:val="single" w:sz="4" w:space="0" w:color="auto"/>
              <w:right w:val="single" w:sz="4" w:space="0" w:color="auto"/>
            </w:tcBorders>
            <w:shd w:val="clear" w:color="auto" w:fill="auto"/>
            <w:noWrap/>
            <w:vAlign w:val="bottom"/>
            <w:hideMark/>
          </w:tcPr>
          <w:p w14:paraId="1061E05F"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Görüntüleme, Bilgi Toplama ve Takip Sistemleri</w:t>
            </w:r>
          </w:p>
        </w:tc>
        <w:tc>
          <w:tcPr>
            <w:tcW w:w="900" w:type="dxa"/>
            <w:tcBorders>
              <w:top w:val="nil"/>
              <w:left w:val="nil"/>
              <w:bottom w:val="single" w:sz="4" w:space="0" w:color="auto"/>
              <w:right w:val="single" w:sz="4" w:space="0" w:color="auto"/>
            </w:tcBorders>
            <w:shd w:val="clear" w:color="auto" w:fill="auto"/>
            <w:noWrap/>
            <w:vAlign w:val="center"/>
            <w:hideMark/>
          </w:tcPr>
          <w:p w14:paraId="15E967F8"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36464533"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3.00</w:t>
            </w:r>
          </w:p>
        </w:tc>
      </w:tr>
      <w:tr w:rsidR="004A5040" w:rsidRPr="00AA04A7" w14:paraId="7AA41A0B" w14:textId="77777777" w:rsidTr="004A5040">
        <w:trPr>
          <w:trHeight w:val="287"/>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7324B46D"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253.2.10.2.14</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622A9D53"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253.02</w:t>
            </w:r>
          </w:p>
        </w:tc>
        <w:tc>
          <w:tcPr>
            <w:tcW w:w="4539" w:type="dxa"/>
            <w:tcBorders>
              <w:top w:val="nil"/>
              <w:left w:val="nil"/>
              <w:bottom w:val="single" w:sz="4" w:space="0" w:color="auto"/>
              <w:right w:val="single" w:sz="4" w:space="0" w:color="auto"/>
            </w:tcBorders>
            <w:shd w:val="clear" w:color="auto" w:fill="auto"/>
            <w:noWrap/>
            <w:vAlign w:val="bottom"/>
            <w:hideMark/>
          </w:tcPr>
          <w:p w14:paraId="17E2705E"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Kağıt Öğütme Makineleri</w:t>
            </w:r>
          </w:p>
        </w:tc>
        <w:tc>
          <w:tcPr>
            <w:tcW w:w="900" w:type="dxa"/>
            <w:tcBorders>
              <w:top w:val="nil"/>
              <w:left w:val="nil"/>
              <w:bottom w:val="single" w:sz="4" w:space="0" w:color="auto"/>
              <w:right w:val="single" w:sz="4" w:space="0" w:color="auto"/>
            </w:tcBorders>
            <w:shd w:val="clear" w:color="auto" w:fill="auto"/>
            <w:noWrap/>
            <w:vAlign w:val="center"/>
            <w:hideMark/>
          </w:tcPr>
          <w:p w14:paraId="64FD793F"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6B216171"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62107035" w14:textId="77777777" w:rsidTr="004A5040">
        <w:trPr>
          <w:trHeight w:val="287"/>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04880AB7"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253.2.10.2.2</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720FC58D"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253.02</w:t>
            </w:r>
          </w:p>
        </w:tc>
        <w:tc>
          <w:tcPr>
            <w:tcW w:w="4539" w:type="dxa"/>
            <w:tcBorders>
              <w:top w:val="nil"/>
              <w:left w:val="nil"/>
              <w:bottom w:val="single" w:sz="4" w:space="0" w:color="auto"/>
              <w:right w:val="single" w:sz="4" w:space="0" w:color="auto"/>
            </w:tcBorders>
            <w:shd w:val="clear" w:color="auto" w:fill="auto"/>
            <w:noWrap/>
            <w:vAlign w:val="bottom"/>
            <w:hideMark/>
          </w:tcPr>
          <w:p w14:paraId="621A9F77"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Cilt Presleme Makineleri</w:t>
            </w:r>
          </w:p>
        </w:tc>
        <w:tc>
          <w:tcPr>
            <w:tcW w:w="900" w:type="dxa"/>
            <w:tcBorders>
              <w:top w:val="nil"/>
              <w:left w:val="nil"/>
              <w:bottom w:val="single" w:sz="4" w:space="0" w:color="auto"/>
              <w:right w:val="single" w:sz="4" w:space="0" w:color="auto"/>
            </w:tcBorders>
            <w:shd w:val="clear" w:color="auto" w:fill="auto"/>
            <w:noWrap/>
            <w:vAlign w:val="center"/>
            <w:hideMark/>
          </w:tcPr>
          <w:p w14:paraId="32649224"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574736DC"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710AC315" w14:textId="77777777" w:rsidTr="004A5040">
        <w:trPr>
          <w:trHeight w:val="287"/>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2BAD9CBD"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253.2.10.7.1</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3E62BF53"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253.02</w:t>
            </w:r>
          </w:p>
        </w:tc>
        <w:tc>
          <w:tcPr>
            <w:tcW w:w="4539" w:type="dxa"/>
            <w:tcBorders>
              <w:top w:val="nil"/>
              <w:left w:val="nil"/>
              <w:bottom w:val="single" w:sz="4" w:space="0" w:color="auto"/>
              <w:right w:val="single" w:sz="4" w:space="0" w:color="auto"/>
            </w:tcBorders>
            <w:shd w:val="clear" w:color="auto" w:fill="auto"/>
            <w:noWrap/>
            <w:vAlign w:val="bottom"/>
            <w:hideMark/>
          </w:tcPr>
          <w:p w14:paraId="6D52A39F"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El Tipi Kağıt Kesme Giyotinleri</w:t>
            </w:r>
          </w:p>
        </w:tc>
        <w:tc>
          <w:tcPr>
            <w:tcW w:w="900" w:type="dxa"/>
            <w:tcBorders>
              <w:top w:val="nil"/>
              <w:left w:val="nil"/>
              <w:bottom w:val="single" w:sz="4" w:space="0" w:color="auto"/>
              <w:right w:val="single" w:sz="4" w:space="0" w:color="auto"/>
            </w:tcBorders>
            <w:shd w:val="clear" w:color="auto" w:fill="auto"/>
            <w:noWrap/>
            <w:vAlign w:val="center"/>
            <w:hideMark/>
          </w:tcPr>
          <w:p w14:paraId="165C0E1D"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6496320B"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2.00</w:t>
            </w:r>
          </w:p>
        </w:tc>
      </w:tr>
      <w:tr w:rsidR="004A5040" w:rsidRPr="00AA04A7" w14:paraId="30FB4991" w14:textId="77777777" w:rsidTr="004A5040">
        <w:trPr>
          <w:trHeight w:val="287"/>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44EAFCD5"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253.2.3.3.5</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05F24921"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253.02</w:t>
            </w:r>
          </w:p>
        </w:tc>
        <w:tc>
          <w:tcPr>
            <w:tcW w:w="4539" w:type="dxa"/>
            <w:tcBorders>
              <w:top w:val="nil"/>
              <w:left w:val="nil"/>
              <w:bottom w:val="single" w:sz="4" w:space="0" w:color="auto"/>
              <w:right w:val="single" w:sz="4" w:space="0" w:color="auto"/>
            </w:tcBorders>
            <w:shd w:val="clear" w:color="auto" w:fill="auto"/>
            <w:noWrap/>
            <w:vAlign w:val="bottom"/>
            <w:hideMark/>
          </w:tcPr>
          <w:p w14:paraId="3AEC30FC"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Kesim Makineleri</w:t>
            </w:r>
          </w:p>
        </w:tc>
        <w:tc>
          <w:tcPr>
            <w:tcW w:w="900" w:type="dxa"/>
            <w:tcBorders>
              <w:top w:val="nil"/>
              <w:left w:val="nil"/>
              <w:bottom w:val="single" w:sz="4" w:space="0" w:color="auto"/>
              <w:right w:val="single" w:sz="4" w:space="0" w:color="auto"/>
            </w:tcBorders>
            <w:shd w:val="clear" w:color="auto" w:fill="auto"/>
            <w:noWrap/>
            <w:vAlign w:val="center"/>
            <w:hideMark/>
          </w:tcPr>
          <w:p w14:paraId="121FFDA7"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7052BBCB"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501B790C" w14:textId="77777777" w:rsidTr="004A5040">
        <w:trPr>
          <w:trHeight w:val="287"/>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33420C07"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253.2.3.99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07D445E8"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253.02</w:t>
            </w:r>
          </w:p>
        </w:tc>
        <w:tc>
          <w:tcPr>
            <w:tcW w:w="4539" w:type="dxa"/>
            <w:tcBorders>
              <w:top w:val="nil"/>
              <w:left w:val="nil"/>
              <w:bottom w:val="single" w:sz="4" w:space="0" w:color="auto"/>
              <w:right w:val="single" w:sz="4" w:space="0" w:color="auto"/>
            </w:tcBorders>
            <w:shd w:val="clear" w:color="auto" w:fill="auto"/>
            <w:noWrap/>
            <w:vAlign w:val="bottom"/>
            <w:hideMark/>
          </w:tcPr>
          <w:p w14:paraId="758A9531"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Atölye Makineleri ve Aletleri</w:t>
            </w:r>
          </w:p>
        </w:tc>
        <w:tc>
          <w:tcPr>
            <w:tcW w:w="900" w:type="dxa"/>
            <w:tcBorders>
              <w:top w:val="nil"/>
              <w:left w:val="nil"/>
              <w:bottom w:val="single" w:sz="4" w:space="0" w:color="auto"/>
              <w:right w:val="single" w:sz="4" w:space="0" w:color="auto"/>
            </w:tcBorders>
            <w:shd w:val="clear" w:color="auto" w:fill="auto"/>
            <w:noWrap/>
            <w:vAlign w:val="center"/>
            <w:hideMark/>
          </w:tcPr>
          <w:p w14:paraId="608A76AE"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3AF7D10B"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21.00</w:t>
            </w:r>
          </w:p>
        </w:tc>
      </w:tr>
      <w:tr w:rsidR="004A5040" w:rsidRPr="00AA04A7" w14:paraId="3852E252" w14:textId="77777777" w:rsidTr="004A5040">
        <w:trPr>
          <w:trHeight w:val="287"/>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48FFAA55"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253.2.5.1.99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13366B14"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253.02</w:t>
            </w:r>
          </w:p>
        </w:tc>
        <w:tc>
          <w:tcPr>
            <w:tcW w:w="4539" w:type="dxa"/>
            <w:tcBorders>
              <w:top w:val="nil"/>
              <w:left w:val="nil"/>
              <w:bottom w:val="single" w:sz="4" w:space="0" w:color="auto"/>
              <w:right w:val="single" w:sz="4" w:space="0" w:color="auto"/>
            </w:tcBorders>
            <w:shd w:val="clear" w:color="auto" w:fill="auto"/>
            <w:noWrap/>
            <w:vAlign w:val="bottom"/>
            <w:hideMark/>
          </w:tcPr>
          <w:p w14:paraId="29B69CD5"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Sıkıştırma Makineleri (Kompresörler)</w:t>
            </w:r>
          </w:p>
        </w:tc>
        <w:tc>
          <w:tcPr>
            <w:tcW w:w="900" w:type="dxa"/>
            <w:tcBorders>
              <w:top w:val="nil"/>
              <w:left w:val="nil"/>
              <w:bottom w:val="single" w:sz="4" w:space="0" w:color="auto"/>
              <w:right w:val="single" w:sz="4" w:space="0" w:color="auto"/>
            </w:tcBorders>
            <w:shd w:val="clear" w:color="auto" w:fill="auto"/>
            <w:noWrap/>
            <w:vAlign w:val="center"/>
            <w:hideMark/>
          </w:tcPr>
          <w:p w14:paraId="5DAB648E"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133D78E0"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2.00</w:t>
            </w:r>
          </w:p>
        </w:tc>
      </w:tr>
      <w:tr w:rsidR="004A5040" w:rsidRPr="00AA04A7" w14:paraId="0D8884D0" w14:textId="77777777" w:rsidTr="004A5040">
        <w:trPr>
          <w:trHeight w:val="287"/>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5EC13F6D"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253.2.5.7</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36AB180F"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253.02</w:t>
            </w:r>
          </w:p>
        </w:tc>
        <w:tc>
          <w:tcPr>
            <w:tcW w:w="4539" w:type="dxa"/>
            <w:tcBorders>
              <w:top w:val="nil"/>
              <w:left w:val="nil"/>
              <w:bottom w:val="single" w:sz="4" w:space="0" w:color="auto"/>
              <w:right w:val="single" w:sz="4" w:space="0" w:color="auto"/>
            </w:tcBorders>
            <w:shd w:val="clear" w:color="auto" w:fill="auto"/>
            <w:noWrap/>
            <w:vAlign w:val="bottom"/>
            <w:hideMark/>
          </w:tcPr>
          <w:p w14:paraId="5CC6BAA9"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Kesintisiz Güç Kaynakları</w:t>
            </w:r>
          </w:p>
        </w:tc>
        <w:tc>
          <w:tcPr>
            <w:tcW w:w="900" w:type="dxa"/>
            <w:tcBorders>
              <w:top w:val="nil"/>
              <w:left w:val="nil"/>
              <w:bottom w:val="single" w:sz="4" w:space="0" w:color="auto"/>
              <w:right w:val="single" w:sz="4" w:space="0" w:color="auto"/>
            </w:tcBorders>
            <w:shd w:val="clear" w:color="auto" w:fill="auto"/>
            <w:noWrap/>
            <w:vAlign w:val="center"/>
            <w:hideMark/>
          </w:tcPr>
          <w:p w14:paraId="4EF3BC9C"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779796FE"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10.00</w:t>
            </w:r>
          </w:p>
        </w:tc>
      </w:tr>
      <w:tr w:rsidR="004A5040" w:rsidRPr="00AA04A7" w14:paraId="3AA5C40C" w14:textId="77777777" w:rsidTr="004A5040">
        <w:trPr>
          <w:trHeight w:val="287"/>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495BE0D3"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253.3.1.1.2</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64CCE082"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22CDBD9C"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Zemin Süpürme Makineleri</w:t>
            </w:r>
          </w:p>
        </w:tc>
        <w:tc>
          <w:tcPr>
            <w:tcW w:w="900" w:type="dxa"/>
            <w:tcBorders>
              <w:top w:val="nil"/>
              <w:left w:val="nil"/>
              <w:bottom w:val="single" w:sz="4" w:space="0" w:color="auto"/>
              <w:right w:val="single" w:sz="4" w:space="0" w:color="auto"/>
            </w:tcBorders>
            <w:shd w:val="clear" w:color="auto" w:fill="auto"/>
            <w:noWrap/>
            <w:vAlign w:val="center"/>
            <w:hideMark/>
          </w:tcPr>
          <w:p w14:paraId="49EFD01B"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100F6BC3"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3.00</w:t>
            </w:r>
          </w:p>
        </w:tc>
      </w:tr>
      <w:tr w:rsidR="004A5040" w:rsidRPr="00AA04A7" w14:paraId="256DE42D" w14:textId="77777777" w:rsidTr="004A5040">
        <w:trPr>
          <w:trHeight w:val="302"/>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045EE0A5"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253.3.1.1.5</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46DCDD14"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221A1884"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Zemin Parlatıcılar</w:t>
            </w:r>
          </w:p>
        </w:tc>
        <w:tc>
          <w:tcPr>
            <w:tcW w:w="900" w:type="dxa"/>
            <w:tcBorders>
              <w:top w:val="nil"/>
              <w:left w:val="nil"/>
              <w:bottom w:val="single" w:sz="4" w:space="0" w:color="auto"/>
              <w:right w:val="single" w:sz="4" w:space="0" w:color="auto"/>
            </w:tcBorders>
            <w:shd w:val="clear" w:color="auto" w:fill="auto"/>
            <w:noWrap/>
            <w:vAlign w:val="center"/>
            <w:hideMark/>
          </w:tcPr>
          <w:p w14:paraId="5E2B4808"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3D775112"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2.00</w:t>
            </w:r>
          </w:p>
        </w:tc>
      </w:tr>
      <w:tr w:rsidR="004A5040" w:rsidRPr="00AA04A7" w14:paraId="67ED10C4"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03D75483"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253.3.1.3</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76D1E7F9"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6DBD391C"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Bulaşık Yıkama Makineleri ve Ekipmanları</w:t>
            </w:r>
          </w:p>
        </w:tc>
        <w:tc>
          <w:tcPr>
            <w:tcW w:w="900" w:type="dxa"/>
            <w:tcBorders>
              <w:top w:val="nil"/>
              <w:left w:val="nil"/>
              <w:bottom w:val="single" w:sz="4" w:space="0" w:color="auto"/>
              <w:right w:val="single" w:sz="4" w:space="0" w:color="auto"/>
            </w:tcBorders>
            <w:shd w:val="clear" w:color="auto" w:fill="auto"/>
            <w:noWrap/>
            <w:vAlign w:val="center"/>
            <w:hideMark/>
          </w:tcPr>
          <w:p w14:paraId="0F44D88B"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5F33F93A"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3.00</w:t>
            </w:r>
          </w:p>
        </w:tc>
      </w:tr>
      <w:tr w:rsidR="004A5040" w:rsidRPr="00AA04A7" w14:paraId="2F2F38D4"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0CA92239"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253.3.2.1.1</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4F929137"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44D9C0C6"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Buzdolapları</w:t>
            </w:r>
          </w:p>
        </w:tc>
        <w:tc>
          <w:tcPr>
            <w:tcW w:w="900" w:type="dxa"/>
            <w:tcBorders>
              <w:top w:val="nil"/>
              <w:left w:val="nil"/>
              <w:bottom w:val="single" w:sz="4" w:space="0" w:color="auto"/>
              <w:right w:val="single" w:sz="4" w:space="0" w:color="auto"/>
            </w:tcBorders>
            <w:shd w:val="clear" w:color="auto" w:fill="auto"/>
            <w:noWrap/>
            <w:vAlign w:val="center"/>
            <w:hideMark/>
          </w:tcPr>
          <w:p w14:paraId="70C544F1"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5AF2C9A9"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7.00</w:t>
            </w:r>
          </w:p>
        </w:tc>
      </w:tr>
      <w:tr w:rsidR="004A5040" w:rsidRPr="00AA04A7" w14:paraId="58909DA4"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41A3EE17"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253.3.2.2.1</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48F1B05D"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7B07A89D"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Fırınlar</w:t>
            </w:r>
          </w:p>
        </w:tc>
        <w:tc>
          <w:tcPr>
            <w:tcW w:w="900" w:type="dxa"/>
            <w:tcBorders>
              <w:top w:val="nil"/>
              <w:left w:val="nil"/>
              <w:bottom w:val="single" w:sz="4" w:space="0" w:color="auto"/>
              <w:right w:val="single" w:sz="4" w:space="0" w:color="auto"/>
            </w:tcBorders>
            <w:shd w:val="clear" w:color="auto" w:fill="auto"/>
            <w:noWrap/>
            <w:vAlign w:val="center"/>
            <w:hideMark/>
          </w:tcPr>
          <w:p w14:paraId="6FDC7E27"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78E08664"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59E5C1C2"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3EFC8B66"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253.3.2.2.2</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797C9454"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3B535746"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Ocaklar</w:t>
            </w:r>
          </w:p>
        </w:tc>
        <w:tc>
          <w:tcPr>
            <w:tcW w:w="900" w:type="dxa"/>
            <w:tcBorders>
              <w:top w:val="nil"/>
              <w:left w:val="nil"/>
              <w:bottom w:val="single" w:sz="4" w:space="0" w:color="auto"/>
              <w:right w:val="single" w:sz="4" w:space="0" w:color="auto"/>
            </w:tcBorders>
            <w:shd w:val="clear" w:color="auto" w:fill="auto"/>
            <w:noWrap/>
            <w:vAlign w:val="center"/>
            <w:hideMark/>
          </w:tcPr>
          <w:p w14:paraId="0747DC8B"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6AE4783E"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7ADB4B5A"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5E470438"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253.3.2.5.2</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6579C2E4"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0B3689E9"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Aspiratörler ve Fanlar</w:t>
            </w:r>
          </w:p>
        </w:tc>
        <w:tc>
          <w:tcPr>
            <w:tcW w:w="900" w:type="dxa"/>
            <w:tcBorders>
              <w:top w:val="nil"/>
              <w:left w:val="nil"/>
              <w:bottom w:val="single" w:sz="4" w:space="0" w:color="auto"/>
              <w:right w:val="single" w:sz="4" w:space="0" w:color="auto"/>
            </w:tcBorders>
            <w:shd w:val="clear" w:color="auto" w:fill="auto"/>
            <w:noWrap/>
            <w:vAlign w:val="center"/>
            <w:hideMark/>
          </w:tcPr>
          <w:p w14:paraId="46556465"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54F94BBC"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2.00</w:t>
            </w:r>
          </w:p>
        </w:tc>
      </w:tr>
      <w:tr w:rsidR="004A5040" w:rsidRPr="00AA04A7" w14:paraId="10F35CDB"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49E6B6A7"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253.3.2.5.99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32FA015B"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3C12CDFC"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Havalandırma Amaçlı Cihazlar</w:t>
            </w:r>
          </w:p>
        </w:tc>
        <w:tc>
          <w:tcPr>
            <w:tcW w:w="900" w:type="dxa"/>
            <w:tcBorders>
              <w:top w:val="nil"/>
              <w:left w:val="nil"/>
              <w:bottom w:val="single" w:sz="4" w:space="0" w:color="auto"/>
              <w:right w:val="single" w:sz="4" w:space="0" w:color="auto"/>
            </w:tcBorders>
            <w:shd w:val="clear" w:color="auto" w:fill="auto"/>
            <w:noWrap/>
            <w:vAlign w:val="center"/>
            <w:hideMark/>
          </w:tcPr>
          <w:p w14:paraId="387512CA"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7E5EABD7"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36F78D4C"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633DF9E0"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253.3.2.7.2</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5BA7E8AE"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5396410A"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Çay Makineleri</w:t>
            </w:r>
          </w:p>
        </w:tc>
        <w:tc>
          <w:tcPr>
            <w:tcW w:w="900" w:type="dxa"/>
            <w:tcBorders>
              <w:top w:val="nil"/>
              <w:left w:val="nil"/>
              <w:bottom w:val="single" w:sz="4" w:space="0" w:color="auto"/>
              <w:right w:val="single" w:sz="4" w:space="0" w:color="auto"/>
            </w:tcBorders>
            <w:shd w:val="clear" w:color="auto" w:fill="auto"/>
            <w:noWrap/>
            <w:vAlign w:val="center"/>
            <w:hideMark/>
          </w:tcPr>
          <w:p w14:paraId="4649F0B4"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1DA3FB97"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0DA4C018"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51F4745A"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253.3.2.99.10</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2A206F12"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3951DF3B"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Su Isıtıcıları ve Soğutucuları</w:t>
            </w:r>
          </w:p>
        </w:tc>
        <w:tc>
          <w:tcPr>
            <w:tcW w:w="900" w:type="dxa"/>
            <w:tcBorders>
              <w:top w:val="nil"/>
              <w:left w:val="nil"/>
              <w:bottom w:val="single" w:sz="4" w:space="0" w:color="auto"/>
              <w:right w:val="single" w:sz="4" w:space="0" w:color="auto"/>
            </w:tcBorders>
            <w:shd w:val="clear" w:color="auto" w:fill="auto"/>
            <w:noWrap/>
            <w:vAlign w:val="center"/>
            <w:hideMark/>
          </w:tcPr>
          <w:p w14:paraId="14ED9E2C"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7AD9B940"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2.00</w:t>
            </w:r>
          </w:p>
        </w:tc>
      </w:tr>
      <w:tr w:rsidR="004A5040" w:rsidRPr="00AA04A7" w14:paraId="3A0055CB"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046A054E"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253.3.2.99.15</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725A37BB"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0A18FC32"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Yukarıdaki Gruplarda Sınıflandırılamayan Diğer Cihaz ve Makineler</w:t>
            </w:r>
          </w:p>
        </w:tc>
        <w:tc>
          <w:tcPr>
            <w:tcW w:w="900" w:type="dxa"/>
            <w:tcBorders>
              <w:top w:val="nil"/>
              <w:left w:val="nil"/>
              <w:bottom w:val="single" w:sz="4" w:space="0" w:color="auto"/>
              <w:right w:val="single" w:sz="4" w:space="0" w:color="auto"/>
            </w:tcBorders>
            <w:shd w:val="clear" w:color="auto" w:fill="auto"/>
            <w:noWrap/>
            <w:vAlign w:val="center"/>
            <w:hideMark/>
          </w:tcPr>
          <w:p w14:paraId="7B8FB5FE"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5345DB71"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0073E4B1"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39E81B1F"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253.3.4.1.1</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18654DF4"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016C4D61"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Ağırlık  Ölçme Cihaz, Alet ve Ekipmanları</w:t>
            </w:r>
          </w:p>
        </w:tc>
        <w:tc>
          <w:tcPr>
            <w:tcW w:w="900" w:type="dxa"/>
            <w:tcBorders>
              <w:top w:val="nil"/>
              <w:left w:val="nil"/>
              <w:bottom w:val="single" w:sz="4" w:space="0" w:color="auto"/>
              <w:right w:val="single" w:sz="4" w:space="0" w:color="auto"/>
            </w:tcBorders>
            <w:shd w:val="clear" w:color="auto" w:fill="auto"/>
            <w:noWrap/>
            <w:vAlign w:val="center"/>
            <w:hideMark/>
          </w:tcPr>
          <w:p w14:paraId="32E13D82"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060171B5"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35955E10"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79191168"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253.3.4.1.3</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51BDC6B1"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787C6451"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Mesafe ve Yükseklik Ölçme Cihaz ve Aletleri</w:t>
            </w:r>
          </w:p>
        </w:tc>
        <w:tc>
          <w:tcPr>
            <w:tcW w:w="900" w:type="dxa"/>
            <w:tcBorders>
              <w:top w:val="nil"/>
              <w:left w:val="nil"/>
              <w:bottom w:val="single" w:sz="4" w:space="0" w:color="auto"/>
              <w:right w:val="single" w:sz="4" w:space="0" w:color="auto"/>
            </w:tcBorders>
            <w:shd w:val="clear" w:color="auto" w:fill="auto"/>
            <w:noWrap/>
            <w:vAlign w:val="center"/>
            <w:hideMark/>
          </w:tcPr>
          <w:p w14:paraId="57216678"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3764EAED"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2.00</w:t>
            </w:r>
          </w:p>
        </w:tc>
      </w:tr>
      <w:tr w:rsidR="004A5040" w:rsidRPr="00AA04A7" w14:paraId="5805A2D2"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3E466F18"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253.3.4.5.99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2F20B90C"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1567C639"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Elektrik/Elektronik Konusu Ölçüm Cihazları</w:t>
            </w:r>
          </w:p>
        </w:tc>
        <w:tc>
          <w:tcPr>
            <w:tcW w:w="900" w:type="dxa"/>
            <w:tcBorders>
              <w:top w:val="nil"/>
              <w:left w:val="nil"/>
              <w:bottom w:val="single" w:sz="4" w:space="0" w:color="auto"/>
              <w:right w:val="single" w:sz="4" w:space="0" w:color="auto"/>
            </w:tcBorders>
            <w:shd w:val="clear" w:color="auto" w:fill="auto"/>
            <w:noWrap/>
            <w:vAlign w:val="center"/>
            <w:hideMark/>
          </w:tcPr>
          <w:p w14:paraId="492C2969"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3E3D7D88"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3.00</w:t>
            </w:r>
          </w:p>
        </w:tc>
      </w:tr>
      <w:tr w:rsidR="004A5040" w:rsidRPr="00AA04A7" w14:paraId="469C9FDE"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6B443903"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253.3.5.1</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334C296B"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0BDDB522"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Genel Amaçlı Tıbbi Cihazlar ve Aletler</w:t>
            </w:r>
          </w:p>
        </w:tc>
        <w:tc>
          <w:tcPr>
            <w:tcW w:w="900" w:type="dxa"/>
            <w:tcBorders>
              <w:top w:val="nil"/>
              <w:left w:val="nil"/>
              <w:bottom w:val="single" w:sz="4" w:space="0" w:color="auto"/>
              <w:right w:val="single" w:sz="4" w:space="0" w:color="auto"/>
            </w:tcBorders>
            <w:shd w:val="clear" w:color="auto" w:fill="auto"/>
            <w:noWrap/>
            <w:vAlign w:val="center"/>
            <w:hideMark/>
          </w:tcPr>
          <w:p w14:paraId="537A82DC"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1DFB23E4"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2.00</w:t>
            </w:r>
          </w:p>
        </w:tc>
      </w:tr>
      <w:tr w:rsidR="004A5040" w:rsidRPr="00AA04A7" w14:paraId="7F095DD2"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01ADF0C7"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253.3.5.99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08FAAFB4"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143342B8"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İhtisas Bölümlerinde Kullanılan Tıbbi Cihaz ve Aletler</w:t>
            </w:r>
          </w:p>
        </w:tc>
        <w:tc>
          <w:tcPr>
            <w:tcW w:w="900" w:type="dxa"/>
            <w:tcBorders>
              <w:top w:val="nil"/>
              <w:left w:val="nil"/>
              <w:bottom w:val="single" w:sz="4" w:space="0" w:color="auto"/>
              <w:right w:val="single" w:sz="4" w:space="0" w:color="auto"/>
            </w:tcBorders>
            <w:shd w:val="clear" w:color="auto" w:fill="auto"/>
            <w:noWrap/>
            <w:vAlign w:val="center"/>
            <w:hideMark/>
          </w:tcPr>
          <w:p w14:paraId="0D934B67"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66C06C58"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48485962"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25612E63"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253.3.6.1.99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1C3D516D"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776984AE"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Kimyasal Analiz Cihazları</w:t>
            </w:r>
          </w:p>
        </w:tc>
        <w:tc>
          <w:tcPr>
            <w:tcW w:w="900" w:type="dxa"/>
            <w:tcBorders>
              <w:top w:val="nil"/>
              <w:left w:val="nil"/>
              <w:bottom w:val="single" w:sz="4" w:space="0" w:color="auto"/>
              <w:right w:val="single" w:sz="4" w:space="0" w:color="auto"/>
            </w:tcBorders>
            <w:shd w:val="clear" w:color="auto" w:fill="auto"/>
            <w:noWrap/>
            <w:vAlign w:val="center"/>
            <w:hideMark/>
          </w:tcPr>
          <w:p w14:paraId="26140F5C"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6A9DF18B"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5.00</w:t>
            </w:r>
          </w:p>
        </w:tc>
      </w:tr>
      <w:tr w:rsidR="004A5040" w:rsidRPr="00AA04A7" w14:paraId="1245B196"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1A99D00F"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253.3.6.3.99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19CF7F8E"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485D3597"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Kimyasal, Fiziksel ve Fiziko Kimyasal Cihazlar</w:t>
            </w:r>
          </w:p>
        </w:tc>
        <w:tc>
          <w:tcPr>
            <w:tcW w:w="900" w:type="dxa"/>
            <w:tcBorders>
              <w:top w:val="nil"/>
              <w:left w:val="nil"/>
              <w:bottom w:val="single" w:sz="4" w:space="0" w:color="auto"/>
              <w:right w:val="single" w:sz="4" w:space="0" w:color="auto"/>
            </w:tcBorders>
            <w:shd w:val="clear" w:color="auto" w:fill="auto"/>
            <w:noWrap/>
            <w:vAlign w:val="center"/>
            <w:hideMark/>
          </w:tcPr>
          <w:p w14:paraId="3ADDB4E0"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6670D91A"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2FB84FC5"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16BA73A1"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253.3.6.4.3</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09F29A71"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3B1BA84F"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Laboratuvar Tipi Soğutucular</w:t>
            </w:r>
          </w:p>
        </w:tc>
        <w:tc>
          <w:tcPr>
            <w:tcW w:w="900" w:type="dxa"/>
            <w:tcBorders>
              <w:top w:val="nil"/>
              <w:left w:val="nil"/>
              <w:bottom w:val="single" w:sz="4" w:space="0" w:color="auto"/>
              <w:right w:val="single" w:sz="4" w:space="0" w:color="auto"/>
            </w:tcBorders>
            <w:shd w:val="clear" w:color="auto" w:fill="auto"/>
            <w:noWrap/>
            <w:vAlign w:val="center"/>
            <w:hideMark/>
          </w:tcPr>
          <w:p w14:paraId="2F14AE93"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477A0901"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3B7DE01B"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4CD8FB54"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253.3.6.6.99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3B2E9949"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05BB6236"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Optik ve Eketrooptik Cihazlar ve Aletler</w:t>
            </w:r>
          </w:p>
        </w:tc>
        <w:tc>
          <w:tcPr>
            <w:tcW w:w="900" w:type="dxa"/>
            <w:tcBorders>
              <w:top w:val="nil"/>
              <w:left w:val="nil"/>
              <w:bottom w:val="single" w:sz="4" w:space="0" w:color="auto"/>
              <w:right w:val="single" w:sz="4" w:space="0" w:color="auto"/>
            </w:tcBorders>
            <w:shd w:val="clear" w:color="auto" w:fill="auto"/>
            <w:noWrap/>
            <w:vAlign w:val="center"/>
            <w:hideMark/>
          </w:tcPr>
          <w:p w14:paraId="00B3592F"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7B710FF3"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r w:rsidR="004A5040" w:rsidRPr="00AA04A7" w14:paraId="35531E42"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670B305E"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253.3.6.9.2</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334B67B5"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6ED65142"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GPS Cihazları ve Kayıtçılar</w:t>
            </w:r>
          </w:p>
        </w:tc>
        <w:tc>
          <w:tcPr>
            <w:tcW w:w="900" w:type="dxa"/>
            <w:tcBorders>
              <w:top w:val="nil"/>
              <w:left w:val="nil"/>
              <w:bottom w:val="single" w:sz="4" w:space="0" w:color="auto"/>
              <w:right w:val="single" w:sz="4" w:space="0" w:color="auto"/>
            </w:tcBorders>
            <w:shd w:val="clear" w:color="auto" w:fill="auto"/>
            <w:noWrap/>
            <w:vAlign w:val="center"/>
            <w:hideMark/>
          </w:tcPr>
          <w:p w14:paraId="2EF84E42"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06DF086E"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4.00</w:t>
            </w:r>
          </w:p>
        </w:tc>
      </w:tr>
      <w:tr w:rsidR="004A5040" w:rsidRPr="00AA04A7" w14:paraId="7FD20A20"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50BC8997"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253.3.6.99</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6BF747DC"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088CB33E"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Diğer Araştırma ve Üretim Amaçlı Laboratuvar Cihaz ve Aletleri</w:t>
            </w:r>
          </w:p>
        </w:tc>
        <w:tc>
          <w:tcPr>
            <w:tcW w:w="900" w:type="dxa"/>
            <w:tcBorders>
              <w:top w:val="nil"/>
              <w:left w:val="nil"/>
              <w:bottom w:val="single" w:sz="4" w:space="0" w:color="auto"/>
              <w:right w:val="single" w:sz="4" w:space="0" w:color="auto"/>
            </w:tcBorders>
            <w:shd w:val="clear" w:color="auto" w:fill="auto"/>
            <w:noWrap/>
            <w:vAlign w:val="center"/>
            <w:hideMark/>
          </w:tcPr>
          <w:p w14:paraId="18C50FCB"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5AFB900C"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36.00</w:t>
            </w:r>
          </w:p>
        </w:tc>
      </w:tr>
      <w:tr w:rsidR="004A5040" w:rsidRPr="00AA04A7" w14:paraId="0BF9003F" w14:textId="77777777" w:rsidTr="004A5040">
        <w:trPr>
          <w:trHeight w:val="244"/>
        </w:trPr>
        <w:tc>
          <w:tcPr>
            <w:tcW w:w="1702" w:type="dxa"/>
            <w:tcBorders>
              <w:top w:val="nil"/>
              <w:left w:val="single" w:sz="4" w:space="0" w:color="auto"/>
              <w:bottom w:val="single" w:sz="4" w:space="0" w:color="auto"/>
              <w:right w:val="single" w:sz="4" w:space="0" w:color="auto"/>
            </w:tcBorders>
            <w:shd w:val="clear" w:color="auto" w:fill="244061" w:themeFill="accent1" w:themeFillShade="80"/>
            <w:noWrap/>
            <w:vAlign w:val="bottom"/>
            <w:hideMark/>
          </w:tcPr>
          <w:p w14:paraId="37DB71CD"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253.3.7.1.1</w:t>
            </w:r>
          </w:p>
        </w:tc>
        <w:tc>
          <w:tcPr>
            <w:tcW w:w="1582" w:type="dxa"/>
            <w:tcBorders>
              <w:top w:val="nil"/>
              <w:left w:val="nil"/>
              <w:bottom w:val="single" w:sz="4" w:space="0" w:color="auto"/>
              <w:right w:val="single" w:sz="4" w:space="0" w:color="auto"/>
            </w:tcBorders>
            <w:shd w:val="clear" w:color="auto" w:fill="244061" w:themeFill="accent1" w:themeFillShade="80"/>
            <w:noWrap/>
            <w:vAlign w:val="bottom"/>
            <w:hideMark/>
          </w:tcPr>
          <w:p w14:paraId="78A988D4" w14:textId="77777777" w:rsidR="004A5040" w:rsidRPr="00AA04A7" w:rsidRDefault="004A5040" w:rsidP="004A5040">
            <w:pPr>
              <w:spacing w:after="0" w:line="240" w:lineRule="auto"/>
              <w:rPr>
                <w:rFonts w:ascii="Arial" w:hAnsi="Arial" w:cs="Arial"/>
                <w:color w:val="FFFFFF" w:themeColor="background1"/>
                <w:sz w:val="20"/>
                <w:szCs w:val="20"/>
              </w:rPr>
            </w:pPr>
            <w:r w:rsidRPr="00AA04A7">
              <w:rPr>
                <w:rFonts w:ascii="Arial" w:hAnsi="Arial" w:cs="Arial"/>
                <w:color w:val="FFFFFF" w:themeColor="background1"/>
                <w:sz w:val="20"/>
                <w:szCs w:val="20"/>
              </w:rPr>
              <w:t>253.03</w:t>
            </w:r>
          </w:p>
        </w:tc>
        <w:tc>
          <w:tcPr>
            <w:tcW w:w="4539" w:type="dxa"/>
            <w:tcBorders>
              <w:top w:val="nil"/>
              <w:left w:val="nil"/>
              <w:bottom w:val="single" w:sz="4" w:space="0" w:color="auto"/>
              <w:right w:val="single" w:sz="4" w:space="0" w:color="auto"/>
            </w:tcBorders>
            <w:shd w:val="clear" w:color="auto" w:fill="auto"/>
            <w:noWrap/>
            <w:vAlign w:val="bottom"/>
            <w:hideMark/>
          </w:tcPr>
          <w:p w14:paraId="1AF33889" w14:textId="77777777" w:rsidR="004A5040" w:rsidRPr="00AA04A7" w:rsidRDefault="004A5040" w:rsidP="004A5040">
            <w:pPr>
              <w:spacing w:after="0" w:line="240" w:lineRule="auto"/>
              <w:rPr>
                <w:rFonts w:ascii="Arial" w:hAnsi="Arial" w:cs="Arial"/>
                <w:sz w:val="20"/>
                <w:szCs w:val="20"/>
              </w:rPr>
            </w:pPr>
            <w:r w:rsidRPr="00AA04A7">
              <w:rPr>
                <w:rFonts w:ascii="Arial" w:hAnsi="Arial" w:cs="Arial"/>
                <w:sz w:val="20"/>
                <w:szCs w:val="20"/>
              </w:rPr>
              <w:t>Piyanolar</w:t>
            </w:r>
          </w:p>
        </w:tc>
        <w:tc>
          <w:tcPr>
            <w:tcW w:w="900" w:type="dxa"/>
            <w:tcBorders>
              <w:top w:val="nil"/>
              <w:left w:val="nil"/>
              <w:bottom w:val="single" w:sz="4" w:space="0" w:color="auto"/>
              <w:right w:val="single" w:sz="4" w:space="0" w:color="auto"/>
            </w:tcBorders>
            <w:shd w:val="clear" w:color="auto" w:fill="auto"/>
            <w:noWrap/>
            <w:vAlign w:val="center"/>
            <w:hideMark/>
          </w:tcPr>
          <w:p w14:paraId="7FCC9BA2"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ADET</w:t>
            </w:r>
          </w:p>
        </w:tc>
        <w:tc>
          <w:tcPr>
            <w:tcW w:w="914" w:type="dxa"/>
            <w:tcBorders>
              <w:top w:val="nil"/>
              <w:left w:val="nil"/>
              <w:bottom w:val="single" w:sz="4" w:space="0" w:color="auto"/>
              <w:right w:val="single" w:sz="4" w:space="0" w:color="auto"/>
            </w:tcBorders>
            <w:shd w:val="clear" w:color="auto" w:fill="auto"/>
            <w:noWrap/>
            <w:vAlign w:val="center"/>
            <w:hideMark/>
          </w:tcPr>
          <w:p w14:paraId="677B9B12" w14:textId="77777777" w:rsidR="004A5040" w:rsidRPr="00AA04A7" w:rsidRDefault="004A5040" w:rsidP="004A5040">
            <w:pPr>
              <w:spacing w:after="0" w:line="240" w:lineRule="auto"/>
              <w:jc w:val="center"/>
              <w:rPr>
                <w:rFonts w:ascii="Arial" w:hAnsi="Arial" w:cs="Arial"/>
                <w:sz w:val="20"/>
                <w:szCs w:val="20"/>
              </w:rPr>
            </w:pPr>
            <w:r w:rsidRPr="00AA04A7">
              <w:rPr>
                <w:rFonts w:ascii="Arial" w:hAnsi="Arial" w:cs="Arial"/>
                <w:sz w:val="20"/>
                <w:szCs w:val="20"/>
              </w:rPr>
              <w:t>1.00</w:t>
            </w:r>
          </w:p>
        </w:tc>
      </w:tr>
    </w:tbl>
    <w:p w14:paraId="6A8B2A48" w14:textId="77777777" w:rsidR="004A5040" w:rsidRPr="00E572EE" w:rsidRDefault="004A5040" w:rsidP="004A5040">
      <w:pPr>
        <w:spacing w:after="0"/>
        <w:jc w:val="both"/>
        <w:rPr>
          <w:rFonts w:eastAsia="Times New Roman" w:cstheme="minorHAnsi"/>
          <w:i/>
          <w:lang w:eastAsia="tr-TR"/>
        </w:rPr>
      </w:pPr>
    </w:p>
    <w:p w14:paraId="77E1EB3D" w14:textId="77777777" w:rsidR="004A5040" w:rsidRDefault="004A5040" w:rsidP="004A5040">
      <w:pPr>
        <w:autoSpaceDE w:val="0"/>
        <w:autoSpaceDN w:val="0"/>
        <w:adjustRightInd w:val="0"/>
        <w:spacing w:after="0" w:line="240" w:lineRule="auto"/>
        <w:jc w:val="both"/>
        <w:rPr>
          <w:rFonts w:cstheme="minorHAnsi"/>
        </w:rPr>
      </w:pPr>
    </w:p>
    <w:p w14:paraId="310A7042" w14:textId="77777777" w:rsidR="004A5040" w:rsidRDefault="004A5040" w:rsidP="004A5040">
      <w:pPr>
        <w:autoSpaceDE w:val="0"/>
        <w:autoSpaceDN w:val="0"/>
        <w:adjustRightInd w:val="0"/>
        <w:spacing w:after="0" w:line="240" w:lineRule="auto"/>
        <w:jc w:val="both"/>
        <w:rPr>
          <w:rFonts w:cstheme="minorHAnsi"/>
        </w:rPr>
      </w:pPr>
    </w:p>
    <w:p w14:paraId="7881596F" w14:textId="77777777" w:rsidR="004A5040" w:rsidRDefault="004A5040" w:rsidP="004A5040">
      <w:pPr>
        <w:autoSpaceDE w:val="0"/>
        <w:autoSpaceDN w:val="0"/>
        <w:adjustRightInd w:val="0"/>
        <w:spacing w:after="0" w:line="240" w:lineRule="auto"/>
        <w:jc w:val="both"/>
        <w:rPr>
          <w:rFonts w:cstheme="minorHAnsi"/>
        </w:rPr>
      </w:pPr>
    </w:p>
    <w:p w14:paraId="1550DFC7" w14:textId="77777777" w:rsidR="004A5040" w:rsidRDefault="004A5040" w:rsidP="004A5040">
      <w:pPr>
        <w:autoSpaceDE w:val="0"/>
        <w:autoSpaceDN w:val="0"/>
        <w:adjustRightInd w:val="0"/>
        <w:spacing w:after="0" w:line="240" w:lineRule="auto"/>
        <w:jc w:val="both"/>
        <w:rPr>
          <w:rFonts w:cstheme="minorHAnsi"/>
        </w:rPr>
      </w:pPr>
    </w:p>
    <w:p w14:paraId="5AA590DC" w14:textId="77777777" w:rsidR="004A5040" w:rsidRDefault="004A5040" w:rsidP="004A5040">
      <w:pPr>
        <w:autoSpaceDE w:val="0"/>
        <w:autoSpaceDN w:val="0"/>
        <w:adjustRightInd w:val="0"/>
        <w:spacing w:after="0" w:line="240" w:lineRule="auto"/>
        <w:jc w:val="both"/>
        <w:rPr>
          <w:rFonts w:cstheme="minorHAnsi"/>
        </w:rPr>
      </w:pPr>
    </w:p>
    <w:p w14:paraId="1CB33146" w14:textId="77777777" w:rsidR="004A5040" w:rsidRDefault="004A5040" w:rsidP="004A5040">
      <w:pPr>
        <w:autoSpaceDE w:val="0"/>
        <w:autoSpaceDN w:val="0"/>
        <w:adjustRightInd w:val="0"/>
        <w:spacing w:after="0" w:line="240" w:lineRule="auto"/>
        <w:jc w:val="both"/>
        <w:rPr>
          <w:rFonts w:cstheme="minorHAnsi"/>
        </w:rPr>
      </w:pPr>
    </w:p>
    <w:p w14:paraId="21760CBE" w14:textId="77777777" w:rsidR="004A5040" w:rsidRDefault="004A5040" w:rsidP="004A5040">
      <w:pPr>
        <w:autoSpaceDE w:val="0"/>
        <w:autoSpaceDN w:val="0"/>
        <w:adjustRightInd w:val="0"/>
        <w:spacing w:after="0" w:line="240" w:lineRule="auto"/>
        <w:jc w:val="both"/>
        <w:rPr>
          <w:rFonts w:cstheme="minorHAnsi"/>
        </w:rPr>
      </w:pPr>
    </w:p>
    <w:p w14:paraId="48D3A559" w14:textId="77777777" w:rsidR="004A5040" w:rsidRDefault="004A5040" w:rsidP="004A5040">
      <w:pPr>
        <w:autoSpaceDE w:val="0"/>
        <w:autoSpaceDN w:val="0"/>
        <w:adjustRightInd w:val="0"/>
        <w:spacing w:after="0" w:line="240" w:lineRule="auto"/>
        <w:jc w:val="both"/>
        <w:rPr>
          <w:rFonts w:cstheme="minorHAnsi"/>
        </w:rPr>
      </w:pPr>
    </w:p>
    <w:p w14:paraId="7A7B1661" w14:textId="77777777" w:rsidR="004A5040" w:rsidRDefault="004A5040" w:rsidP="004A5040">
      <w:pPr>
        <w:autoSpaceDE w:val="0"/>
        <w:autoSpaceDN w:val="0"/>
        <w:adjustRightInd w:val="0"/>
        <w:spacing w:after="0" w:line="240" w:lineRule="auto"/>
        <w:jc w:val="both"/>
        <w:rPr>
          <w:rFonts w:cstheme="minorHAnsi"/>
        </w:rPr>
      </w:pPr>
    </w:p>
    <w:p w14:paraId="5F167947" w14:textId="77777777" w:rsidR="004A5040" w:rsidRDefault="004A5040" w:rsidP="004A5040">
      <w:pPr>
        <w:autoSpaceDE w:val="0"/>
        <w:autoSpaceDN w:val="0"/>
        <w:adjustRightInd w:val="0"/>
        <w:spacing w:after="0" w:line="240" w:lineRule="auto"/>
        <w:jc w:val="both"/>
        <w:rPr>
          <w:rFonts w:cstheme="minorHAnsi"/>
        </w:rPr>
      </w:pPr>
    </w:p>
    <w:p w14:paraId="7C378450" w14:textId="77777777" w:rsidR="004A5040" w:rsidRDefault="004A5040" w:rsidP="004A5040">
      <w:pPr>
        <w:autoSpaceDE w:val="0"/>
        <w:autoSpaceDN w:val="0"/>
        <w:adjustRightInd w:val="0"/>
        <w:spacing w:after="0" w:line="240" w:lineRule="auto"/>
        <w:jc w:val="both"/>
        <w:rPr>
          <w:rFonts w:cstheme="minorHAnsi"/>
        </w:rPr>
      </w:pPr>
    </w:p>
    <w:p w14:paraId="78DBE400" w14:textId="77777777" w:rsidR="004A5040" w:rsidRDefault="004A5040" w:rsidP="004A5040">
      <w:pPr>
        <w:autoSpaceDE w:val="0"/>
        <w:autoSpaceDN w:val="0"/>
        <w:adjustRightInd w:val="0"/>
        <w:spacing w:after="0" w:line="240" w:lineRule="auto"/>
        <w:jc w:val="both"/>
        <w:rPr>
          <w:rFonts w:cstheme="minorHAnsi"/>
        </w:rPr>
      </w:pPr>
    </w:p>
    <w:p w14:paraId="26C6C66B" w14:textId="77777777" w:rsidR="004A5040" w:rsidRDefault="004A5040" w:rsidP="004A5040">
      <w:pPr>
        <w:autoSpaceDE w:val="0"/>
        <w:autoSpaceDN w:val="0"/>
        <w:adjustRightInd w:val="0"/>
        <w:spacing w:after="0" w:line="240" w:lineRule="auto"/>
        <w:jc w:val="both"/>
        <w:rPr>
          <w:rFonts w:cstheme="minorHAnsi"/>
        </w:rPr>
      </w:pPr>
    </w:p>
    <w:p w14:paraId="32B6B86F" w14:textId="56CEA455" w:rsidR="004A5040" w:rsidRPr="00465971" w:rsidRDefault="001A15AB" w:rsidP="004A5040">
      <w:pPr>
        <w:autoSpaceDE w:val="0"/>
        <w:autoSpaceDN w:val="0"/>
        <w:adjustRightInd w:val="0"/>
        <w:spacing w:after="0" w:line="240" w:lineRule="auto"/>
        <w:jc w:val="both"/>
        <w:rPr>
          <w:rFonts w:cstheme="minorHAnsi"/>
          <w:b/>
        </w:rPr>
      </w:pPr>
      <w:r>
        <w:rPr>
          <w:rFonts w:cs="Arial"/>
          <w:b/>
          <w:sz w:val="24"/>
          <w:szCs w:val="24"/>
        </w:rPr>
        <w:t>Tablo</w:t>
      </w:r>
      <w:r w:rsidR="00BB1A4B">
        <w:rPr>
          <w:rFonts w:cs="Arial"/>
          <w:b/>
          <w:sz w:val="24"/>
          <w:szCs w:val="24"/>
        </w:rPr>
        <w:t xml:space="preserve"> 1</w:t>
      </w:r>
      <w:r w:rsidR="003F47D3">
        <w:rPr>
          <w:rFonts w:cs="Arial"/>
          <w:b/>
          <w:sz w:val="24"/>
          <w:szCs w:val="24"/>
        </w:rPr>
        <w:t>8</w:t>
      </w:r>
      <w:r w:rsidR="00BB1A4B">
        <w:rPr>
          <w:rFonts w:cs="Arial"/>
          <w:b/>
          <w:sz w:val="24"/>
          <w:szCs w:val="24"/>
        </w:rPr>
        <w:t xml:space="preserve">. </w:t>
      </w:r>
      <w:r w:rsidR="004A5040" w:rsidRPr="00465971">
        <w:rPr>
          <w:rFonts w:cs="Arial"/>
          <w:b/>
          <w:sz w:val="24"/>
          <w:szCs w:val="24"/>
        </w:rPr>
        <w:t>Demirbaşlar Listesi</w:t>
      </w:r>
    </w:p>
    <w:p w14:paraId="26CE51B1" w14:textId="77777777" w:rsidR="004A5040" w:rsidRDefault="004A5040" w:rsidP="004A5040">
      <w:pPr>
        <w:autoSpaceDE w:val="0"/>
        <w:autoSpaceDN w:val="0"/>
        <w:adjustRightInd w:val="0"/>
        <w:spacing w:after="0" w:line="240" w:lineRule="auto"/>
        <w:jc w:val="both"/>
        <w:rPr>
          <w:rFonts w:cstheme="minorHAnsi"/>
        </w:rPr>
      </w:pPr>
    </w:p>
    <w:p w14:paraId="5420C532" w14:textId="77777777" w:rsidR="004A5040" w:rsidRDefault="004A5040" w:rsidP="004A5040">
      <w:pPr>
        <w:autoSpaceDE w:val="0"/>
        <w:autoSpaceDN w:val="0"/>
        <w:adjustRightInd w:val="0"/>
        <w:spacing w:after="0" w:line="240" w:lineRule="auto"/>
        <w:jc w:val="both"/>
        <w:rPr>
          <w:rFonts w:cstheme="minorHAnsi"/>
        </w:rPr>
      </w:pPr>
    </w:p>
    <w:tbl>
      <w:tblPr>
        <w:tblW w:w="9515" w:type="dxa"/>
        <w:tblInd w:w="2" w:type="dxa"/>
        <w:tblCellMar>
          <w:left w:w="70" w:type="dxa"/>
          <w:right w:w="70" w:type="dxa"/>
        </w:tblCellMar>
        <w:tblLook w:val="00A0" w:firstRow="1" w:lastRow="0" w:firstColumn="1" w:lastColumn="0" w:noHBand="0" w:noVBand="0"/>
      </w:tblPr>
      <w:tblGrid>
        <w:gridCol w:w="969"/>
        <w:gridCol w:w="969"/>
        <w:gridCol w:w="969"/>
        <w:gridCol w:w="4254"/>
        <w:gridCol w:w="1177"/>
        <w:gridCol w:w="1177"/>
      </w:tblGrid>
      <w:tr w:rsidR="004A5040" w:rsidRPr="00590833" w14:paraId="24E3FBF5" w14:textId="77777777" w:rsidTr="004A5040">
        <w:trPr>
          <w:trHeight w:val="341"/>
        </w:trPr>
        <w:tc>
          <w:tcPr>
            <w:tcW w:w="969" w:type="dxa"/>
            <w:tcBorders>
              <w:bottom w:val="single" w:sz="2" w:space="0" w:color="FFFFFF"/>
              <w:right w:val="single" w:sz="2" w:space="0" w:color="FFFFFF"/>
            </w:tcBorders>
            <w:shd w:val="clear" w:color="auto" w:fill="17365D" w:themeFill="text2" w:themeFillShade="BF"/>
            <w:vAlign w:val="center"/>
            <w:hideMark/>
          </w:tcPr>
          <w:p w14:paraId="0839FD76" w14:textId="77777777" w:rsidR="004A5040" w:rsidRPr="00590833" w:rsidRDefault="004A5040" w:rsidP="004A5040">
            <w:pPr>
              <w:spacing w:after="0"/>
              <w:jc w:val="center"/>
              <w:rPr>
                <w:rFonts w:cs="Arial"/>
                <w:b/>
                <w:bCs/>
                <w:sz w:val="18"/>
                <w:szCs w:val="18"/>
              </w:rPr>
            </w:pPr>
            <w:r w:rsidRPr="00590833">
              <w:rPr>
                <w:rFonts w:cs="Arial"/>
                <w:b/>
                <w:bCs/>
                <w:sz w:val="18"/>
                <w:szCs w:val="18"/>
              </w:rPr>
              <w:t>Hesap Kodu</w:t>
            </w:r>
          </w:p>
        </w:tc>
        <w:tc>
          <w:tcPr>
            <w:tcW w:w="969" w:type="dxa"/>
            <w:tcBorders>
              <w:left w:val="single" w:sz="2" w:space="0" w:color="FFFFFF"/>
              <w:bottom w:val="single" w:sz="2" w:space="0" w:color="FFFFFF"/>
              <w:right w:val="single" w:sz="2" w:space="0" w:color="FFFFFF"/>
            </w:tcBorders>
            <w:shd w:val="clear" w:color="auto" w:fill="17365D" w:themeFill="text2" w:themeFillShade="BF"/>
            <w:vAlign w:val="center"/>
            <w:hideMark/>
          </w:tcPr>
          <w:p w14:paraId="33BD59BB" w14:textId="77777777" w:rsidR="004A5040" w:rsidRPr="00590833" w:rsidRDefault="004A5040" w:rsidP="004A5040">
            <w:pPr>
              <w:spacing w:after="0"/>
              <w:jc w:val="center"/>
              <w:rPr>
                <w:rFonts w:cs="Arial"/>
                <w:b/>
                <w:bCs/>
                <w:sz w:val="18"/>
                <w:szCs w:val="18"/>
              </w:rPr>
            </w:pPr>
            <w:r w:rsidRPr="00590833">
              <w:rPr>
                <w:rFonts w:cs="Arial"/>
                <w:b/>
                <w:bCs/>
                <w:sz w:val="18"/>
                <w:szCs w:val="18"/>
              </w:rPr>
              <w:t>I. Düzey Kodu</w:t>
            </w:r>
          </w:p>
        </w:tc>
        <w:tc>
          <w:tcPr>
            <w:tcW w:w="969" w:type="dxa"/>
            <w:tcBorders>
              <w:left w:val="single" w:sz="2" w:space="0" w:color="FFFFFF"/>
              <w:bottom w:val="single" w:sz="2" w:space="0" w:color="FFFFFF"/>
              <w:right w:val="single" w:sz="2" w:space="0" w:color="FFFFFF"/>
            </w:tcBorders>
            <w:shd w:val="clear" w:color="auto" w:fill="17365D" w:themeFill="text2" w:themeFillShade="BF"/>
            <w:vAlign w:val="center"/>
            <w:hideMark/>
          </w:tcPr>
          <w:p w14:paraId="022827D0" w14:textId="77777777" w:rsidR="004A5040" w:rsidRPr="00590833" w:rsidRDefault="004A5040" w:rsidP="004A5040">
            <w:pPr>
              <w:spacing w:after="0"/>
              <w:jc w:val="center"/>
              <w:rPr>
                <w:rFonts w:cs="Arial"/>
                <w:b/>
                <w:bCs/>
                <w:sz w:val="18"/>
                <w:szCs w:val="18"/>
              </w:rPr>
            </w:pPr>
            <w:r w:rsidRPr="00590833">
              <w:rPr>
                <w:rFonts w:cs="Arial"/>
                <w:b/>
                <w:bCs/>
                <w:sz w:val="18"/>
                <w:szCs w:val="18"/>
              </w:rPr>
              <w:t>II. Düzey Kodu</w:t>
            </w:r>
          </w:p>
        </w:tc>
        <w:tc>
          <w:tcPr>
            <w:tcW w:w="4254" w:type="dxa"/>
            <w:tcBorders>
              <w:left w:val="single" w:sz="2" w:space="0" w:color="FFFFFF"/>
              <w:bottom w:val="single" w:sz="2" w:space="0" w:color="FFFFFF"/>
              <w:right w:val="single" w:sz="2" w:space="0" w:color="FFFFFF"/>
            </w:tcBorders>
            <w:shd w:val="clear" w:color="auto" w:fill="17365D" w:themeFill="text2" w:themeFillShade="BF"/>
            <w:vAlign w:val="center"/>
            <w:hideMark/>
          </w:tcPr>
          <w:p w14:paraId="598C17F9" w14:textId="77777777" w:rsidR="004A5040" w:rsidRPr="00590833" w:rsidRDefault="004A5040" w:rsidP="004A5040">
            <w:pPr>
              <w:spacing w:after="0"/>
              <w:jc w:val="center"/>
              <w:rPr>
                <w:rFonts w:cs="Arial"/>
                <w:b/>
                <w:bCs/>
                <w:sz w:val="18"/>
                <w:szCs w:val="18"/>
              </w:rPr>
            </w:pPr>
            <w:r w:rsidRPr="00590833">
              <w:rPr>
                <w:rFonts w:cs="Arial"/>
                <w:b/>
                <w:bCs/>
                <w:sz w:val="18"/>
                <w:szCs w:val="18"/>
              </w:rPr>
              <w:t>Dayanıklı Taşınırlar</w:t>
            </w:r>
          </w:p>
        </w:tc>
        <w:tc>
          <w:tcPr>
            <w:tcW w:w="1177" w:type="dxa"/>
            <w:tcBorders>
              <w:left w:val="single" w:sz="2" w:space="0" w:color="FFFFFF"/>
              <w:bottom w:val="single" w:sz="2" w:space="0" w:color="FFFFFF"/>
              <w:right w:val="single" w:sz="2" w:space="0" w:color="FFFFFF"/>
            </w:tcBorders>
            <w:shd w:val="clear" w:color="auto" w:fill="17365D" w:themeFill="text2" w:themeFillShade="BF"/>
            <w:vAlign w:val="center"/>
            <w:hideMark/>
          </w:tcPr>
          <w:p w14:paraId="6E809B40" w14:textId="77777777" w:rsidR="004A5040" w:rsidRPr="00590833" w:rsidRDefault="004A5040" w:rsidP="004A5040">
            <w:pPr>
              <w:spacing w:after="0"/>
              <w:jc w:val="center"/>
              <w:rPr>
                <w:rFonts w:cs="Arial"/>
                <w:b/>
                <w:bCs/>
                <w:sz w:val="18"/>
                <w:szCs w:val="18"/>
              </w:rPr>
            </w:pPr>
            <w:r w:rsidRPr="00590833">
              <w:rPr>
                <w:rFonts w:cs="Arial"/>
                <w:b/>
                <w:bCs/>
                <w:sz w:val="18"/>
                <w:szCs w:val="18"/>
              </w:rPr>
              <w:t>Ölçü Birimi</w:t>
            </w:r>
          </w:p>
        </w:tc>
        <w:tc>
          <w:tcPr>
            <w:tcW w:w="1177" w:type="dxa"/>
            <w:tcBorders>
              <w:left w:val="single" w:sz="2" w:space="0" w:color="FFFFFF"/>
              <w:bottom w:val="single" w:sz="2" w:space="0" w:color="FFFFFF"/>
            </w:tcBorders>
            <w:shd w:val="clear" w:color="auto" w:fill="17365D" w:themeFill="text2" w:themeFillShade="BF"/>
            <w:vAlign w:val="center"/>
            <w:hideMark/>
          </w:tcPr>
          <w:p w14:paraId="56D0D764" w14:textId="77777777" w:rsidR="004A5040" w:rsidRPr="00590833" w:rsidRDefault="004A5040" w:rsidP="004A5040">
            <w:pPr>
              <w:spacing w:after="0"/>
              <w:jc w:val="center"/>
              <w:rPr>
                <w:rFonts w:cs="Arial"/>
                <w:b/>
                <w:bCs/>
                <w:sz w:val="18"/>
                <w:szCs w:val="18"/>
              </w:rPr>
            </w:pPr>
            <w:r w:rsidRPr="00590833">
              <w:rPr>
                <w:rFonts w:cs="Arial"/>
                <w:b/>
                <w:bCs/>
                <w:sz w:val="18"/>
                <w:szCs w:val="18"/>
              </w:rPr>
              <w:t>Miktarı</w:t>
            </w:r>
          </w:p>
        </w:tc>
      </w:tr>
      <w:tr w:rsidR="004A5040" w:rsidRPr="00590833" w14:paraId="69663FAD"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5945BDAB"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38A36E4"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4868A6A3"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71CDA4F0"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Bayrak ve Flamalar ile İç Mekan Direkleri</w:t>
            </w:r>
          </w:p>
        </w:tc>
        <w:tc>
          <w:tcPr>
            <w:tcW w:w="1177" w:type="dxa"/>
            <w:tcBorders>
              <w:top w:val="nil"/>
              <w:left w:val="nil"/>
              <w:bottom w:val="single" w:sz="4" w:space="0" w:color="auto"/>
              <w:right w:val="single" w:sz="4" w:space="0" w:color="auto"/>
            </w:tcBorders>
            <w:shd w:val="clear" w:color="auto" w:fill="auto"/>
            <w:vAlign w:val="center"/>
          </w:tcPr>
          <w:p w14:paraId="793D7056"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450B9BD6"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6.00</w:t>
            </w:r>
          </w:p>
        </w:tc>
      </w:tr>
      <w:tr w:rsidR="004A5040" w:rsidRPr="00590833" w14:paraId="2310E567"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12A5AF02"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937AD6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805164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26354A70"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Atatürk Resimleri</w:t>
            </w:r>
          </w:p>
        </w:tc>
        <w:tc>
          <w:tcPr>
            <w:tcW w:w="1177" w:type="dxa"/>
            <w:tcBorders>
              <w:top w:val="nil"/>
              <w:left w:val="nil"/>
              <w:bottom w:val="single" w:sz="4" w:space="0" w:color="auto"/>
              <w:right w:val="single" w:sz="4" w:space="0" w:color="auto"/>
            </w:tcBorders>
            <w:shd w:val="clear" w:color="auto" w:fill="auto"/>
            <w:vAlign w:val="center"/>
          </w:tcPr>
          <w:p w14:paraId="6575629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6353DB4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3.00</w:t>
            </w:r>
          </w:p>
        </w:tc>
      </w:tr>
      <w:tr w:rsidR="004A5040" w:rsidRPr="00590833" w14:paraId="3498AF70"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5A3D5E62"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F5AB7C1"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648655E"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3265A389"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Bilgisayar Çantaları</w:t>
            </w:r>
          </w:p>
        </w:tc>
        <w:tc>
          <w:tcPr>
            <w:tcW w:w="1177" w:type="dxa"/>
            <w:tcBorders>
              <w:top w:val="nil"/>
              <w:left w:val="nil"/>
              <w:bottom w:val="single" w:sz="4" w:space="0" w:color="auto"/>
              <w:right w:val="single" w:sz="4" w:space="0" w:color="auto"/>
            </w:tcBorders>
            <w:shd w:val="clear" w:color="auto" w:fill="auto"/>
            <w:vAlign w:val="center"/>
          </w:tcPr>
          <w:p w14:paraId="003F9730"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2297CCCE"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9.00</w:t>
            </w:r>
          </w:p>
        </w:tc>
      </w:tr>
      <w:tr w:rsidR="004A5040" w:rsidRPr="00590833" w14:paraId="674F2390"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608F312E"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05E953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78F413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5</w:t>
            </w:r>
          </w:p>
        </w:tc>
        <w:tc>
          <w:tcPr>
            <w:tcW w:w="4254" w:type="dxa"/>
            <w:tcBorders>
              <w:top w:val="nil"/>
              <w:left w:val="nil"/>
              <w:bottom w:val="single" w:sz="4" w:space="0" w:color="auto"/>
              <w:right w:val="single" w:sz="4" w:space="0" w:color="auto"/>
            </w:tcBorders>
            <w:shd w:val="clear" w:color="auto" w:fill="auto"/>
            <w:vAlign w:val="bottom"/>
          </w:tcPr>
          <w:p w14:paraId="4DC5938D"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Fonksiyonel Hasta Taşıma Sandalyeleri</w:t>
            </w:r>
          </w:p>
        </w:tc>
        <w:tc>
          <w:tcPr>
            <w:tcW w:w="1177" w:type="dxa"/>
            <w:tcBorders>
              <w:top w:val="nil"/>
              <w:left w:val="nil"/>
              <w:bottom w:val="single" w:sz="4" w:space="0" w:color="auto"/>
              <w:right w:val="single" w:sz="4" w:space="0" w:color="auto"/>
            </w:tcBorders>
            <w:shd w:val="clear" w:color="auto" w:fill="auto"/>
            <w:vAlign w:val="center"/>
          </w:tcPr>
          <w:p w14:paraId="2FBA677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1D1FC82D"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3.00</w:t>
            </w:r>
          </w:p>
        </w:tc>
      </w:tr>
      <w:tr w:rsidR="004A5040" w:rsidRPr="00590833" w14:paraId="109474FB"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62143483"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C2F6054"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10</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008F4F16"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14D9A6EF"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Güvenlik ve Korunma Amaçlı Diğer Araçlar</w:t>
            </w:r>
          </w:p>
        </w:tc>
        <w:tc>
          <w:tcPr>
            <w:tcW w:w="1177" w:type="dxa"/>
            <w:tcBorders>
              <w:top w:val="nil"/>
              <w:left w:val="nil"/>
              <w:bottom w:val="single" w:sz="4" w:space="0" w:color="auto"/>
              <w:right w:val="single" w:sz="4" w:space="0" w:color="auto"/>
            </w:tcBorders>
            <w:shd w:val="clear" w:color="auto" w:fill="auto"/>
            <w:vAlign w:val="center"/>
          </w:tcPr>
          <w:p w14:paraId="7CE5CB2E"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16B09D6F"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4.00</w:t>
            </w:r>
          </w:p>
        </w:tc>
      </w:tr>
      <w:tr w:rsidR="004A5040" w:rsidRPr="00590833" w14:paraId="0502E835"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2A5889DE"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1ADC478"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10</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256F9A0"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7DB33448"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Görüntü Monitörleri</w:t>
            </w:r>
          </w:p>
        </w:tc>
        <w:tc>
          <w:tcPr>
            <w:tcW w:w="1177" w:type="dxa"/>
            <w:tcBorders>
              <w:top w:val="nil"/>
              <w:left w:val="nil"/>
              <w:bottom w:val="single" w:sz="4" w:space="0" w:color="auto"/>
              <w:right w:val="single" w:sz="4" w:space="0" w:color="auto"/>
            </w:tcBorders>
            <w:shd w:val="clear" w:color="auto" w:fill="auto"/>
            <w:vAlign w:val="center"/>
          </w:tcPr>
          <w:p w14:paraId="5EE9A118"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43D60822"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1.00</w:t>
            </w:r>
          </w:p>
        </w:tc>
      </w:tr>
      <w:tr w:rsidR="004A5040" w:rsidRPr="00590833" w14:paraId="6A74830B"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5B92E34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D2663E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10</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4D35C7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2B8F79B5"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Uzaktan Kumanda Sistemleri</w:t>
            </w:r>
          </w:p>
        </w:tc>
        <w:tc>
          <w:tcPr>
            <w:tcW w:w="1177" w:type="dxa"/>
            <w:tcBorders>
              <w:top w:val="nil"/>
              <w:left w:val="nil"/>
              <w:bottom w:val="single" w:sz="4" w:space="0" w:color="auto"/>
              <w:right w:val="single" w:sz="4" w:space="0" w:color="auto"/>
            </w:tcBorders>
            <w:shd w:val="clear" w:color="auto" w:fill="auto"/>
            <w:vAlign w:val="center"/>
          </w:tcPr>
          <w:p w14:paraId="3A3CCFDF"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49FF83EA"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5.00</w:t>
            </w:r>
          </w:p>
        </w:tc>
      </w:tr>
      <w:tr w:rsidR="004A5040" w:rsidRPr="00590833" w14:paraId="680B99F9"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12D43170"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1795380"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10</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685501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3</w:t>
            </w:r>
          </w:p>
        </w:tc>
        <w:tc>
          <w:tcPr>
            <w:tcW w:w="4254" w:type="dxa"/>
            <w:tcBorders>
              <w:top w:val="nil"/>
              <w:left w:val="nil"/>
              <w:bottom w:val="single" w:sz="4" w:space="0" w:color="auto"/>
              <w:right w:val="single" w:sz="4" w:space="0" w:color="auto"/>
            </w:tcBorders>
            <w:shd w:val="clear" w:color="auto" w:fill="auto"/>
            <w:vAlign w:val="bottom"/>
          </w:tcPr>
          <w:p w14:paraId="535E15C3"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Yangın Söndürme Cihazları</w:t>
            </w:r>
          </w:p>
        </w:tc>
        <w:tc>
          <w:tcPr>
            <w:tcW w:w="1177" w:type="dxa"/>
            <w:tcBorders>
              <w:top w:val="nil"/>
              <w:left w:val="nil"/>
              <w:bottom w:val="single" w:sz="4" w:space="0" w:color="auto"/>
              <w:right w:val="single" w:sz="4" w:space="0" w:color="auto"/>
            </w:tcBorders>
            <w:shd w:val="clear" w:color="auto" w:fill="auto"/>
            <w:vAlign w:val="center"/>
          </w:tcPr>
          <w:p w14:paraId="5B75B567"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4DBD08E8"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50.00</w:t>
            </w:r>
          </w:p>
        </w:tc>
      </w:tr>
      <w:tr w:rsidR="004A5040" w:rsidRPr="00590833" w14:paraId="2AFFBF93"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201EE2A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BEA5B3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11</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48BB17F0"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4C9237CA"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Tablolar</w:t>
            </w:r>
          </w:p>
        </w:tc>
        <w:tc>
          <w:tcPr>
            <w:tcW w:w="1177" w:type="dxa"/>
            <w:tcBorders>
              <w:top w:val="nil"/>
              <w:left w:val="nil"/>
              <w:bottom w:val="single" w:sz="4" w:space="0" w:color="auto"/>
              <w:right w:val="single" w:sz="4" w:space="0" w:color="auto"/>
            </w:tcBorders>
            <w:shd w:val="clear" w:color="auto" w:fill="auto"/>
            <w:vAlign w:val="center"/>
          </w:tcPr>
          <w:p w14:paraId="207325EA"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7C823A33"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115.00</w:t>
            </w:r>
          </w:p>
        </w:tc>
      </w:tr>
      <w:tr w:rsidR="004A5040" w:rsidRPr="00590833" w14:paraId="2F1F34B3"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3065266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37FC3AB"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47824712"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6BED501C"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Bilgisayar Kasaları</w:t>
            </w:r>
          </w:p>
        </w:tc>
        <w:tc>
          <w:tcPr>
            <w:tcW w:w="1177" w:type="dxa"/>
            <w:tcBorders>
              <w:top w:val="nil"/>
              <w:left w:val="nil"/>
              <w:bottom w:val="single" w:sz="4" w:space="0" w:color="auto"/>
              <w:right w:val="single" w:sz="4" w:space="0" w:color="auto"/>
            </w:tcBorders>
            <w:shd w:val="clear" w:color="auto" w:fill="auto"/>
            <w:vAlign w:val="center"/>
          </w:tcPr>
          <w:p w14:paraId="0A27227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1A61A5B8"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493.00</w:t>
            </w:r>
          </w:p>
        </w:tc>
      </w:tr>
      <w:tr w:rsidR="004A5040" w:rsidRPr="00590833" w14:paraId="616D77E6"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5B357AF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DBC0C16"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228691B"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035504BB"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Ekranlar</w:t>
            </w:r>
          </w:p>
        </w:tc>
        <w:tc>
          <w:tcPr>
            <w:tcW w:w="1177" w:type="dxa"/>
            <w:tcBorders>
              <w:top w:val="nil"/>
              <w:left w:val="nil"/>
              <w:bottom w:val="single" w:sz="4" w:space="0" w:color="auto"/>
              <w:right w:val="single" w:sz="4" w:space="0" w:color="auto"/>
            </w:tcBorders>
            <w:shd w:val="clear" w:color="auto" w:fill="auto"/>
            <w:vAlign w:val="center"/>
          </w:tcPr>
          <w:p w14:paraId="6FA33E31"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6495C9D9"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493.00</w:t>
            </w:r>
          </w:p>
        </w:tc>
      </w:tr>
      <w:tr w:rsidR="004A5040" w:rsidRPr="00590833" w14:paraId="2633CFC1"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3F9DAC3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EE5796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46F24B4"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16E007C0"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Dizüstü Bilgisayarlar</w:t>
            </w:r>
          </w:p>
        </w:tc>
        <w:tc>
          <w:tcPr>
            <w:tcW w:w="1177" w:type="dxa"/>
            <w:tcBorders>
              <w:top w:val="nil"/>
              <w:left w:val="nil"/>
              <w:bottom w:val="single" w:sz="4" w:space="0" w:color="auto"/>
              <w:right w:val="single" w:sz="4" w:space="0" w:color="auto"/>
            </w:tcBorders>
            <w:shd w:val="clear" w:color="auto" w:fill="auto"/>
            <w:vAlign w:val="center"/>
          </w:tcPr>
          <w:p w14:paraId="2B961BFB"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38BC2DBF"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492.00</w:t>
            </w:r>
          </w:p>
        </w:tc>
      </w:tr>
      <w:tr w:rsidR="004A5040" w:rsidRPr="00590833" w14:paraId="340B07B4"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2CB5F103"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AEBC80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265500B"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23BC82E0"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Tablet Bilgisayarlar</w:t>
            </w:r>
          </w:p>
        </w:tc>
        <w:tc>
          <w:tcPr>
            <w:tcW w:w="1177" w:type="dxa"/>
            <w:tcBorders>
              <w:top w:val="nil"/>
              <w:left w:val="nil"/>
              <w:bottom w:val="single" w:sz="4" w:space="0" w:color="auto"/>
              <w:right w:val="single" w:sz="4" w:space="0" w:color="auto"/>
            </w:tcBorders>
            <w:shd w:val="clear" w:color="auto" w:fill="auto"/>
            <w:vAlign w:val="center"/>
          </w:tcPr>
          <w:p w14:paraId="11F58CCA"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1426EAD1"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104.00</w:t>
            </w:r>
          </w:p>
        </w:tc>
      </w:tr>
      <w:tr w:rsidR="004A5040" w:rsidRPr="00590833" w14:paraId="53288F62"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26334B93"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8E70F4F"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343196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70332843"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Tümleşik (All in One) Bilgisayarlar</w:t>
            </w:r>
          </w:p>
        </w:tc>
        <w:tc>
          <w:tcPr>
            <w:tcW w:w="1177" w:type="dxa"/>
            <w:tcBorders>
              <w:top w:val="nil"/>
              <w:left w:val="nil"/>
              <w:bottom w:val="single" w:sz="4" w:space="0" w:color="auto"/>
              <w:right w:val="single" w:sz="4" w:space="0" w:color="auto"/>
            </w:tcBorders>
            <w:shd w:val="clear" w:color="auto" w:fill="auto"/>
            <w:vAlign w:val="center"/>
          </w:tcPr>
          <w:p w14:paraId="759C7F0F"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0FC351DF"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13.00</w:t>
            </w:r>
          </w:p>
        </w:tc>
      </w:tr>
      <w:tr w:rsidR="004A5040" w:rsidRPr="00590833" w14:paraId="31FE51AA"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5611855B"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935DD54"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278E796"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135939F0"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Diğer Bilgisayarlar</w:t>
            </w:r>
          </w:p>
        </w:tc>
        <w:tc>
          <w:tcPr>
            <w:tcW w:w="1177" w:type="dxa"/>
            <w:tcBorders>
              <w:top w:val="nil"/>
              <w:left w:val="nil"/>
              <w:bottom w:val="single" w:sz="4" w:space="0" w:color="auto"/>
              <w:right w:val="single" w:sz="4" w:space="0" w:color="auto"/>
            </w:tcBorders>
            <w:shd w:val="clear" w:color="auto" w:fill="auto"/>
            <w:vAlign w:val="center"/>
          </w:tcPr>
          <w:p w14:paraId="61107AD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50463F7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10.00</w:t>
            </w:r>
          </w:p>
        </w:tc>
      </w:tr>
      <w:tr w:rsidR="004A5040" w:rsidRPr="00590833" w14:paraId="5A62EB42"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048FA38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581316F"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8523C6E"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25E4F7EB"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Diğer Bilgisayar Sunucu Kasaları ve Ekipmanları</w:t>
            </w:r>
          </w:p>
        </w:tc>
        <w:tc>
          <w:tcPr>
            <w:tcW w:w="1177" w:type="dxa"/>
            <w:tcBorders>
              <w:top w:val="nil"/>
              <w:left w:val="nil"/>
              <w:bottom w:val="single" w:sz="4" w:space="0" w:color="auto"/>
              <w:right w:val="single" w:sz="4" w:space="0" w:color="auto"/>
            </w:tcBorders>
            <w:shd w:val="clear" w:color="auto" w:fill="auto"/>
            <w:vAlign w:val="center"/>
          </w:tcPr>
          <w:p w14:paraId="5C07AF70"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2DE236F4"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1.00</w:t>
            </w:r>
          </w:p>
        </w:tc>
      </w:tr>
      <w:tr w:rsidR="004A5040" w:rsidRPr="00590833" w14:paraId="6A4C648F"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1FE81ACB"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658B31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3DB4EE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1</w:t>
            </w:r>
          </w:p>
        </w:tc>
        <w:tc>
          <w:tcPr>
            <w:tcW w:w="4254" w:type="dxa"/>
            <w:tcBorders>
              <w:top w:val="nil"/>
              <w:left w:val="nil"/>
              <w:bottom w:val="single" w:sz="4" w:space="0" w:color="auto"/>
              <w:right w:val="single" w:sz="4" w:space="0" w:color="auto"/>
            </w:tcBorders>
            <w:shd w:val="clear" w:color="auto" w:fill="auto"/>
            <w:vAlign w:val="bottom"/>
          </w:tcPr>
          <w:p w14:paraId="7F6F9E34"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Diğer Bilgisayar Destekli Cihazlar</w:t>
            </w:r>
          </w:p>
        </w:tc>
        <w:tc>
          <w:tcPr>
            <w:tcW w:w="1177" w:type="dxa"/>
            <w:tcBorders>
              <w:top w:val="nil"/>
              <w:left w:val="nil"/>
              <w:bottom w:val="single" w:sz="4" w:space="0" w:color="auto"/>
              <w:right w:val="single" w:sz="4" w:space="0" w:color="auto"/>
            </w:tcBorders>
            <w:shd w:val="clear" w:color="auto" w:fill="auto"/>
            <w:vAlign w:val="center"/>
          </w:tcPr>
          <w:p w14:paraId="7815355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60AD1004"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3.00</w:t>
            </w:r>
          </w:p>
        </w:tc>
      </w:tr>
      <w:tr w:rsidR="004A5040" w:rsidRPr="00590833" w14:paraId="72A5C16A"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0FBAAC80"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07786938"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1693E18"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2D7FF3C4"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Etiket Yazıcıları ve Okuyucuları</w:t>
            </w:r>
          </w:p>
        </w:tc>
        <w:tc>
          <w:tcPr>
            <w:tcW w:w="1177" w:type="dxa"/>
            <w:tcBorders>
              <w:top w:val="nil"/>
              <w:left w:val="nil"/>
              <w:bottom w:val="single" w:sz="4" w:space="0" w:color="auto"/>
              <w:right w:val="single" w:sz="4" w:space="0" w:color="auto"/>
            </w:tcBorders>
            <w:shd w:val="clear" w:color="auto" w:fill="auto"/>
            <w:vAlign w:val="center"/>
          </w:tcPr>
          <w:p w14:paraId="20B75FE6"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35E6CF26"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1.00</w:t>
            </w:r>
          </w:p>
        </w:tc>
      </w:tr>
      <w:tr w:rsidR="004A5040" w:rsidRPr="00590833" w14:paraId="4887FD01"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5BF9ECD4"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DFF5B7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8645432"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6BFEE0F2"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Harici CD ve DVD Yazıcıları ve Okuyucuları</w:t>
            </w:r>
          </w:p>
        </w:tc>
        <w:tc>
          <w:tcPr>
            <w:tcW w:w="1177" w:type="dxa"/>
            <w:tcBorders>
              <w:top w:val="nil"/>
              <w:left w:val="nil"/>
              <w:bottom w:val="single" w:sz="4" w:space="0" w:color="auto"/>
              <w:right w:val="single" w:sz="4" w:space="0" w:color="auto"/>
            </w:tcBorders>
            <w:shd w:val="clear" w:color="auto" w:fill="auto"/>
            <w:vAlign w:val="center"/>
          </w:tcPr>
          <w:p w14:paraId="2C089B80"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61425371"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5.00</w:t>
            </w:r>
          </w:p>
        </w:tc>
      </w:tr>
      <w:tr w:rsidR="004A5040" w:rsidRPr="00590833" w14:paraId="0921BCDC"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2401D8DF"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5E99DC1"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E55DE8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5F471D7C"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Barkod Yazıcılar ve Okuyucular, Optik Okuyucular</w:t>
            </w:r>
          </w:p>
        </w:tc>
        <w:tc>
          <w:tcPr>
            <w:tcW w:w="1177" w:type="dxa"/>
            <w:tcBorders>
              <w:top w:val="nil"/>
              <w:left w:val="nil"/>
              <w:bottom w:val="single" w:sz="4" w:space="0" w:color="auto"/>
              <w:right w:val="single" w:sz="4" w:space="0" w:color="auto"/>
            </w:tcBorders>
            <w:shd w:val="clear" w:color="auto" w:fill="auto"/>
            <w:vAlign w:val="center"/>
          </w:tcPr>
          <w:p w14:paraId="4643179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16EC7A6F"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2.00</w:t>
            </w:r>
          </w:p>
        </w:tc>
      </w:tr>
      <w:tr w:rsidR="004A5040" w:rsidRPr="00590833" w14:paraId="2974924D"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6E56F0C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860E11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7A8B3BB"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7E03EE7D"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Lazer Yazıcılar</w:t>
            </w:r>
          </w:p>
        </w:tc>
        <w:tc>
          <w:tcPr>
            <w:tcW w:w="1177" w:type="dxa"/>
            <w:tcBorders>
              <w:top w:val="nil"/>
              <w:left w:val="nil"/>
              <w:bottom w:val="single" w:sz="4" w:space="0" w:color="auto"/>
              <w:right w:val="single" w:sz="4" w:space="0" w:color="auto"/>
            </w:tcBorders>
            <w:shd w:val="clear" w:color="auto" w:fill="auto"/>
            <w:vAlign w:val="center"/>
          </w:tcPr>
          <w:p w14:paraId="77E11E47"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12538727"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132.00</w:t>
            </w:r>
          </w:p>
        </w:tc>
      </w:tr>
      <w:tr w:rsidR="004A5040" w:rsidRPr="00590833" w14:paraId="7F93FDA3"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781D511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7BDA7C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1D9E923"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7FD1C2DF"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Çok Fonksiyonlu Yazıcılar</w:t>
            </w:r>
          </w:p>
        </w:tc>
        <w:tc>
          <w:tcPr>
            <w:tcW w:w="1177" w:type="dxa"/>
            <w:tcBorders>
              <w:top w:val="nil"/>
              <w:left w:val="nil"/>
              <w:bottom w:val="single" w:sz="4" w:space="0" w:color="auto"/>
              <w:right w:val="single" w:sz="4" w:space="0" w:color="auto"/>
            </w:tcBorders>
            <w:shd w:val="clear" w:color="auto" w:fill="auto"/>
            <w:vAlign w:val="center"/>
          </w:tcPr>
          <w:p w14:paraId="2D2DD914"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52ED95AD"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130.00</w:t>
            </w:r>
          </w:p>
        </w:tc>
      </w:tr>
      <w:tr w:rsidR="004A5040" w:rsidRPr="00590833" w14:paraId="35898397"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6B7656B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5E9981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D7CED64"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1CAC0E44"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Diğer Yazıcılar ve Okuyucular</w:t>
            </w:r>
          </w:p>
        </w:tc>
        <w:tc>
          <w:tcPr>
            <w:tcW w:w="1177" w:type="dxa"/>
            <w:tcBorders>
              <w:top w:val="nil"/>
              <w:left w:val="nil"/>
              <w:bottom w:val="single" w:sz="4" w:space="0" w:color="auto"/>
              <w:right w:val="single" w:sz="4" w:space="0" w:color="auto"/>
            </w:tcBorders>
            <w:shd w:val="clear" w:color="auto" w:fill="auto"/>
            <w:vAlign w:val="center"/>
          </w:tcPr>
          <w:p w14:paraId="0FAC00A0"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54A0BD43"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9.00</w:t>
            </w:r>
          </w:p>
        </w:tc>
      </w:tr>
      <w:tr w:rsidR="004A5040" w:rsidRPr="00590833" w14:paraId="24945565"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7789FFEF"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042C69F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6EAD39F"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69C543E4"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El Tarayıcıları</w:t>
            </w:r>
          </w:p>
        </w:tc>
        <w:tc>
          <w:tcPr>
            <w:tcW w:w="1177" w:type="dxa"/>
            <w:tcBorders>
              <w:top w:val="nil"/>
              <w:left w:val="nil"/>
              <w:bottom w:val="single" w:sz="4" w:space="0" w:color="auto"/>
              <w:right w:val="single" w:sz="4" w:space="0" w:color="auto"/>
            </w:tcBorders>
            <w:shd w:val="clear" w:color="auto" w:fill="auto"/>
            <w:vAlign w:val="center"/>
          </w:tcPr>
          <w:p w14:paraId="4FCA667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22C96E2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7.00</w:t>
            </w:r>
          </w:p>
        </w:tc>
      </w:tr>
      <w:tr w:rsidR="004A5040" w:rsidRPr="00590833" w14:paraId="3996AF19"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699CBB23"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CC41770"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49C408D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00940231"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Masaüstü Tarayıcılar</w:t>
            </w:r>
          </w:p>
        </w:tc>
        <w:tc>
          <w:tcPr>
            <w:tcW w:w="1177" w:type="dxa"/>
            <w:tcBorders>
              <w:top w:val="nil"/>
              <w:left w:val="nil"/>
              <w:bottom w:val="single" w:sz="4" w:space="0" w:color="auto"/>
              <w:right w:val="single" w:sz="4" w:space="0" w:color="auto"/>
            </w:tcBorders>
            <w:shd w:val="clear" w:color="auto" w:fill="auto"/>
            <w:vAlign w:val="center"/>
          </w:tcPr>
          <w:p w14:paraId="4924BC5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215AF5D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36.00</w:t>
            </w:r>
          </w:p>
        </w:tc>
      </w:tr>
      <w:tr w:rsidR="004A5040" w:rsidRPr="00590833" w14:paraId="29B43402"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64C81212"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A6A1B0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039B90E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02126142"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Diğer Tarayıcılar</w:t>
            </w:r>
          </w:p>
        </w:tc>
        <w:tc>
          <w:tcPr>
            <w:tcW w:w="1177" w:type="dxa"/>
            <w:tcBorders>
              <w:top w:val="nil"/>
              <w:left w:val="nil"/>
              <w:bottom w:val="single" w:sz="4" w:space="0" w:color="auto"/>
              <w:right w:val="single" w:sz="4" w:space="0" w:color="auto"/>
            </w:tcBorders>
            <w:shd w:val="clear" w:color="auto" w:fill="auto"/>
            <w:vAlign w:val="center"/>
          </w:tcPr>
          <w:p w14:paraId="1629E012"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5F85C3C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6.00</w:t>
            </w:r>
          </w:p>
        </w:tc>
      </w:tr>
      <w:tr w:rsidR="004A5040" w:rsidRPr="00590833" w14:paraId="58755D9F"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013C0998"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748D00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F61852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1B3DB156"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Yedekleme Cihazları</w:t>
            </w:r>
          </w:p>
        </w:tc>
        <w:tc>
          <w:tcPr>
            <w:tcW w:w="1177" w:type="dxa"/>
            <w:tcBorders>
              <w:top w:val="nil"/>
              <w:left w:val="nil"/>
              <w:bottom w:val="single" w:sz="4" w:space="0" w:color="auto"/>
              <w:right w:val="single" w:sz="4" w:space="0" w:color="auto"/>
            </w:tcBorders>
            <w:shd w:val="clear" w:color="auto" w:fill="auto"/>
            <w:vAlign w:val="center"/>
          </w:tcPr>
          <w:p w14:paraId="28C9025E"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426C869F"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34.00</w:t>
            </w:r>
          </w:p>
        </w:tc>
      </w:tr>
      <w:tr w:rsidR="004A5040" w:rsidRPr="00590833" w14:paraId="347F53E9"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29959121"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9ED55D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102CB1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7335C462"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Klavye, Monitör ve Fare Çoklayıcıları (KVM)</w:t>
            </w:r>
          </w:p>
        </w:tc>
        <w:tc>
          <w:tcPr>
            <w:tcW w:w="1177" w:type="dxa"/>
            <w:tcBorders>
              <w:top w:val="nil"/>
              <w:left w:val="nil"/>
              <w:bottom w:val="single" w:sz="4" w:space="0" w:color="auto"/>
              <w:right w:val="single" w:sz="4" w:space="0" w:color="auto"/>
            </w:tcBorders>
            <w:shd w:val="clear" w:color="auto" w:fill="auto"/>
            <w:vAlign w:val="center"/>
          </w:tcPr>
          <w:p w14:paraId="70BBE90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73E85E87"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5.00</w:t>
            </w:r>
          </w:p>
        </w:tc>
      </w:tr>
      <w:tr w:rsidR="004A5040" w:rsidRPr="00590833" w14:paraId="78141C6A"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13C2D6A8"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4B1A9A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EC6FFA2"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4254" w:type="dxa"/>
            <w:tcBorders>
              <w:top w:val="nil"/>
              <w:left w:val="nil"/>
              <w:bottom w:val="single" w:sz="4" w:space="0" w:color="auto"/>
              <w:right w:val="single" w:sz="4" w:space="0" w:color="auto"/>
            </w:tcBorders>
            <w:shd w:val="clear" w:color="auto" w:fill="auto"/>
            <w:vAlign w:val="bottom"/>
          </w:tcPr>
          <w:p w14:paraId="53499CA7"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Diğer  Bilgisayar Çevre Birimleri</w:t>
            </w:r>
          </w:p>
        </w:tc>
        <w:tc>
          <w:tcPr>
            <w:tcW w:w="1177" w:type="dxa"/>
            <w:tcBorders>
              <w:top w:val="nil"/>
              <w:left w:val="nil"/>
              <w:bottom w:val="single" w:sz="4" w:space="0" w:color="auto"/>
              <w:right w:val="single" w:sz="4" w:space="0" w:color="auto"/>
            </w:tcBorders>
            <w:shd w:val="clear" w:color="auto" w:fill="auto"/>
            <w:vAlign w:val="center"/>
          </w:tcPr>
          <w:p w14:paraId="4A0B925A"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38FA5ED0"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14.00</w:t>
            </w:r>
          </w:p>
        </w:tc>
      </w:tr>
      <w:tr w:rsidR="004A5040" w:rsidRPr="00590833" w14:paraId="7A505CEF"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3692F9F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F8BF1C3"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6C6A3C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3</w:t>
            </w:r>
          </w:p>
        </w:tc>
        <w:tc>
          <w:tcPr>
            <w:tcW w:w="4254" w:type="dxa"/>
            <w:tcBorders>
              <w:top w:val="nil"/>
              <w:left w:val="nil"/>
              <w:bottom w:val="single" w:sz="4" w:space="0" w:color="auto"/>
              <w:right w:val="single" w:sz="4" w:space="0" w:color="auto"/>
            </w:tcBorders>
            <w:shd w:val="clear" w:color="auto" w:fill="auto"/>
            <w:vAlign w:val="bottom"/>
          </w:tcPr>
          <w:p w14:paraId="3D86C0C5"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Fotokopi Makineleri</w:t>
            </w:r>
          </w:p>
        </w:tc>
        <w:tc>
          <w:tcPr>
            <w:tcW w:w="1177" w:type="dxa"/>
            <w:tcBorders>
              <w:top w:val="nil"/>
              <w:left w:val="nil"/>
              <w:bottom w:val="single" w:sz="4" w:space="0" w:color="auto"/>
              <w:right w:val="single" w:sz="4" w:space="0" w:color="auto"/>
            </w:tcBorders>
            <w:shd w:val="clear" w:color="auto" w:fill="auto"/>
            <w:vAlign w:val="center"/>
          </w:tcPr>
          <w:p w14:paraId="759E228D"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4EA0650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14.00</w:t>
            </w:r>
          </w:p>
        </w:tc>
      </w:tr>
      <w:tr w:rsidR="004A5040" w:rsidRPr="00590833" w14:paraId="09A61FE6"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780A412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C722041"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014C222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60C7D38A"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Sabit Telefonlar</w:t>
            </w:r>
          </w:p>
        </w:tc>
        <w:tc>
          <w:tcPr>
            <w:tcW w:w="1177" w:type="dxa"/>
            <w:tcBorders>
              <w:top w:val="nil"/>
              <w:left w:val="nil"/>
              <w:bottom w:val="single" w:sz="4" w:space="0" w:color="auto"/>
              <w:right w:val="single" w:sz="4" w:space="0" w:color="auto"/>
            </w:tcBorders>
            <w:shd w:val="clear" w:color="auto" w:fill="auto"/>
            <w:vAlign w:val="center"/>
          </w:tcPr>
          <w:p w14:paraId="6D0B4201"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63F002BE"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262.00</w:t>
            </w:r>
          </w:p>
        </w:tc>
      </w:tr>
      <w:tr w:rsidR="004A5040" w:rsidRPr="00590833" w14:paraId="1DDB6AE5"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45226B1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473DF9F"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C56B76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25C769DA"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Telsiz Telefonlar</w:t>
            </w:r>
          </w:p>
        </w:tc>
        <w:tc>
          <w:tcPr>
            <w:tcW w:w="1177" w:type="dxa"/>
            <w:tcBorders>
              <w:top w:val="nil"/>
              <w:left w:val="nil"/>
              <w:bottom w:val="single" w:sz="4" w:space="0" w:color="auto"/>
              <w:right w:val="single" w:sz="4" w:space="0" w:color="auto"/>
            </w:tcBorders>
            <w:shd w:val="clear" w:color="auto" w:fill="auto"/>
            <w:vAlign w:val="center"/>
          </w:tcPr>
          <w:p w14:paraId="6E348BE9"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70E860ED"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12.00</w:t>
            </w:r>
          </w:p>
        </w:tc>
      </w:tr>
      <w:tr w:rsidR="004A5040" w:rsidRPr="00590833" w14:paraId="4827AC50"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05A0A458"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ECD6C94"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9CB54D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7882854F"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Santraller</w:t>
            </w:r>
          </w:p>
        </w:tc>
        <w:tc>
          <w:tcPr>
            <w:tcW w:w="1177" w:type="dxa"/>
            <w:tcBorders>
              <w:top w:val="nil"/>
              <w:left w:val="nil"/>
              <w:bottom w:val="single" w:sz="4" w:space="0" w:color="auto"/>
              <w:right w:val="single" w:sz="4" w:space="0" w:color="auto"/>
            </w:tcBorders>
            <w:shd w:val="clear" w:color="auto" w:fill="auto"/>
            <w:vAlign w:val="center"/>
          </w:tcPr>
          <w:p w14:paraId="4241134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558E1E27"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12.00</w:t>
            </w:r>
          </w:p>
        </w:tc>
      </w:tr>
      <w:tr w:rsidR="004A5040" w:rsidRPr="00590833" w14:paraId="45B051BB"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350A535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82C78D0"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0D23AA98"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2C543354"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Çağrı Kayıt ve Takip Sistemleri</w:t>
            </w:r>
          </w:p>
        </w:tc>
        <w:tc>
          <w:tcPr>
            <w:tcW w:w="1177" w:type="dxa"/>
            <w:tcBorders>
              <w:top w:val="nil"/>
              <w:left w:val="nil"/>
              <w:bottom w:val="single" w:sz="4" w:space="0" w:color="auto"/>
              <w:right w:val="single" w:sz="4" w:space="0" w:color="auto"/>
            </w:tcBorders>
            <w:shd w:val="clear" w:color="auto" w:fill="auto"/>
            <w:vAlign w:val="center"/>
          </w:tcPr>
          <w:p w14:paraId="3541FA81"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3F33EA4D"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11.00</w:t>
            </w:r>
          </w:p>
        </w:tc>
      </w:tr>
      <w:tr w:rsidR="004A5040" w:rsidRPr="00590833" w14:paraId="246AB014"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183C50E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CF8327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38B5C252"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2FECA69F"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Diğer Telefonlar</w:t>
            </w:r>
          </w:p>
        </w:tc>
        <w:tc>
          <w:tcPr>
            <w:tcW w:w="1177" w:type="dxa"/>
            <w:tcBorders>
              <w:top w:val="nil"/>
              <w:left w:val="nil"/>
              <w:bottom w:val="single" w:sz="4" w:space="0" w:color="auto"/>
              <w:right w:val="single" w:sz="4" w:space="0" w:color="auto"/>
            </w:tcBorders>
            <w:shd w:val="clear" w:color="auto" w:fill="auto"/>
            <w:vAlign w:val="center"/>
          </w:tcPr>
          <w:p w14:paraId="24C0EBA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181CD02B"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1.00</w:t>
            </w:r>
          </w:p>
        </w:tc>
      </w:tr>
      <w:tr w:rsidR="004A5040" w:rsidRPr="00590833" w14:paraId="1E8C37B4"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2BF1BA6C"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3897BD3"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C604F80"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15D6D977"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Faks Cihazları</w:t>
            </w:r>
          </w:p>
        </w:tc>
        <w:tc>
          <w:tcPr>
            <w:tcW w:w="1177" w:type="dxa"/>
            <w:tcBorders>
              <w:top w:val="nil"/>
              <w:left w:val="nil"/>
              <w:bottom w:val="single" w:sz="4" w:space="0" w:color="auto"/>
              <w:right w:val="single" w:sz="4" w:space="0" w:color="auto"/>
            </w:tcBorders>
            <w:shd w:val="clear" w:color="auto" w:fill="auto"/>
            <w:vAlign w:val="center"/>
          </w:tcPr>
          <w:p w14:paraId="6E61565C"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273B071A"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2.00</w:t>
            </w:r>
          </w:p>
        </w:tc>
      </w:tr>
      <w:tr w:rsidR="004A5040" w:rsidRPr="00590833" w14:paraId="32F5B15B"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0441C44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6A13304E"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7D3104BD"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5C8FAFC8"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Modemler (SDH ve Erişim Cihazları)</w:t>
            </w:r>
          </w:p>
        </w:tc>
        <w:tc>
          <w:tcPr>
            <w:tcW w:w="1177" w:type="dxa"/>
            <w:tcBorders>
              <w:top w:val="nil"/>
              <w:left w:val="nil"/>
              <w:bottom w:val="single" w:sz="4" w:space="0" w:color="auto"/>
              <w:right w:val="single" w:sz="4" w:space="0" w:color="auto"/>
            </w:tcBorders>
            <w:shd w:val="clear" w:color="auto" w:fill="auto"/>
            <w:vAlign w:val="center"/>
          </w:tcPr>
          <w:p w14:paraId="0F5785DE"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2BB752F1"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3.00</w:t>
            </w:r>
          </w:p>
        </w:tc>
      </w:tr>
      <w:tr w:rsidR="004A5040" w:rsidRPr="00590833" w14:paraId="55AC5910"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16A1C6AE"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574FB3C9"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27B1172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4</w:t>
            </w:r>
          </w:p>
        </w:tc>
        <w:tc>
          <w:tcPr>
            <w:tcW w:w="4254" w:type="dxa"/>
            <w:tcBorders>
              <w:top w:val="nil"/>
              <w:left w:val="nil"/>
              <w:bottom w:val="single" w:sz="4" w:space="0" w:color="auto"/>
              <w:right w:val="single" w:sz="4" w:space="0" w:color="auto"/>
            </w:tcBorders>
            <w:shd w:val="clear" w:color="auto" w:fill="auto"/>
            <w:vAlign w:val="bottom"/>
          </w:tcPr>
          <w:p w14:paraId="4FD2645F"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Diğer Haberleşme Cihazları</w:t>
            </w:r>
          </w:p>
        </w:tc>
        <w:tc>
          <w:tcPr>
            <w:tcW w:w="1177" w:type="dxa"/>
            <w:tcBorders>
              <w:top w:val="nil"/>
              <w:left w:val="nil"/>
              <w:bottom w:val="single" w:sz="4" w:space="0" w:color="auto"/>
              <w:right w:val="single" w:sz="4" w:space="0" w:color="auto"/>
            </w:tcBorders>
            <w:shd w:val="clear" w:color="auto" w:fill="auto"/>
            <w:vAlign w:val="center"/>
          </w:tcPr>
          <w:p w14:paraId="5561809A"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188F89F6"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3.00</w:t>
            </w:r>
          </w:p>
        </w:tc>
      </w:tr>
      <w:tr w:rsidR="004A5040" w:rsidRPr="00590833" w14:paraId="2F35CBB1" w14:textId="77777777" w:rsidTr="004A5040">
        <w:trPr>
          <w:trHeight w:val="279"/>
        </w:trPr>
        <w:tc>
          <w:tcPr>
            <w:tcW w:w="969" w:type="dxa"/>
            <w:tcBorders>
              <w:top w:val="nil"/>
              <w:left w:val="single" w:sz="4" w:space="0" w:color="auto"/>
              <w:bottom w:val="single" w:sz="4" w:space="0" w:color="auto"/>
              <w:right w:val="single" w:sz="4" w:space="0" w:color="auto"/>
            </w:tcBorders>
            <w:shd w:val="clear" w:color="auto" w:fill="244061" w:themeFill="accent1" w:themeFillShade="80"/>
            <w:vAlign w:val="center"/>
          </w:tcPr>
          <w:p w14:paraId="4FE1AB94"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F8034C5"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nil"/>
              <w:left w:val="nil"/>
              <w:bottom w:val="single" w:sz="4" w:space="0" w:color="auto"/>
              <w:right w:val="single" w:sz="4" w:space="0" w:color="auto"/>
            </w:tcBorders>
            <w:shd w:val="clear" w:color="auto" w:fill="244061" w:themeFill="accent1" w:themeFillShade="80"/>
            <w:vAlign w:val="center"/>
          </w:tcPr>
          <w:p w14:paraId="1475218A"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5</w:t>
            </w:r>
          </w:p>
        </w:tc>
        <w:tc>
          <w:tcPr>
            <w:tcW w:w="4254" w:type="dxa"/>
            <w:tcBorders>
              <w:top w:val="nil"/>
              <w:left w:val="nil"/>
              <w:bottom w:val="single" w:sz="4" w:space="0" w:color="auto"/>
              <w:right w:val="single" w:sz="4" w:space="0" w:color="auto"/>
            </w:tcBorders>
            <w:shd w:val="clear" w:color="auto" w:fill="auto"/>
            <w:vAlign w:val="bottom"/>
          </w:tcPr>
          <w:p w14:paraId="6C9478E8"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Projektörler (Projeksiyon Cihazları)</w:t>
            </w:r>
          </w:p>
        </w:tc>
        <w:tc>
          <w:tcPr>
            <w:tcW w:w="1177" w:type="dxa"/>
            <w:tcBorders>
              <w:top w:val="nil"/>
              <w:left w:val="nil"/>
              <w:bottom w:val="single" w:sz="4" w:space="0" w:color="auto"/>
              <w:right w:val="single" w:sz="4" w:space="0" w:color="auto"/>
            </w:tcBorders>
            <w:shd w:val="clear" w:color="auto" w:fill="auto"/>
            <w:vAlign w:val="center"/>
          </w:tcPr>
          <w:p w14:paraId="16EF4AF4"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nil"/>
              <w:left w:val="nil"/>
              <w:bottom w:val="single" w:sz="4" w:space="0" w:color="auto"/>
              <w:right w:val="single" w:sz="4" w:space="0" w:color="auto"/>
            </w:tcBorders>
            <w:shd w:val="clear" w:color="auto" w:fill="auto"/>
            <w:vAlign w:val="center"/>
          </w:tcPr>
          <w:p w14:paraId="751B310E"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135.00</w:t>
            </w:r>
          </w:p>
        </w:tc>
      </w:tr>
      <w:tr w:rsidR="004A5040" w:rsidRPr="00590833" w14:paraId="43B01BC6"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14:paraId="3DD40477"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255</w:t>
            </w:r>
          </w:p>
        </w:tc>
        <w:tc>
          <w:tcPr>
            <w:tcW w:w="969"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09BC27CB"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2</w:t>
            </w:r>
          </w:p>
        </w:tc>
        <w:tc>
          <w:tcPr>
            <w:tcW w:w="969"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124F5311" w14:textId="77777777" w:rsidR="004A5040" w:rsidRPr="005E3C13" w:rsidRDefault="004A5040" w:rsidP="004A5040">
            <w:pPr>
              <w:spacing w:after="0" w:line="240" w:lineRule="auto"/>
              <w:jc w:val="center"/>
              <w:rPr>
                <w:rFonts w:ascii="Arial" w:hAnsi="Arial" w:cs="Arial"/>
                <w:color w:val="FFFFFF" w:themeColor="background1"/>
                <w:sz w:val="20"/>
                <w:szCs w:val="20"/>
              </w:rPr>
            </w:pPr>
            <w:r w:rsidRPr="005E3C13">
              <w:rPr>
                <w:rFonts w:ascii="Arial" w:hAnsi="Arial" w:cs="Arial"/>
                <w:color w:val="FFFFFF" w:themeColor="background1"/>
                <w:sz w:val="20"/>
                <w:szCs w:val="20"/>
              </w:rPr>
              <w:t>5</w:t>
            </w:r>
          </w:p>
        </w:tc>
        <w:tc>
          <w:tcPr>
            <w:tcW w:w="4254" w:type="dxa"/>
            <w:tcBorders>
              <w:top w:val="single" w:sz="4" w:space="0" w:color="auto"/>
              <w:left w:val="nil"/>
              <w:bottom w:val="single" w:sz="4" w:space="0" w:color="auto"/>
              <w:right w:val="single" w:sz="4" w:space="0" w:color="auto"/>
            </w:tcBorders>
            <w:shd w:val="clear" w:color="auto" w:fill="auto"/>
            <w:vAlign w:val="bottom"/>
          </w:tcPr>
          <w:p w14:paraId="08326F1F" w14:textId="77777777" w:rsidR="004A5040" w:rsidRPr="008A2B5F" w:rsidRDefault="004A5040" w:rsidP="004A5040">
            <w:pPr>
              <w:spacing w:after="0" w:line="240" w:lineRule="auto"/>
              <w:rPr>
                <w:rFonts w:ascii="Arial" w:hAnsi="Arial" w:cs="Arial"/>
                <w:sz w:val="20"/>
                <w:szCs w:val="20"/>
              </w:rPr>
            </w:pPr>
            <w:r w:rsidRPr="008A2B5F">
              <w:rPr>
                <w:rFonts w:ascii="Arial" w:hAnsi="Arial" w:cs="Arial"/>
                <w:sz w:val="20"/>
                <w:szCs w:val="20"/>
              </w:rPr>
              <w:t>Tepegözler (Slayt Cihazları)</w:t>
            </w:r>
          </w:p>
        </w:tc>
        <w:tc>
          <w:tcPr>
            <w:tcW w:w="1177" w:type="dxa"/>
            <w:tcBorders>
              <w:top w:val="single" w:sz="4" w:space="0" w:color="auto"/>
              <w:left w:val="nil"/>
              <w:bottom w:val="single" w:sz="4" w:space="0" w:color="auto"/>
              <w:right w:val="single" w:sz="4" w:space="0" w:color="auto"/>
            </w:tcBorders>
            <w:shd w:val="clear" w:color="auto" w:fill="auto"/>
            <w:vAlign w:val="center"/>
          </w:tcPr>
          <w:p w14:paraId="11DDB7BB"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ADET</w:t>
            </w:r>
          </w:p>
        </w:tc>
        <w:tc>
          <w:tcPr>
            <w:tcW w:w="1177" w:type="dxa"/>
            <w:tcBorders>
              <w:top w:val="single" w:sz="4" w:space="0" w:color="auto"/>
              <w:left w:val="nil"/>
              <w:bottom w:val="single" w:sz="4" w:space="0" w:color="auto"/>
              <w:right w:val="single" w:sz="4" w:space="0" w:color="auto"/>
            </w:tcBorders>
            <w:shd w:val="clear" w:color="auto" w:fill="auto"/>
            <w:vAlign w:val="center"/>
          </w:tcPr>
          <w:p w14:paraId="01DE2EA5" w14:textId="77777777" w:rsidR="004A5040" w:rsidRPr="008A2B5F" w:rsidRDefault="004A5040" w:rsidP="004A5040">
            <w:pPr>
              <w:spacing w:after="0" w:line="240" w:lineRule="auto"/>
              <w:jc w:val="center"/>
              <w:rPr>
                <w:rFonts w:ascii="Arial" w:hAnsi="Arial" w:cs="Arial"/>
                <w:sz w:val="20"/>
                <w:szCs w:val="20"/>
              </w:rPr>
            </w:pPr>
            <w:r w:rsidRPr="008A2B5F">
              <w:rPr>
                <w:rFonts w:ascii="Arial" w:hAnsi="Arial" w:cs="Arial"/>
                <w:sz w:val="20"/>
                <w:szCs w:val="20"/>
              </w:rPr>
              <w:t>25.00</w:t>
            </w:r>
          </w:p>
        </w:tc>
      </w:tr>
      <w:tr w:rsidR="004A5040" w:rsidRPr="00590833" w14:paraId="0534704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6265EBC" w14:textId="77777777" w:rsidR="004A5040" w:rsidRPr="00590833" w:rsidRDefault="004A5040" w:rsidP="004A5040">
            <w:pPr>
              <w:spacing w:after="0"/>
              <w:jc w:val="center"/>
              <w:rPr>
                <w:rFonts w:cs="Arial"/>
                <w:sz w:val="18"/>
                <w:szCs w:val="18"/>
              </w:rPr>
            </w:pP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90D410B" w14:textId="77777777" w:rsidR="004A5040" w:rsidRPr="00590833" w:rsidRDefault="004A5040" w:rsidP="004A5040">
            <w:pPr>
              <w:spacing w:after="0"/>
              <w:jc w:val="center"/>
              <w:rPr>
                <w:rFonts w:cs="Arial"/>
                <w:sz w:val="18"/>
                <w:szCs w:val="18"/>
              </w:rPr>
            </w:pP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C85084E" w14:textId="77777777" w:rsidR="004A5040" w:rsidRPr="00590833" w:rsidRDefault="004A5040" w:rsidP="004A5040">
            <w:pPr>
              <w:spacing w:after="0"/>
              <w:jc w:val="center"/>
              <w:rPr>
                <w:rFonts w:cs="Arial"/>
                <w:sz w:val="18"/>
                <w:szCs w:val="18"/>
              </w:rPr>
            </w:pP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C72DA" w14:textId="77777777" w:rsidR="004A5040" w:rsidRPr="00590833" w:rsidRDefault="004A5040" w:rsidP="004A5040">
            <w:pPr>
              <w:spacing w:after="0"/>
              <w:rPr>
                <w:rFonts w:cs="Arial"/>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ED8DB" w14:textId="77777777" w:rsidR="004A5040" w:rsidRPr="00590833" w:rsidRDefault="004A5040" w:rsidP="004A5040">
            <w:pPr>
              <w:spacing w:after="0"/>
              <w:jc w:val="center"/>
              <w:rPr>
                <w:rFonts w:cs="Arial"/>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22438" w14:textId="77777777" w:rsidR="004A5040" w:rsidRPr="00590833" w:rsidRDefault="004A5040" w:rsidP="004A5040">
            <w:pPr>
              <w:spacing w:after="100" w:afterAutospacing="1"/>
              <w:jc w:val="center"/>
              <w:rPr>
                <w:rFonts w:cs="Arial"/>
                <w:sz w:val="18"/>
                <w:szCs w:val="18"/>
              </w:rPr>
            </w:pPr>
          </w:p>
        </w:tc>
      </w:tr>
      <w:tr w:rsidR="004A5040" w:rsidRPr="008A2B5F" w14:paraId="681607B4"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7C532D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33BEEB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D40E9E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AD2A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Sunum Işık Kutuları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1562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2A9B9"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65157E52"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0327B0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A59D7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B95EE3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0789E"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Projeksiyon Perdeleri</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0079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EE1B4"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51.00</w:t>
            </w:r>
          </w:p>
        </w:tc>
      </w:tr>
      <w:tr w:rsidR="004A5040" w:rsidRPr="008A2B5F" w14:paraId="4C6116D4"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49BF80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E867E5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8A9444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DBAC0"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Müzik Çalarlar ve Kaydediciler ile Donanımları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238D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C12F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26.00</w:t>
            </w:r>
          </w:p>
        </w:tc>
      </w:tr>
      <w:tr w:rsidR="004A5040" w:rsidRPr="008A2B5F" w14:paraId="3594814E"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3B58F38" w14:textId="77777777" w:rsidR="004A5040" w:rsidRPr="00465971" w:rsidRDefault="004A5040" w:rsidP="004A5040">
            <w:pPr>
              <w:spacing w:after="0"/>
              <w:jc w:val="center"/>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74426C5" w14:textId="77777777" w:rsidR="004A5040" w:rsidRPr="00465971" w:rsidRDefault="004A5040" w:rsidP="004A5040">
            <w:pPr>
              <w:spacing w:after="0"/>
              <w:jc w:val="center"/>
              <w:rPr>
                <w:rFonts w:ascii="Arial" w:hAnsi="Arial" w:cs="Arial"/>
                <w:sz w:val="20"/>
                <w:szCs w:val="20"/>
              </w:rPr>
            </w:pP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C901BB8" w14:textId="77777777" w:rsidR="004A5040" w:rsidRPr="00465971" w:rsidRDefault="004A5040" w:rsidP="004A5040">
            <w:pPr>
              <w:spacing w:after="0"/>
              <w:jc w:val="center"/>
              <w:rPr>
                <w:rFonts w:ascii="Arial" w:hAnsi="Arial" w:cs="Arial"/>
                <w:sz w:val="20"/>
                <w:szCs w:val="20"/>
              </w:rPr>
            </w:pP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45EF9" w14:textId="77777777" w:rsidR="004A5040" w:rsidRPr="00465971" w:rsidRDefault="004A5040" w:rsidP="004A5040">
            <w:pPr>
              <w:spacing w:after="0"/>
              <w:rPr>
                <w:rFonts w:ascii="Arial" w:hAnsi="Arial" w:cs="Arial"/>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5D7C" w14:textId="77777777" w:rsidR="004A5040" w:rsidRPr="00465971" w:rsidRDefault="004A5040" w:rsidP="004A5040">
            <w:pPr>
              <w:spacing w:after="0"/>
              <w:jc w:val="center"/>
              <w:rPr>
                <w:rFonts w:ascii="Arial" w:hAnsi="Arial" w:cs="Arial"/>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B2E85" w14:textId="77777777" w:rsidR="004A5040" w:rsidRPr="00465971" w:rsidRDefault="004A5040" w:rsidP="004A5040">
            <w:pPr>
              <w:spacing w:after="100" w:afterAutospacing="1"/>
              <w:jc w:val="center"/>
              <w:rPr>
                <w:rFonts w:ascii="Arial" w:hAnsi="Arial" w:cs="Arial"/>
                <w:sz w:val="20"/>
                <w:szCs w:val="20"/>
              </w:rPr>
            </w:pPr>
          </w:p>
        </w:tc>
      </w:tr>
      <w:tr w:rsidR="004A5040" w:rsidRPr="008A2B5F" w14:paraId="5E9F3D75"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D3150C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7F481B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A201AE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4BADA"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Televizyonlar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11A1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360A4"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14.00</w:t>
            </w:r>
          </w:p>
        </w:tc>
      </w:tr>
      <w:tr w:rsidR="004A5040" w:rsidRPr="008A2B5F" w14:paraId="2A5AAB91"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058F1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64F3A2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8779B8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5E75"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Videolar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589F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BA6CB"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5.00</w:t>
            </w:r>
          </w:p>
        </w:tc>
      </w:tr>
      <w:tr w:rsidR="004A5040" w:rsidRPr="008A2B5F" w14:paraId="436846A7"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374983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014FB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C5B637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3931D"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Ses ve Görüntü Cihaz ve Aletleri</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F92E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494AC"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4.00</w:t>
            </w:r>
          </w:p>
        </w:tc>
      </w:tr>
      <w:tr w:rsidR="004A5040" w:rsidRPr="008A2B5F" w14:paraId="70B687AA"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26B490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8DDCC5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FF4F8E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E7556"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Lecternler İçin Aydınlatma, Güç Kaynağı veya Veri Elemanları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84AE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E072F"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w:t>
            </w:r>
          </w:p>
        </w:tc>
      </w:tr>
      <w:tr w:rsidR="004A5040" w:rsidRPr="008A2B5F" w14:paraId="0F3FF522"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57F6CA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4794D0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C8C6B5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EC9A"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Mikrofonlar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A922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6DE6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9.00</w:t>
            </w:r>
          </w:p>
        </w:tc>
      </w:tr>
      <w:tr w:rsidR="004A5040" w:rsidRPr="008A2B5F" w14:paraId="721A7A5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3ABE4C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475894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C21405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E1CA1"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Hoparlörler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D09D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FE755"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23.00</w:t>
            </w:r>
          </w:p>
        </w:tc>
      </w:tr>
      <w:tr w:rsidR="004A5040" w:rsidRPr="008A2B5F" w14:paraId="02C53E69"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CD58E3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7BCB50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D7AD06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ABA0"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Amfiler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9F96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1F448"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36E29673"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3F7E3D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7ED651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94BD8A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277F2"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Kablosuz Mikrofon Alıcı Verici Sistemleri</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0687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55AA0"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4DD4FEC0"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DB289F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56316C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56CBE0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32388"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Uydu Alıcıları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6DE1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2EF59"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9.00</w:t>
            </w:r>
          </w:p>
        </w:tc>
      </w:tr>
      <w:tr w:rsidR="004A5040" w:rsidRPr="008A2B5F" w14:paraId="5B0BB829"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F3DE84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5051EE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07E2FA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6B696"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Sabit Kameralar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9D0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06EE9"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00CE7BB4"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BA4DCB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EB4B1A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50F09E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1D3D"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Sürekli Çekim Kameraları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D637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E59F8"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5CA85989"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C6C5E7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471C0C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AFE19D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2AA2E"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Dijital Kameralar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7911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4657"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33.00</w:t>
            </w:r>
          </w:p>
        </w:tc>
      </w:tr>
      <w:tr w:rsidR="004A5040" w:rsidRPr="008A2B5F" w14:paraId="0DF075C1"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17FC61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DE0559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23FB8B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E869E"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Sinema Çekim Kameraları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F4D7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AC41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68D786D7"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CE21BB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94E3AE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937BB8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2795E"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Kameralar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6FC1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0E7C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371CA866"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F5CDAF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84A29E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0363E6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52486"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Fotoğraf Makinelerı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7158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29937"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61.00</w:t>
            </w:r>
          </w:p>
        </w:tc>
      </w:tr>
      <w:tr w:rsidR="004A5040" w:rsidRPr="008A2B5F" w14:paraId="77024E2B"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1752D9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762E03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7402FB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4415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Dürbünler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CBFF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C3FA5"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4.00</w:t>
            </w:r>
          </w:p>
        </w:tc>
      </w:tr>
      <w:tr w:rsidR="004A5040" w:rsidRPr="008A2B5F" w14:paraId="609B877D"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E7DAE6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699472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14BFF9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C5F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Gözlem Cihaz ve Aletleri</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4D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C4E10"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71CF52A3"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9A9B1C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E162AA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36F698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AC4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Filme Alma, Fotoğraflama ve Gözlem Cihaz Ekipmanları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EBF4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D785C"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13.00</w:t>
            </w:r>
          </w:p>
        </w:tc>
      </w:tr>
      <w:tr w:rsidR="004A5040" w:rsidRPr="008A2B5F" w14:paraId="3E4F7A0C"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9A222B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1B795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509C4E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DA9E"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Filme Alma , Fotoğraflama ve Gözlem Cihazları ve Aletleri</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3B86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68C42"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w:t>
            </w:r>
          </w:p>
        </w:tc>
      </w:tr>
      <w:tr w:rsidR="004A5040" w:rsidRPr="008A2B5F" w14:paraId="1678E328"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A09EF6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A333D5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AC4AEB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F44D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Ses, Görüntü ve Sunum Cihazları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2072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99C2B"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20.00</w:t>
            </w:r>
          </w:p>
        </w:tc>
      </w:tr>
      <w:tr w:rsidR="004A5040" w:rsidRPr="008A2B5F" w14:paraId="34EE2621"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6AF3E9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C00DE2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85759F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6</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2D31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Masa ve Yer Lambaları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9C17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12C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0D3AACE6"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F3989C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D68075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AEF53B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6</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BD159"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Aydınlatma Cihazları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B27C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3204B"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8.00</w:t>
            </w:r>
          </w:p>
        </w:tc>
      </w:tr>
      <w:tr w:rsidR="004A5040" w:rsidRPr="008A2B5F" w14:paraId="3EED1EAB"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F07AA4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41B4A0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5F3637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99</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B377B"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Hesap Makineleri</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C111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8B463"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0.00</w:t>
            </w:r>
          </w:p>
        </w:tc>
      </w:tr>
      <w:tr w:rsidR="004A5040" w:rsidRPr="008A2B5F" w14:paraId="1560514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9BE64C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82C29C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14AFC0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99</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35862"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Klimalar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2782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82DC3"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19.00</w:t>
            </w:r>
          </w:p>
        </w:tc>
      </w:tr>
      <w:tr w:rsidR="004A5040" w:rsidRPr="008A2B5F" w14:paraId="49CC59A3"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B1BF16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A08F4F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AAFE9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99</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717DD"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Vantilatörler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B6E1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B95B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10.00</w:t>
            </w:r>
          </w:p>
        </w:tc>
      </w:tr>
      <w:tr w:rsidR="004A5040" w:rsidRPr="008A2B5F" w14:paraId="2E9D369B"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F97A44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786C88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8C7E9D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99</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2AE2E"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Mühürler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0E2B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675AC"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64005C73"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0449A1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2D876F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559B3D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D541"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Dosya Dolapları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8FC4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2E537"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400.00</w:t>
            </w:r>
          </w:p>
        </w:tc>
      </w:tr>
      <w:tr w:rsidR="004A5040" w:rsidRPr="008A2B5F" w14:paraId="081AC5DC"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CE7901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A8F231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042CCE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B8AB0"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Vitrinler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47AC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7BD6C"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4.00</w:t>
            </w:r>
          </w:p>
        </w:tc>
      </w:tr>
      <w:tr w:rsidR="004A5040" w:rsidRPr="008A2B5F" w14:paraId="3DBEF9BD"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625327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C0C97E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A2D438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36E9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Kitaplıklar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C3E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304E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531.00</w:t>
            </w:r>
          </w:p>
        </w:tc>
      </w:tr>
      <w:tr w:rsidR="004A5040" w:rsidRPr="008A2B5F" w14:paraId="07A794C6"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27FA4D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5E4D75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726777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7C3A"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Malzeme Ayırma ve Düzenleme Raf ve Ranzaları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783C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83B4B"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13.00</w:t>
            </w:r>
          </w:p>
        </w:tc>
      </w:tr>
      <w:tr w:rsidR="004A5040" w:rsidRPr="008A2B5F" w14:paraId="2455C608"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303325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CAE24B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FC371C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084F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Veri Klasörü Rafları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A791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4FE89"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w:t>
            </w:r>
          </w:p>
        </w:tc>
      </w:tr>
      <w:tr w:rsidR="004A5040" w:rsidRPr="008A2B5F" w14:paraId="13A11024"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99AE8E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6E621D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5ACFDD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3C913"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ModülerTip Dolaplar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5A3C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A2819"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8.00</w:t>
            </w:r>
          </w:p>
        </w:tc>
      </w:tr>
      <w:tr w:rsidR="004A5040" w:rsidRPr="008A2B5F" w14:paraId="439965FD"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4F4EC6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31CFAA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9C912C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2B0B7"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Arşiv Tipi Volanlı Dolaplar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347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2DCB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3F644191"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EEA862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6289D6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F2BEE6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5F222"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Soyunma Dolapları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6E0D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C4D74"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67603661"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4343D3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31CD27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3C2687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E32D0"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Malzeme/Alet Dolapları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0150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3819C"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4.00</w:t>
            </w:r>
          </w:p>
        </w:tc>
      </w:tr>
      <w:tr w:rsidR="004A5040" w:rsidRPr="008A2B5F" w14:paraId="0C6EABD8"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11318F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4B224B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1361CC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B18B"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Kartoteks Dolapları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A04A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053E2"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1DD89283"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CC32D6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6B26BA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5D9340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D86C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Dolaplar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180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A944F"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44.00</w:t>
            </w:r>
          </w:p>
        </w:tc>
      </w:tr>
      <w:tr w:rsidR="004A5040" w:rsidRPr="008A2B5F" w14:paraId="3B3B441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879702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5D0435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1B50D4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CD2A"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Bilgisayar Masaları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A92B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B0A6A"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267.00</w:t>
            </w:r>
          </w:p>
        </w:tc>
      </w:tr>
      <w:tr w:rsidR="004A5040" w:rsidRPr="008A2B5F" w14:paraId="5C9ECDFD"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BB13B4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93B900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D10F47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E9115"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Toplantı Masaları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9A0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22914"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63.00</w:t>
            </w:r>
          </w:p>
        </w:tc>
      </w:tr>
      <w:tr w:rsidR="004A5040" w:rsidRPr="008A2B5F" w14:paraId="79210E0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351481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lastRenderedPageBreak/>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0466FE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3F751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CB9F7"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Çalışma Masaları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7302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FA9C6"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464.00</w:t>
            </w:r>
          </w:p>
        </w:tc>
      </w:tr>
      <w:tr w:rsidR="004A5040" w:rsidRPr="008A2B5F" w14:paraId="43D3A454"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4253C5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388252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90528D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BE538"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Orta Masaları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5628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1659B"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w:t>
            </w:r>
          </w:p>
        </w:tc>
      </w:tr>
      <w:tr w:rsidR="004A5040" w:rsidRPr="008A2B5F" w14:paraId="00543748"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9540D1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888399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D168C8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A111A"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Yemek Masaları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EE82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D654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20.00</w:t>
            </w:r>
          </w:p>
        </w:tc>
      </w:tr>
      <w:tr w:rsidR="004A5040" w:rsidRPr="008A2B5F" w14:paraId="5F231219"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9D985D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EF99C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AEAB93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0319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Çizim Masaları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C74E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DC17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19.00</w:t>
            </w:r>
          </w:p>
        </w:tc>
      </w:tr>
      <w:tr w:rsidR="004A5040" w:rsidRPr="008A2B5F" w14:paraId="5F3FFE18"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F7A214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B5B4C4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8891A9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D65D3"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Daktilo Masaları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8232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84370"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1EFF3CE3"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503D9D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FC85E3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D2AF9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A87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Masalar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7EC3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E299C"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4.00</w:t>
            </w:r>
          </w:p>
        </w:tc>
      </w:tr>
      <w:tr w:rsidR="004A5040" w:rsidRPr="008A2B5F" w14:paraId="4A790A71"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0CF83A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3FA06B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16A8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D692"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Çalışma Koltukları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7FD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9756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887.00</w:t>
            </w:r>
          </w:p>
        </w:tc>
      </w:tr>
      <w:tr w:rsidR="004A5040" w:rsidRPr="008A2B5F" w14:paraId="1CABA7D5"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09262C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AE50C7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01C21B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59C28"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Misafir Koltukları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472F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C203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275.00</w:t>
            </w:r>
          </w:p>
        </w:tc>
      </w:tr>
      <w:tr w:rsidR="004A5040" w:rsidRPr="008A2B5F" w14:paraId="1B11A197"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0525A6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2636BA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B25A2A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E1014"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Bekleme Koltukları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B8B4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35F4"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44.00</w:t>
            </w:r>
          </w:p>
        </w:tc>
      </w:tr>
      <w:tr w:rsidR="004A5040" w:rsidRPr="008A2B5F" w14:paraId="42B909A5"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E70F06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DC465E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285523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0BE69"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Koltuklar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58A3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4A2DE"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13.00</w:t>
            </w:r>
          </w:p>
        </w:tc>
      </w:tr>
      <w:tr w:rsidR="004A5040" w:rsidRPr="008A2B5F" w14:paraId="5053B1EC"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FB3E77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3C3A8F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4367C7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21F3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Klasik Tip Sandalyeler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5A64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9BFE6"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921.00</w:t>
            </w:r>
          </w:p>
        </w:tc>
      </w:tr>
      <w:tr w:rsidR="004A5040" w:rsidRPr="008A2B5F" w14:paraId="77F3DA3A"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5DD7CA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D031AC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B2752E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374FA"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İstiflenebilen Sandalyeler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B829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F103"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w:t>
            </w:r>
          </w:p>
        </w:tc>
      </w:tr>
      <w:tr w:rsidR="004A5040" w:rsidRPr="008A2B5F" w14:paraId="433CB96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107D09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3DB067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4936DC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82D43"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Konferans/Seminer Tipi Sandalyeler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D2A5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F5FD8"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372.00</w:t>
            </w:r>
          </w:p>
        </w:tc>
      </w:tr>
      <w:tr w:rsidR="004A5040" w:rsidRPr="008A2B5F" w14:paraId="18FD5904"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BA2BA9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CDD99A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C5BC71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FB0B"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Sandalyeler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B85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C28F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3,157.00</w:t>
            </w:r>
          </w:p>
        </w:tc>
      </w:tr>
      <w:tr w:rsidR="004A5040" w:rsidRPr="008A2B5F" w14:paraId="30D0A2F7"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A4CB68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C03759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BC226A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27D02"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Metal Tabureler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29E7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6859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6.00</w:t>
            </w:r>
          </w:p>
        </w:tc>
      </w:tr>
      <w:tr w:rsidR="004A5040" w:rsidRPr="008A2B5F" w14:paraId="38C658F4"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F08A9C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A66458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0855C9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F3C24"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Portatif Tabureler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31EF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90876"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48.00</w:t>
            </w:r>
          </w:p>
        </w:tc>
      </w:tr>
      <w:tr w:rsidR="004A5040" w:rsidRPr="008A2B5F" w14:paraId="276276D6"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C4F6A6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DB28CA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5CA86D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47593"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Tabureler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F3F1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492D9"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w:t>
            </w:r>
          </w:p>
        </w:tc>
      </w:tr>
      <w:tr w:rsidR="004A5040" w:rsidRPr="008A2B5F" w14:paraId="3FE281FB"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775A7B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7AFE54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1FADD4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7F7D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Ahşap Portmantolar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C918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8DE3C"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38.00</w:t>
            </w:r>
          </w:p>
        </w:tc>
      </w:tr>
      <w:tr w:rsidR="004A5040" w:rsidRPr="008A2B5F" w14:paraId="4D84A19E"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FA1606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FB868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864339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D210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Madeni Portmantolar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98B8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A5610"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55.00</w:t>
            </w:r>
          </w:p>
        </w:tc>
      </w:tr>
      <w:tr w:rsidR="004A5040" w:rsidRPr="008A2B5F" w14:paraId="70CFAF16"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39035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A41EB6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DEFF33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2F619"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Sehpalar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80AD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52B0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197.00</w:t>
            </w:r>
          </w:p>
        </w:tc>
      </w:tr>
      <w:tr w:rsidR="004A5040" w:rsidRPr="008A2B5F" w14:paraId="54E1022E"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A7CC42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F7DA1A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1B0225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26228"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Etajerler ve Kesonlar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C90B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8A3D0"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69.00</w:t>
            </w:r>
          </w:p>
        </w:tc>
      </w:tr>
      <w:tr w:rsidR="004A5040" w:rsidRPr="008A2B5F" w14:paraId="049C4DE3"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71D919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466B6B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37BEC5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75E84"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Panolar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A04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FAC92"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30.00</w:t>
            </w:r>
          </w:p>
        </w:tc>
      </w:tr>
      <w:tr w:rsidR="004A5040" w:rsidRPr="008A2B5F" w14:paraId="6CFC7C41"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B649FB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E4FBCF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411443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3E9A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Büro Mobilyaları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83B9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2A3A2"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348FA376"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D37B3F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CFECE6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64266C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D635E"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Koltuk Takımları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9D1C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1CE2E"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3.00</w:t>
            </w:r>
          </w:p>
        </w:tc>
      </w:tr>
      <w:tr w:rsidR="004A5040" w:rsidRPr="008A2B5F" w14:paraId="2D3E4BAC"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57EBD2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A2B98D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592A2B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8BB3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Kürsüler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409E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D78C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63.00</w:t>
            </w:r>
          </w:p>
        </w:tc>
      </w:tr>
      <w:tr w:rsidR="004A5040" w:rsidRPr="008A2B5F" w14:paraId="52211CED"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9E9CAD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918882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D2B3FE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EE8DD"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Yazı Tahtaları</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85AB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D4F8A"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78.00</w:t>
            </w:r>
          </w:p>
        </w:tc>
      </w:tr>
      <w:tr w:rsidR="004A5040" w:rsidRPr="008A2B5F" w14:paraId="251B4CD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5F87F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AF0D13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6</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397492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4</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E4817"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Tablolar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07BEA"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E8683"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39.00</w:t>
            </w:r>
          </w:p>
        </w:tc>
      </w:tr>
      <w:tr w:rsidR="004A5040" w:rsidRPr="008A2B5F" w14:paraId="4BEA060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360D57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4E9F086"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6</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DBD2AA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4</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A5109"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Heykeller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3B69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07D0B"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9.00</w:t>
            </w:r>
          </w:p>
        </w:tc>
      </w:tr>
      <w:tr w:rsidR="004A5040" w:rsidRPr="008A2B5F" w14:paraId="257D54E9"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BF7390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6548C2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6</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9090B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4</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DE985"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Seramik Eserler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4702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6407"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60.00</w:t>
            </w:r>
          </w:p>
        </w:tc>
      </w:tr>
      <w:tr w:rsidR="004A5040" w:rsidRPr="008A2B5F" w14:paraId="3BFEF440"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42F259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FC10AF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CF413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48788"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Kitaplıklar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055F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5579"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20.00</w:t>
            </w:r>
          </w:p>
        </w:tc>
      </w:tr>
      <w:tr w:rsidR="004A5040" w:rsidRPr="008A2B5F" w14:paraId="4425AB39"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EED074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63DFCD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318FB0D"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3F7BD"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Kitaplar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3FB9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74883"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39.00</w:t>
            </w:r>
          </w:p>
        </w:tc>
      </w:tr>
      <w:tr w:rsidR="004A5040" w:rsidRPr="008A2B5F" w14:paraId="26E59B50"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26772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2B718E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541F1E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A5BC1"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Ansiklopediler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EB90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C368C"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14.00</w:t>
            </w:r>
          </w:p>
        </w:tc>
      </w:tr>
      <w:tr w:rsidR="004A5040" w:rsidRPr="008A2B5F" w14:paraId="43ECAF91"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18408A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14DD30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1A588E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14209"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Sözlükler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F176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0C258"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93.00</w:t>
            </w:r>
          </w:p>
        </w:tc>
      </w:tr>
      <w:tr w:rsidR="004A5040" w:rsidRPr="008A2B5F" w14:paraId="2E5B19A2"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A18226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AED4D6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CBFE6F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BD364"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Atlaslar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785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BB491"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10C9702F"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7F3388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8CCD40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F019B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677C3"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Kitaplar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D5361"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4540E"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3,608.00</w:t>
            </w:r>
          </w:p>
        </w:tc>
      </w:tr>
      <w:tr w:rsidR="004A5040" w:rsidRPr="008A2B5F" w14:paraId="6E2746C4"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AE17F6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7E1ABC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78883FC"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C09FB"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Diğer Basılı Yayınlar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794D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5A77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27.00</w:t>
            </w:r>
          </w:p>
        </w:tc>
      </w:tr>
      <w:tr w:rsidR="004A5040" w:rsidRPr="008A2B5F" w14:paraId="34A36172"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3D2BDAB"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6C33BA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AD59E7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BFDE3"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Slaytlar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C71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D2D64"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40E2BF62"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ADE1FA9"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671A10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7</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03ACB6E"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3</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AFE8C"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CD'ler ve DVD'ler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4148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5614D"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r w:rsidR="004A5040" w:rsidRPr="008A2B5F" w14:paraId="75232717"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5D4E87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3E7239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8</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54CB26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4870F"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Sıralar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E376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FFB94"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695.00</w:t>
            </w:r>
          </w:p>
        </w:tc>
      </w:tr>
      <w:tr w:rsidR="004A5040" w:rsidRPr="008A2B5F" w14:paraId="0AE6ECF3"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09FA4C0"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7803C4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9</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D956A87"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484C0"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Pusulalar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58D1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C4C8"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3.00</w:t>
            </w:r>
          </w:p>
        </w:tc>
      </w:tr>
      <w:tr w:rsidR="004A5040" w:rsidRPr="008A2B5F" w14:paraId="011063D5"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81CD3E8"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4FA5CD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9</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3C9BEE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ED48E"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Fenerler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D1DA2"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6A5B9"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6.00</w:t>
            </w:r>
          </w:p>
        </w:tc>
      </w:tr>
      <w:tr w:rsidR="004A5040" w:rsidRPr="008A2B5F" w14:paraId="6A18A7CC" w14:textId="77777777" w:rsidTr="004A5040">
        <w:trPr>
          <w:trHeight w:val="279"/>
        </w:trPr>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CD289A4"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3F7394F"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99</w:t>
            </w:r>
          </w:p>
        </w:tc>
        <w:tc>
          <w:tcPr>
            <w:tcW w:w="9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5E8443"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4BBC8" w14:textId="77777777" w:rsidR="004A5040" w:rsidRPr="00465971" w:rsidRDefault="004A5040" w:rsidP="004A5040">
            <w:pPr>
              <w:spacing w:after="0"/>
              <w:rPr>
                <w:rFonts w:ascii="Arial" w:hAnsi="Arial" w:cs="Arial"/>
                <w:sz w:val="20"/>
                <w:szCs w:val="20"/>
              </w:rPr>
            </w:pPr>
            <w:r w:rsidRPr="00465971">
              <w:rPr>
                <w:rFonts w:ascii="Arial" w:hAnsi="Arial" w:cs="Arial"/>
                <w:sz w:val="20"/>
                <w:szCs w:val="20"/>
              </w:rPr>
              <w:t>Seyyar Kulübe, Kabin, Büfe ve Kafesler</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4BF65" w14:textId="77777777" w:rsidR="004A5040" w:rsidRPr="00465971" w:rsidRDefault="004A5040" w:rsidP="004A5040">
            <w:pPr>
              <w:spacing w:after="0"/>
              <w:jc w:val="center"/>
              <w:rPr>
                <w:rFonts w:ascii="Arial" w:hAnsi="Arial" w:cs="Arial"/>
                <w:sz w:val="20"/>
                <w:szCs w:val="20"/>
              </w:rPr>
            </w:pPr>
            <w:r w:rsidRPr="00465971">
              <w:rPr>
                <w:rFonts w:ascii="Arial" w:hAnsi="Arial" w:cs="Arial"/>
                <w:sz w:val="20"/>
                <w:szCs w:val="20"/>
              </w:rPr>
              <w:t>ADET</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F7A6F" w14:textId="77777777" w:rsidR="004A5040" w:rsidRPr="00465971" w:rsidRDefault="004A5040" w:rsidP="004A5040">
            <w:pPr>
              <w:spacing w:after="100" w:afterAutospacing="1"/>
              <w:jc w:val="center"/>
              <w:rPr>
                <w:rFonts w:ascii="Arial" w:hAnsi="Arial" w:cs="Arial"/>
                <w:sz w:val="20"/>
                <w:szCs w:val="20"/>
              </w:rPr>
            </w:pPr>
            <w:r w:rsidRPr="00465971">
              <w:rPr>
                <w:rFonts w:ascii="Arial" w:hAnsi="Arial" w:cs="Arial"/>
                <w:sz w:val="20"/>
                <w:szCs w:val="20"/>
              </w:rPr>
              <w:t>1.00</w:t>
            </w:r>
          </w:p>
        </w:tc>
      </w:tr>
    </w:tbl>
    <w:p w14:paraId="4EEA3525" w14:textId="77777777" w:rsidR="004A5040" w:rsidRDefault="004A5040" w:rsidP="004A5040">
      <w:pPr>
        <w:autoSpaceDE w:val="0"/>
        <w:autoSpaceDN w:val="0"/>
        <w:adjustRightInd w:val="0"/>
        <w:spacing w:after="0" w:line="240" w:lineRule="auto"/>
        <w:jc w:val="both"/>
        <w:rPr>
          <w:rFonts w:cstheme="minorHAnsi"/>
        </w:rPr>
      </w:pPr>
    </w:p>
    <w:p w14:paraId="0A05A5D6" w14:textId="77777777" w:rsidR="004A5040" w:rsidRDefault="004A5040" w:rsidP="004A5040">
      <w:pPr>
        <w:autoSpaceDE w:val="0"/>
        <w:autoSpaceDN w:val="0"/>
        <w:adjustRightInd w:val="0"/>
        <w:spacing w:after="0" w:line="240" w:lineRule="auto"/>
        <w:jc w:val="both"/>
        <w:rPr>
          <w:rFonts w:cstheme="minorHAnsi"/>
        </w:rPr>
      </w:pPr>
    </w:p>
    <w:p w14:paraId="15B7AA9B" w14:textId="77777777" w:rsidR="00B12D7E" w:rsidRDefault="00B12D7E" w:rsidP="00B12D7E">
      <w:pPr>
        <w:spacing w:after="0"/>
        <w:jc w:val="both"/>
        <w:rPr>
          <w:rFonts w:eastAsia="Times New Roman" w:cstheme="minorHAnsi"/>
          <w:i/>
          <w:lang w:eastAsia="tr-TR"/>
        </w:rPr>
      </w:pPr>
    </w:p>
    <w:p w14:paraId="4218C810" w14:textId="77777777" w:rsidR="00B27881" w:rsidRDefault="00B27881" w:rsidP="00B12D7E">
      <w:pPr>
        <w:spacing w:after="0"/>
        <w:jc w:val="both"/>
        <w:rPr>
          <w:rFonts w:eastAsia="Times New Roman" w:cstheme="minorHAnsi"/>
          <w:i/>
          <w:lang w:eastAsia="tr-TR"/>
        </w:rPr>
      </w:pPr>
    </w:p>
    <w:p w14:paraId="4BBFD9CA" w14:textId="77777777" w:rsidR="00B27881" w:rsidRPr="00E572EE" w:rsidRDefault="00B27881" w:rsidP="00B12D7E">
      <w:pPr>
        <w:spacing w:after="0"/>
        <w:jc w:val="both"/>
        <w:rPr>
          <w:rFonts w:eastAsia="Times New Roman" w:cstheme="minorHAnsi"/>
          <w:i/>
          <w:lang w:eastAsia="tr-TR"/>
        </w:rPr>
      </w:pPr>
    </w:p>
    <w:p w14:paraId="1A12FB45" w14:textId="77777777" w:rsidR="00663302" w:rsidRPr="00DE4B3E" w:rsidRDefault="00663302" w:rsidP="00486561">
      <w:pPr>
        <w:pStyle w:val="Balk3"/>
        <w:ind w:left="0"/>
        <w:rPr>
          <w:rFonts w:asciiTheme="minorHAnsi" w:hAnsiTheme="minorHAnsi" w:cstheme="minorHAnsi"/>
          <w:bCs/>
          <w:sz w:val="24"/>
        </w:rPr>
      </w:pPr>
      <w:bookmarkStart w:id="42" w:name="_Toc78546112"/>
      <w:r w:rsidRPr="00DE4B3E">
        <w:rPr>
          <w:rFonts w:asciiTheme="minorHAnsi" w:hAnsiTheme="minorHAnsi" w:cstheme="minorHAnsi"/>
          <w:sz w:val="24"/>
        </w:rPr>
        <w:lastRenderedPageBreak/>
        <w:t>2.</w:t>
      </w:r>
      <w:r w:rsidR="00D6011E" w:rsidRPr="00DE4B3E">
        <w:rPr>
          <w:rFonts w:asciiTheme="minorHAnsi" w:hAnsiTheme="minorHAnsi" w:cstheme="minorHAnsi"/>
          <w:sz w:val="24"/>
        </w:rPr>
        <w:t>6</w:t>
      </w:r>
      <w:r w:rsidRPr="00DE4B3E">
        <w:rPr>
          <w:rFonts w:asciiTheme="minorHAnsi" w:hAnsiTheme="minorHAnsi" w:cstheme="minorHAnsi"/>
          <w:sz w:val="24"/>
        </w:rPr>
        <w:t>.</w:t>
      </w:r>
      <w:r w:rsidR="003F2860" w:rsidRPr="00DE4B3E">
        <w:rPr>
          <w:rFonts w:asciiTheme="minorHAnsi" w:hAnsiTheme="minorHAnsi" w:cstheme="minorHAnsi"/>
          <w:sz w:val="24"/>
        </w:rPr>
        <w:t>6</w:t>
      </w:r>
      <w:r w:rsidR="00221231" w:rsidRPr="00DE4B3E">
        <w:rPr>
          <w:rFonts w:asciiTheme="minorHAnsi" w:hAnsiTheme="minorHAnsi" w:cstheme="minorHAnsi"/>
          <w:sz w:val="24"/>
        </w:rPr>
        <w:t>.</w:t>
      </w:r>
      <w:r w:rsidR="00F75AAB" w:rsidRPr="00DE4B3E">
        <w:rPr>
          <w:rFonts w:asciiTheme="minorHAnsi" w:hAnsiTheme="minorHAnsi" w:cstheme="minorHAnsi"/>
          <w:sz w:val="24"/>
        </w:rPr>
        <w:t xml:space="preserve"> </w:t>
      </w:r>
      <w:r w:rsidR="00F75AAB" w:rsidRPr="00DE4B3E">
        <w:rPr>
          <w:rFonts w:asciiTheme="minorHAnsi" w:hAnsiTheme="minorHAnsi" w:cstheme="minorHAnsi"/>
          <w:bCs/>
          <w:sz w:val="24"/>
        </w:rPr>
        <w:t>Mali Kaynak Analizi</w:t>
      </w:r>
      <w:bookmarkEnd w:id="42"/>
    </w:p>
    <w:p w14:paraId="653E3438" w14:textId="77777777" w:rsidR="00935C96" w:rsidRPr="00E572EE" w:rsidRDefault="00935C96" w:rsidP="00237A8C">
      <w:pPr>
        <w:spacing w:after="0" w:line="240" w:lineRule="auto"/>
        <w:jc w:val="both"/>
        <w:rPr>
          <w:rFonts w:cstheme="minorHAnsi"/>
          <w:highlight w:val="red"/>
        </w:rPr>
      </w:pPr>
    </w:p>
    <w:p w14:paraId="1E66445A" w14:textId="77777777" w:rsidR="008A4A95" w:rsidRPr="00176CDE" w:rsidRDefault="00A30ABD" w:rsidP="00A30ABD">
      <w:pPr>
        <w:spacing w:after="0"/>
        <w:jc w:val="both"/>
        <w:rPr>
          <w:rFonts w:eastAsia="Times New Roman" w:cstheme="minorHAnsi"/>
          <w:i/>
          <w:sz w:val="24"/>
          <w:lang w:eastAsia="tr-TR"/>
        </w:rPr>
      </w:pPr>
      <w:r w:rsidRPr="00176CDE">
        <w:rPr>
          <w:rFonts w:eastAsia="Times New Roman" w:cstheme="minorHAnsi"/>
          <w:i/>
          <w:sz w:val="24"/>
          <w:lang w:eastAsia="tr-TR"/>
        </w:rPr>
        <w:t xml:space="preserve">(Mali kaynak analizinin temel amacı, </w:t>
      </w:r>
      <w:r w:rsidR="00A04DB7" w:rsidRPr="00176CDE">
        <w:rPr>
          <w:rFonts w:eastAsia="Times New Roman" w:cstheme="minorHAnsi"/>
          <w:i/>
          <w:sz w:val="24"/>
          <w:lang w:eastAsia="tr-TR"/>
        </w:rPr>
        <w:t>birimin</w:t>
      </w:r>
      <w:r w:rsidRPr="00176CDE">
        <w:rPr>
          <w:rFonts w:eastAsia="Times New Roman" w:cstheme="minorHAnsi"/>
          <w:i/>
          <w:sz w:val="24"/>
          <w:lang w:eastAsia="tr-TR"/>
        </w:rPr>
        <w:t xml:space="preserve"> bütçesi göz önünde bulundurularak stratejik planda yer alan amaç, hedef ve performans göstergeleri ile stratejilerin gerçekçi bir şekilde belirlenmesidir. Mali kaynaklar tahmin edilirken ilk üç yıl</w:t>
      </w:r>
      <w:r w:rsidR="00D6011E" w:rsidRPr="00176CDE">
        <w:rPr>
          <w:rFonts w:eastAsia="Times New Roman" w:cstheme="minorHAnsi"/>
          <w:i/>
          <w:sz w:val="24"/>
          <w:lang w:eastAsia="tr-TR"/>
        </w:rPr>
        <w:t xml:space="preserve"> için</w:t>
      </w:r>
      <w:r w:rsidRPr="00176CDE">
        <w:rPr>
          <w:rFonts w:eastAsia="Times New Roman" w:cstheme="minorHAnsi"/>
          <w:i/>
          <w:sz w:val="24"/>
          <w:lang w:eastAsia="tr-TR"/>
        </w:rPr>
        <w:t xml:space="preserve"> </w:t>
      </w:r>
      <w:r w:rsidR="00D6011E" w:rsidRPr="00176CDE">
        <w:rPr>
          <w:rFonts w:eastAsia="Times New Roman" w:cstheme="minorHAnsi"/>
          <w:i/>
          <w:sz w:val="24"/>
          <w:lang w:eastAsia="tr-TR"/>
        </w:rPr>
        <w:t>yılı bütçe tekliflerinden yararlanılır</w:t>
      </w:r>
      <w:r w:rsidRPr="00176CDE">
        <w:rPr>
          <w:rFonts w:eastAsia="Times New Roman" w:cstheme="minorHAnsi"/>
          <w:i/>
          <w:sz w:val="24"/>
          <w:lang w:eastAsia="tr-TR"/>
        </w:rPr>
        <w:t xml:space="preserve">. Bütçe dışı kaynaklar ile ilk üç yıldan sonraki kaynaklar ise </w:t>
      </w:r>
      <w:r w:rsidR="00D6011E" w:rsidRPr="00176CDE">
        <w:rPr>
          <w:rFonts w:eastAsia="Times New Roman" w:cstheme="minorHAnsi"/>
          <w:i/>
          <w:sz w:val="24"/>
          <w:lang w:eastAsia="tr-TR"/>
        </w:rPr>
        <w:t>birim</w:t>
      </w:r>
      <w:r w:rsidRPr="00176CDE">
        <w:rPr>
          <w:rFonts w:eastAsia="Times New Roman" w:cstheme="minorHAnsi"/>
          <w:i/>
          <w:sz w:val="24"/>
          <w:lang w:eastAsia="tr-TR"/>
        </w:rPr>
        <w:t xml:space="preserve"> tarafından tahmin edilir. Ayrıca, </w:t>
      </w:r>
      <w:r w:rsidR="00A04DB7" w:rsidRPr="00176CDE">
        <w:rPr>
          <w:rFonts w:eastAsia="Times New Roman" w:cstheme="minorHAnsi"/>
          <w:i/>
          <w:sz w:val="24"/>
          <w:lang w:eastAsia="tr-TR"/>
        </w:rPr>
        <w:t>birimin</w:t>
      </w:r>
      <w:r w:rsidRPr="00176CDE">
        <w:rPr>
          <w:rFonts w:eastAsia="Times New Roman" w:cstheme="minorHAnsi"/>
          <w:i/>
          <w:sz w:val="24"/>
          <w:lang w:eastAsia="tr-TR"/>
        </w:rPr>
        <w:t xml:space="preserve"> stratejik plan döneminde amaç ve hedeflerini gerçekleştirmek için finansmanı dış kaynaklardan (örneğin AB fonları, dış krediler vb.) sağlanan proje ve faaliyetlerinin bulunması durumunda bu kaynaklar da dikkate alınır. Mali kaynak analizi yapılırken </w:t>
      </w:r>
      <w:r w:rsidR="00D6011E" w:rsidRPr="00176CDE">
        <w:rPr>
          <w:rFonts w:eastAsia="Times New Roman" w:cstheme="minorHAnsi"/>
          <w:i/>
          <w:sz w:val="24"/>
          <w:lang w:eastAsia="tr-TR"/>
        </w:rPr>
        <w:t xml:space="preserve">aşağıdaki tablodan </w:t>
      </w:r>
      <w:r w:rsidRPr="00176CDE">
        <w:rPr>
          <w:rFonts w:eastAsia="Times New Roman" w:cstheme="minorHAnsi"/>
          <w:i/>
          <w:sz w:val="24"/>
          <w:lang w:eastAsia="tr-TR"/>
        </w:rPr>
        <w:t>yararlanılır.)</w:t>
      </w:r>
    </w:p>
    <w:p w14:paraId="5458FBC6" w14:textId="77777777" w:rsidR="00A30ABD" w:rsidRPr="00E572EE" w:rsidRDefault="00A30ABD" w:rsidP="001D3C40">
      <w:pPr>
        <w:spacing w:after="0"/>
        <w:jc w:val="both"/>
        <w:rPr>
          <w:rFonts w:eastAsiaTheme="minorEastAsia" w:cstheme="minorHAnsi"/>
          <w:lang w:eastAsia="tr-TR"/>
        </w:rPr>
      </w:pPr>
    </w:p>
    <w:p w14:paraId="74BFB4EA" w14:textId="545AF762" w:rsidR="00C82E1E" w:rsidRPr="00E572EE" w:rsidRDefault="00B51243" w:rsidP="00DF632E">
      <w:pPr>
        <w:pStyle w:val="ResimYazs"/>
        <w:spacing w:after="0"/>
        <w:rPr>
          <w:rFonts w:cstheme="minorHAnsi"/>
          <w:color w:val="auto"/>
          <w:sz w:val="20"/>
          <w:szCs w:val="20"/>
          <w:lang w:val="tr-TR"/>
        </w:rPr>
      </w:pPr>
      <w:bookmarkStart w:id="43" w:name="_Toc78547957"/>
      <w:r w:rsidRPr="00E572EE">
        <w:rPr>
          <w:rFonts w:cstheme="minorHAnsi"/>
          <w:color w:val="auto"/>
          <w:sz w:val="20"/>
          <w:szCs w:val="20"/>
          <w:lang w:val="tr-TR"/>
        </w:rPr>
        <w:t xml:space="preserve">Tablo </w:t>
      </w:r>
      <w:r w:rsidR="00DD1803">
        <w:rPr>
          <w:rFonts w:cstheme="minorHAnsi"/>
          <w:color w:val="auto"/>
          <w:sz w:val="20"/>
          <w:szCs w:val="20"/>
          <w:lang w:val="tr-TR"/>
        </w:rPr>
        <w:t>1</w:t>
      </w:r>
      <w:r w:rsidR="003F47D3">
        <w:rPr>
          <w:rFonts w:cstheme="minorHAnsi"/>
          <w:color w:val="auto"/>
          <w:sz w:val="20"/>
          <w:szCs w:val="20"/>
          <w:lang w:val="tr-TR"/>
        </w:rPr>
        <w:t>9</w:t>
      </w:r>
      <w:r w:rsidRPr="00E572EE">
        <w:rPr>
          <w:rFonts w:cstheme="minorHAnsi"/>
          <w:color w:val="auto"/>
          <w:sz w:val="20"/>
          <w:szCs w:val="20"/>
          <w:lang w:val="tr-TR"/>
        </w:rPr>
        <w:t>.</w:t>
      </w:r>
      <w:r w:rsidR="00662F04" w:rsidRPr="00E572EE">
        <w:rPr>
          <w:rFonts w:cstheme="minorHAnsi"/>
          <w:color w:val="auto"/>
          <w:sz w:val="20"/>
          <w:szCs w:val="20"/>
          <w:lang w:val="tr-TR"/>
        </w:rPr>
        <w:t xml:space="preserve"> </w:t>
      </w:r>
      <w:r w:rsidR="00C82E1E" w:rsidRPr="00E572EE">
        <w:rPr>
          <w:rFonts w:cstheme="minorHAnsi"/>
          <w:color w:val="auto"/>
          <w:sz w:val="20"/>
          <w:szCs w:val="20"/>
          <w:lang w:val="tr-TR"/>
        </w:rPr>
        <w:t>Tahmini Kaynak</w:t>
      </w:r>
      <w:bookmarkEnd w:id="43"/>
      <w:r w:rsidR="00C82E1E" w:rsidRPr="00E572EE">
        <w:rPr>
          <w:rFonts w:cstheme="minorHAnsi"/>
          <w:color w:val="auto"/>
          <w:sz w:val="20"/>
          <w:szCs w:val="20"/>
          <w:lang w:val="tr-TR"/>
        </w:rPr>
        <w:t xml:space="preserve"> </w:t>
      </w:r>
    </w:p>
    <w:tbl>
      <w:tblPr>
        <w:tblW w:w="9156" w:type="dxa"/>
        <w:tblInd w:w="70" w:type="dxa"/>
        <w:tblLayout w:type="fixed"/>
        <w:tblCellMar>
          <w:left w:w="70" w:type="dxa"/>
          <w:right w:w="70" w:type="dxa"/>
        </w:tblCellMar>
        <w:tblLook w:val="04A0" w:firstRow="1" w:lastRow="0" w:firstColumn="1" w:lastColumn="0" w:noHBand="0" w:noVBand="1"/>
      </w:tblPr>
      <w:tblGrid>
        <w:gridCol w:w="1134"/>
        <w:gridCol w:w="1276"/>
        <w:gridCol w:w="1276"/>
        <w:gridCol w:w="1417"/>
        <w:gridCol w:w="1276"/>
        <w:gridCol w:w="1276"/>
        <w:gridCol w:w="1501"/>
      </w:tblGrid>
      <w:tr w:rsidR="00122709" w:rsidRPr="00774BF7" w14:paraId="47BEBAD2" w14:textId="77777777" w:rsidTr="00122709">
        <w:trPr>
          <w:trHeight w:val="519"/>
        </w:trPr>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798C7AFA" w14:textId="77777777" w:rsidR="00122709" w:rsidRPr="00774BF7" w:rsidRDefault="00122709" w:rsidP="00122709">
            <w:pPr>
              <w:spacing w:after="0" w:line="240" w:lineRule="auto"/>
              <w:jc w:val="center"/>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 xml:space="preserve">Kaynaklar   </w:t>
            </w:r>
          </w:p>
        </w:tc>
        <w:tc>
          <w:tcPr>
            <w:tcW w:w="1276" w:type="dxa"/>
            <w:tcBorders>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vAlign w:val="center"/>
          </w:tcPr>
          <w:p w14:paraId="1D56C055" w14:textId="77777777" w:rsidR="00122709" w:rsidRPr="00774BF7" w:rsidRDefault="00122709" w:rsidP="00122709">
            <w:pPr>
              <w:spacing w:after="0" w:line="240" w:lineRule="auto"/>
              <w:jc w:val="center"/>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2023</w:t>
            </w:r>
          </w:p>
        </w:tc>
        <w:tc>
          <w:tcPr>
            <w:tcW w:w="1276" w:type="dxa"/>
            <w:tcBorders>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vAlign w:val="center"/>
          </w:tcPr>
          <w:p w14:paraId="241D4BEE" w14:textId="77777777" w:rsidR="00122709" w:rsidRPr="00774BF7" w:rsidRDefault="00122709" w:rsidP="00122709">
            <w:pPr>
              <w:spacing w:after="0" w:line="240" w:lineRule="auto"/>
              <w:jc w:val="center"/>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2024</w:t>
            </w:r>
          </w:p>
        </w:tc>
        <w:tc>
          <w:tcPr>
            <w:tcW w:w="1417" w:type="dxa"/>
            <w:tcBorders>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vAlign w:val="center"/>
          </w:tcPr>
          <w:p w14:paraId="12F6B524" w14:textId="77777777" w:rsidR="00122709" w:rsidRPr="00774BF7" w:rsidRDefault="00122709" w:rsidP="00122709">
            <w:pPr>
              <w:spacing w:after="0" w:line="240" w:lineRule="auto"/>
              <w:jc w:val="center"/>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2025</w:t>
            </w:r>
          </w:p>
        </w:tc>
        <w:tc>
          <w:tcPr>
            <w:tcW w:w="1276" w:type="dxa"/>
            <w:tcBorders>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vAlign w:val="center"/>
          </w:tcPr>
          <w:p w14:paraId="1D8FEB17" w14:textId="77777777" w:rsidR="00122709" w:rsidRPr="00774BF7" w:rsidRDefault="00122709" w:rsidP="00122709">
            <w:pPr>
              <w:spacing w:after="0" w:line="240" w:lineRule="auto"/>
              <w:jc w:val="center"/>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2026</w:t>
            </w:r>
          </w:p>
        </w:tc>
        <w:tc>
          <w:tcPr>
            <w:tcW w:w="1276" w:type="dxa"/>
            <w:tcBorders>
              <w:left w:val="single" w:sz="4" w:space="0" w:color="FFFFFF" w:themeColor="background1"/>
              <w:bottom w:val="single" w:sz="4" w:space="0" w:color="C6D9F1" w:themeColor="text2" w:themeTint="33"/>
              <w:right w:val="single" w:sz="4" w:space="0" w:color="FFFFFF" w:themeColor="background1"/>
            </w:tcBorders>
            <w:shd w:val="clear" w:color="auto" w:fill="1F497D" w:themeFill="text2"/>
            <w:vAlign w:val="center"/>
          </w:tcPr>
          <w:p w14:paraId="353A8FFF" w14:textId="77777777" w:rsidR="00122709" w:rsidRPr="00774BF7" w:rsidRDefault="00122709" w:rsidP="00122709">
            <w:pPr>
              <w:spacing w:after="0" w:line="240" w:lineRule="auto"/>
              <w:jc w:val="center"/>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2027</w:t>
            </w:r>
          </w:p>
        </w:tc>
        <w:tc>
          <w:tcPr>
            <w:tcW w:w="1501" w:type="dxa"/>
            <w:tcBorders>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vAlign w:val="center"/>
          </w:tcPr>
          <w:p w14:paraId="22B2FDC9" w14:textId="77777777" w:rsidR="00122709" w:rsidRPr="00774BF7" w:rsidRDefault="00122709" w:rsidP="00122709">
            <w:pPr>
              <w:spacing w:after="0" w:line="240" w:lineRule="auto"/>
              <w:jc w:val="center"/>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Toplam Kaynak</w:t>
            </w:r>
          </w:p>
        </w:tc>
      </w:tr>
      <w:tr w:rsidR="00DC3EA9" w:rsidRPr="00774BF7" w14:paraId="36B87A5B" w14:textId="77777777" w:rsidTr="00A30ABD">
        <w:trPr>
          <w:trHeight w:val="37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7B11E9F8" w14:textId="77777777" w:rsidR="00DC3EA9" w:rsidRPr="00774BF7" w:rsidRDefault="00DC3EA9" w:rsidP="00DC3EA9">
            <w:pPr>
              <w:spacing w:after="0" w:line="240" w:lineRule="auto"/>
              <w:rPr>
                <w:rFonts w:eastAsia="Times New Roman" w:cstheme="minorHAnsi"/>
                <w:b/>
                <w:bCs/>
                <w:color w:val="FFFFFF" w:themeColor="background1"/>
                <w:sz w:val="20"/>
                <w:szCs w:val="20"/>
                <w:lang w:eastAsia="tr-TR"/>
              </w:rPr>
            </w:pPr>
            <w:bookmarkStart w:id="44" w:name="_Hlk80792866"/>
            <w:r w:rsidRPr="00774BF7">
              <w:rPr>
                <w:rFonts w:eastAsia="Times New Roman" w:cstheme="minorHAnsi"/>
                <w:b/>
                <w:bCs/>
                <w:color w:val="FFFFFF" w:themeColor="background1"/>
                <w:sz w:val="20"/>
                <w:szCs w:val="20"/>
                <w:lang w:eastAsia="tr-TR"/>
              </w:rPr>
              <w:t>Özel Bütçe</w:t>
            </w:r>
          </w:p>
        </w:tc>
        <w:tc>
          <w:tcPr>
            <w:tcW w:w="1276" w:type="dxa"/>
            <w:tcBorders>
              <w:top w:val="single" w:sz="4" w:space="0" w:color="C6D9F1" w:themeColor="text2" w:themeTint="33"/>
              <w:left w:val="single" w:sz="4" w:space="0" w:color="C6D9F1" w:themeColor="text2" w:themeTint="33"/>
              <w:right w:val="single" w:sz="4" w:space="0" w:color="FFFFFF" w:themeColor="background1"/>
            </w:tcBorders>
            <w:shd w:val="clear" w:color="auto" w:fill="C6D9F1" w:themeFill="text2" w:themeFillTint="33"/>
            <w:noWrap/>
            <w:vAlign w:val="center"/>
          </w:tcPr>
          <w:p w14:paraId="7949CD92" w14:textId="77777777" w:rsidR="00DC3EA9" w:rsidRPr="00774BF7" w:rsidRDefault="00DC3EA9" w:rsidP="00DC3EA9">
            <w:pPr>
              <w:spacing w:after="0" w:line="240" w:lineRule="auto"/>
              <w:jc w:val="center"/>
              <w:rPr>
                <w:rFonts w:cstheme="minorHAnsi"/>
                <w:color w:val="000000"/>
                <w:sz w:val="20"/>
                <w:szCs w:val="20"/>
              </w:rPr>
            </w:pPr>
            <w:r>
              <w:rPr>
                <w:rFonts w:cstheme="minorHAnsi"/>
                <w:color w:val="000000"/>
                <w:sz w:val="20"/>
                <w:szCs w:val="20"/>
              </w:rPr>
              <w:t>44.268.092,00</w:t>
            </w:r>
          </w:p>
        </w:tc>
        <w:tc>
          <w:tcPr>
            <w:tcW w:w="1276"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noWrap/>
            <w:vAlign w:val="center"/>
          </w:tcPr>
          <w:p w14:paraId="1F604B42" w14:textId="77777777" w:rsidR="00DC3EA9" w:rsidRPr="00774BF7" w:rsidRDefault="00DC3EA9" w:rsidP="00DC3EA9">
            <w:pPr>
              <w:spacing w:after="0" w:line="240" w:lineRule="auto"/>
              <w:jc w:val="center"/>
              <w:rPr>
                <w:rFonts w:cstheme="minorHAnsi"/>
                <w:color w:val="000000"/>
                <w:sz w:val="20"/>
                <w:szCs w:val="20"/>
              </w:rPr>
            </w:pPr>
            <w:r>
              <w:rPr>
                <w:rFonts w:cstheme="minorHAnsi"/>
                <w:color w:val="000000"/>
                <w:sz w:val="20"/>
                <w:szCs w:val="20"/>
              </w:rPr>
              <w:t>44.268.092,00</w:t>
            </w:r>
          </w:p>
        </w:tc>
        <w:tc>
          <w:tcPr>
            <w:tcW w:w="1417"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noWrap/>
            <w:vAlign w:val="center"/>
          </w:tcPr>
          <w:p w14:paraId="4C33E823" w14:textId="77777777" w:rsidR="00DC3EA9" w:rsidRPr="00774BF7" w:rsidRDefault="00DC3EA9" w:rsidP="00DC3EA9">
            <w:pPr>
              <w:spacing w:after="0" w:line="240" w:lineRule="auto"/>
              <w:jc w:val="center"/>
              <w:rPr>
                <w:rFonts w:cstheme="minorHAnsi"/>
                <w:color w:val="000000"/>
                <w:sz w:val="20"/>
                <w:szCs w:val="20"/>
              </w:rPr>
            </w:pPr>
            <w:r>
              <w:rPr>
                <w:rFonts w:cstheme="minorHAnsi"/>
                <w:color w:val="000000"/>
                <w:sz w:val="20"/>
                <w:szCs w:val="20"/>
              </w:rPr>
              <w:t>49.000.000,00</w:t>
            </w:r>
          </w:p>
        </w:tc>
        <w:tc>
          <w:tcPr>
            <w:tcW w:w="1276"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noWrap/>
            <w:vAlign w:val="center"/>
          </w:tcPr>
          <w:p w14:paraId="7E5D534A" w14:textId="77777777" w:rsidR="00DC3EA9" w:rsidRPr="00774BF7" w:rsidRDefault="00DC3EA9" w:rsidP="00DC3EA9">
            <w:pPr>
              <w:spacing w:after="0" w:line="240" w:lineRule="auto"/>
              <w:jc w:val="center"/>
              <w:rPr>
                <w:rFonts w:cstheme="minorHAnsi"/>
                <w:color w:val="000000"/>
                <w:sz w:val="20"/>
                <w:szCs w:val="20"/>
              </w:rPr>
            </w:pPr>
            <w:r>
              <w:rPr>
                <w:rFonts w:cstheme="minorHAnsi"/>
                <w:color w:val="000000"/>
                <w:sz w:val="20"/>
                <w:szCs w:val="20"/>
              </w:rPr>
              <w:t>54.000</w:t>
            </w:r>
            <w:r w:rsidR="00584FCD">
              <w:rPr>
                <w:rFonts w:cstheme="minorHAnsi"/>
                <w:color w:val="000000"/>
                <w:sz w:val="20"/>
                <w:szCs w:val="20"/>
              </w:rPr>
              <w:t>.000,00</w:t>
            </w:r>
          </w:p>
        </w:tc>
        <w:tc>
          <w:tcPr>
            <w:tcW w:w="1276"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vAlign w:val="center"/>
          </w:tcPr>
          <w:p w14:paraId="5D513026"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59</w:t>
            </w:r>
            <w:r w:rsidR="00DC3EA9">
              <w:rPr>
                <w:rFonts w:cstheme="minorHAnsi"/>
                <w:color w:val="000000"/>
                <w:sz w:val="20"/>
                <w:szCs w:val="20"/>
              </w:rPr>
              <w:t>.000</w:t>
            </w:r>
            <w:r>
              <w:rPr>
                <w:rFonts w:cstheme="minorHAnsi"/>
                <w:color w:val="000000"/>
                <w:sz w:val="20"/>
                <w:szCs w:val="20"/>
              </w:rPr>
              <w:t>.</w:t>
            </w:r>
            <w:r w:rsidR="00DC3EA9">
              <w:rPr>
                <w:rFonts w:cstheme="minorHAnsi"/>
                <w:color w:val="000000"/>
                <w:sz w:val="20"/>
                <w:szCs w:val="20"/>
              </w:rPr>
              <w:t>000</w:t>
            </w:r>
            <w:r>
              <w:rPr>
                <w:rFonts w:cstheme="minorHAnsi"/>
                <w:color w:val="000000"/>
                <w:sz w:val="20"/>
                <w:szCs w:val="20"/>
              </w:rPr>
              <w:t>,00</w:t>
            </w:r>
          </w:p>
        </w:tc>
        <w:tc>
          <w:tcPr>
            <w:tcW w:w="1501" w:type="dxa"/>
            <w:tcBorders>
              <w:top w:val="single" w:sz="4" w:space="0" w:color="C6D9F1" w:themeColor="text2" w:themeTint="33"/>
              <w:left w:val="single" w:sz="4" w:space="0" w:color="FFFFFF" w:themeColor="background1"/>
            </w:tcBorders>
            <w:shd w:val="clear" w:color="auto" w:fill="C6D9F1" w:themeFill="text2" w:themeFillTint="33"/>
            <w:noWrap/>
            <w:vAlign w:val="center"/>
          </w:tcPr>
          <w:p w14:paraId="0EB0FBCC" w14:textId="77777777" w:rsidR="00DC3EA9" w:rsidRPr="00774BF7" w:rsidRDefault="00584FCD" w:rsidP="00584FCD">
            <w:pPr>
              <w:spacing w:after="0" w:line="240" w:lineRule="auto"/>
              <w:rPr>
                <w:rFonts w:cstheme="minorHAnsi"/>
                <w:color w:val="000000"/>
                <w:sz w:val="20"/>
                <w:szCs w:val="20"/>
              </w:rPr>
            </w:pPr>
            <w:r>
              <w:rPr>
                <w:rFonts w:cstheme="minorHAnsi"/>
                <w:color w:val="000000"/>
                <w:sz w:val="20"/>
                <w:szCs w:val="20"/>
              </w:rPr>
              <w:t>250.536.184,00</w:t>
            </w:r>
          </w:p>
        </w:tc>
      </w:tr>
      <w:bookmarkEnd w:id="44"/>
      <w:tr w:rsidR="00DC3EA9" w:rsidRPr="00774BF7" w14:paraId="6EC82F15" w14:textId="77777777" w:rsidTr="00A30ABD">
        <w:trPr>
          <w:trHeight w:val="37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5E3AC634" w14:textId="77777777" w:rsidR="00DC3EA9" w:rsidRPr="00774BF7" w:rsidRDefault="00DC3EA9" w:rsidP="00DC3EA9">
            <w:pPr>
              <w:spacing w:after="0" w:line="240" w:lineRule="auto"/>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Bütçe Dışı Fonlar</w:t>
            </w:r>
          </w:p>
        </w:tc>
        <w:tc>
          <w:tcPr>
            <w:tcW w:w="1276" w:type="dxa"/>
            <w:tcBorders>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D2AE3B"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72D225"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417" w:type="dxa"/>
            <w:tcBorders>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F49E92"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42BAC"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left w:val="single" w:sz="4" w:space="0" w:color="C6D9F1" w:themeColor="text2" w:themeTint="33"/>
              <w:bottom w:val="single" w:sz="4" w:space="0" w:color="C6D9F1" w:themeColor="text2" w:themeTint="33"/>
              <w:right w:val="single" w:sz="4" w:space="0" w:color="C6D9F1" w:themeColor="text2" w:themeTint="33"/>
            </w:tcBorders>
            <w:vAlign w:val="center"/>
          </w:tcPr>
          <w:p w14:paraId="01BC16DE"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501" w:type="dxa"/>
            <w:tcBorders>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C5EAA9"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r>
      <w:tr w:rsidR="00DC3EA9" w:rsidRPr="00774BF7" w14:paraId="7FCE6D1B" w14:textId="77777777" w:rsidTr="00A30ABD">
        <w:trPr>
          <w:trHeight w:val="37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10C339BC" w14:textId="77777777" w:rsidR="00DC3EA9" w:rsidRPr="00774BF7" w:rsidRDefault="00DC3EA9" w:rsidP="00DC3EA9">
            <w:pPr>
              <w:spacing w:after="0" w:line="240" w:lineRule="auto"/>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Döner Sermaye</w:t>
            </w:r>
          </w:p>
        </w:tc>
        <w:tc>
          <w:tcPr>
            <w:tcW w:w="1276" w:type="dxa"/>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2C8A9393"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5B4C43AB"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417" w:type="dxa"/>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17CCEC16"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B89D03A"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6105F871"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501" w:type="dxa"/>
            <w:tcBorders>
              <w:top w:val="single" w:sz="4" w:space="0" w:color="C6D9F1" w:themeColor="text2" w:themeTint="33"/>
              <w:left w:val="single" w:sz="4" w:space="0" w:color="FFFFFF" w:themeColor="background1"/>
              <w:bottom w:val="single" w:sz="4" w:space="0" w:color="C6D9F1" w:themeColor="text2" w:themeTint="33"/>
            </w:tcBorders>
            <w:shd w:val="clear" w:color="auto" w:fill="C6D9F1" w:themeFill="text2" w:themeFillTint="33"/>
            <w:noWrap/>
            <w:vAlign w:val="center"/>
          </w:tcPr>
          <w:p w14:paraId="3D18E9CF"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r>
      <w:tr w:rsidR="00DC3EA9" w:rsidRPr="00774BF7" w14:paraId="0CC39095" w14:textId="77777777" w:rsidTr="00A30ABD">
        <w:trPr>
          <w:trHeight w:val="37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2D3CACE1" w14:textId="77777777" w:rsidR="00DC3EA9" w:rsidRPr="00774BF7" w:rsidRDefault="00DC3EA9" w:rsidP="00DC3EA9">
            <w:pPr>
              <w:spacing w:after="0" w:line="240" w:lineRule="auto"/>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Dış Kaynak</w:t>
            </w:r>
          </w:p>
        </w:tc>
        <w:tc>
          <w:tcPr>
            <w:tcW w:w="1276" w:type="dxa"/>
            <w:tcBorders>
              <w:top w:val="single" w:sz="4" w:space="0" w:color="C6D9F1" w:themeColor="text2" w:themeTint="33"/>
              <w:left w:val="single" w:sz="4" w:space="0" w:color="C6D9F1" w:themeColor="text2" w:themeTint="33"/>
              <w:bottom w:val="single" w:sz="4" w:space="0" w:color="FFFFFF" w:themeColor="background1"/>
              <w:right w:val="single" w:sz="4" w:space="0" w:color="C6D9F1" w:themeColor="text2" w:themeTint="33"/>
            </w:tcBorders>
            <w:shd w:val="clear" w:color="auto" w:fill="auto"/>
            <w:noWrap/>
            <w:vAlign w:val="center"/>
          </w:tcPr>
          <w:p w14:paraId="0BC10830"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C6D9F1" w:themeColor="text2" w:themeTint="33"/>
              <w:left w:val="single" w:sz="4" w:space="0" w:color="C6D9F1" w:themeColor="text2" w:themeTint="33"/>
              <w:bottom w:val="single" w:sz="4" w:space="0" w:color="FFFFFF" w:themeColor="background1"/>
              <w:right w:val="single" w:sz="4" w:space="0" w:color="C6D9F1" w:themeColor="text2" w:themeTint="33"/>
            </w:tcBorders>
            <w:shd w:val="clear" w:color="auto" w:fill="auto"/>
            <w:noWrap/>
            <w:vAlign w:val="center"/>
          </w:tcPr>
          <w:p w14:paraId="0763C1C1"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417" w:type="dxa"/>
            <w:tcBorders>
              <w:top w:val="single" w:sz="4" w:space="0" w:color="C6D9F1" w:themeColor="text2" w:themeTint="33"/>
              <w:left w:val="single" w:sz="4" w:space="0" w:color="C6D9F1" w:themeColor="text2" w:themeTint="33"/>
              <w:bottom w:val="single" w:sz="4" w:space="0" w:color="FFFFFF" w:themeColor="background1"/>
              <w:right w:val="single" w:sz="4" w:space="0" w:color="C6D9F1" w:themeColor="text2" w:themeTint="33"/>
            </w:tcBorders>
            <w:shd w:val="clear" w:color="auto" w:fill="auto"/>
            <w:noWrap/>
            <w:vAlign w:val="center"/>
          </w:tcPr>
          <w:p w14:paraId="190CB1F4"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C6D9F1" w:themeColor="text2" w:themeTint="33"/>
              <w:left w:val="single" w:sz="4" w:space="0" w:color="C6D9F1" w:themeColor="text2" w:themeTint="33"/>
              <w:bottom w:val="single" w:sz="4" w:space="0" w:color="FFFFFF" w:themeColor="background1"/>
              <w:right w:val="single" w:sz="4" w:space="0" w:color="C6D9F1" w:themeColor="text2" w:themeTint="33"/>
            </w:tcBorders>
            <w:shd w:val="clear" w:color="auto" w:fill="auto"/>
            <w:noWrap/>
            <w:vAlign w:val="center"/>
          </w:tcPr>
          <w:p w14:paraId="171390E5"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C6D9F1" w:themeColor="text2" w:themeTint="33"/>
              <w:left w:val="single" w:sz="4" w:space="0" w:color="C6D9F1" w:themeColor="text2" w:themeTint="33"/>
              <w:bottom w:val="single" w:sz="4" w:space="0" w:color="FFFFFF" w:themeColor="background1"/>
              <w:right w:val="single" w:sz="4" w:space="0" w:color="C6D9F1" w:themeColor="text2" w:themeTint="33"/>
            </w:tcBorders>
            <w:shd w:val="clear" w:color="auto" w:fill="auto"/>
            <w:vAlign w:val="center"/>
          </w:tcPr>
          <w:p w14:paraId="64AA5DF5"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501" w:type="dxa"/>
            <w:tcBorders>
              <w:top w:val="single" w:sz="4" w:space="0" w:color="C6D9F1" w:themeColor="text2" w:themeTint="33"/>
              <w:left w:val="single" w:sz="4" w:space="0" w:color="C6D9F1" w:themeColor="text2" w:themeTint="33"/>
              <w:bottom w:val="single" w:sz="4" w:space="0" w:color="FFFFFF" w:themeColor="background1"/>
              <w:right w:val="single" w:sz="4" w:space="0" w:color="C6D9F1" w:themeColor="text2" w:themeTint="33"/>
            </w:tcBorders>
            <w:shd w:val="clear" w:color="auto" w:fill="auto"/>
            <w:noWrap/>
            <w:vAlign w:val="center"/>
          </w:tcPr>
          <w:p w14:paraId="76E365C1"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r>
      <w:tr w:rsidR="00DC3EA9" w:rsidRPr="00774BF7" w14:paraId="18914698" w14:textId="77777777" w:rsidTr="00A30ABD">
        <w:trPr>
          <w:trHeight w:val="37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458E5428" w14:textId="77777777" w:rsidR="00DC3EA9" w:rsidRPr="00774BF7" w:rsidRDefault="00DC3EA9" w:rsidP="00DC3EA9">
            <w:pPr>
              <w:spacing w:after="0" w:line="240" w:lineRule="auto"/>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 xml:space="preserve">Diğer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003F6CEF"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1C42BD9B"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4770A04D"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46C28CA7"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309AC4FA"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c>
          <w:tcPr>
            <w:tcW w:w="1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3C836A49" w14:textId="77777777" w:rsidR="00DC3EA9" w:rsidRPr="00774BF7" w:rsidRDefault="00584FCD" w:rsidP="00DC3EA9">
            <w:pPr>
              <w:spacing w:after="0" w:line="240" w:lineRule="auto"/>
              <w:jc w:val="center"/>
              <w:rPr>
                <w:rFonts w:cstheme="minorHAnsi"/>
                <w:color w:val="000000"/>
                <w:sz w:val="20"/>
                <w:szCs w:val="20"/>
              </w:rPr>
            </w:pPr>
            <w:r>
              <w:rPr>
                <w:rFonts w:cstheme="minorHAnsi"/>
                <w:color w:val="000000"/>
                <w:sz w:val="20"/>
                <w:szCs w:val="20"/>
              </w:rPr>
              <w:t>-</w:t>
            </w:r>
          </w:p>
        </w:tc>
      </w:tr>
      <w:tr w:rsidR="00584FCD" w:rsidRPr="00774BF7" w14:paraId="3911F700" w14:textId="77777777" w:rsidTr="004F2B59">
        <w:trPr>
          <w:trHeight w:val="37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184DE10E" w14:textId="77777777" w:rsidR="00584FCD" w:rsidRPr="00774BF7" w:rsidRDefault="00584FCD" w:rsidP="00584FCD">
            <w:pPr>
              <w:spacing w:after="0" w:line="240" w:lineRule="auto"/>
              <w:rPr>
                <w:rFonts w:eastAsia="Times New Roman" w:cstheme="minorHAnsi"/>
                <w:b/>
                <w:bCs/>
                <w:color w:val="FFFFFF" w:themeColor="background1"/>
                <w:sz w:val="20"/>
                <w:szCs w:val="20"/>
                <w:lang w:eastAsia="tr-TR"/>
              </w:rPr>
            </w:pPr>
            <w:r w:rsidRPr="00774BF7">
              <w:rPr>
                <w:rFonts w:eastAsia="Times New Roman" w:cstheme="minorHAnsi"/>
                <w:b/>
                <w:bCs/>
                <w:color w:val="FFFFFF" w:themeColor="background1"/>
                <w:sz w:val="20"/>
                <w:szCs w:val="20"/>
                <w:lang w:eastAsia="tr-TR"/>
              </w:rPr>
              <w:t>Toplam</w:t>
            </w:r>
          </w:p>
        </w:tc>
        <w:tc>
          <w:tcPr>
            <w:tcW w:w="1276" w:type="dxa"/>
            <w:tcBorders>
              <w:top w:val="single" w:sz="4" w:space="0" w:color="C6D9F1" w:themeColor="text2" w:themeTint="33"/>
              <w:left w:val="single" w:sz="4" w:space="0" w:color="C6D9F1" w:themeColor="text2" w:themeTint="33"/>
              <w:right w:val="single" w:sz="4" w:space="0" w:color="FFFFFF" w:themeColor="background1"/>
            </w:tcBorders>
            <w:shd w:val="clear" w:color="auto" w:fill="C6D9F1" w:themeFill="text2" w:themeFillTint="33"/>
            <w:noWrap/>
            <w:vAlign w:val="center"/>
          </w:tcPr>
          <w:p w14:paraId="7EBF9386" w14:textId="77777777" w:rsidR="00584FCD" w:rsidRPr="00774BF7" w:rsidRDefault="00584FCD" w:rsidP="00584FCD">
            <w:pPr>
              <w:spacing w:after="0" w:line="240" w:lineRule="auto"/>
              <w:jc w:val="center"/>
              <w:rPr>
                <w:rFonts w:cstheme="minorHAnsi"/>
                <w:color w:val="000000"/>
                <w:sz w:val="20"/>
                <w:szCs w:val="20"/>
              </w:rPr>
            </w:pPr>
            <w:r>
              <w:rPr>
                <w:rFonts w:cstheme="minorHAnsi"/>
                <w:color w:val="000000"/>
                <w:sz w:val="20"/>
                <w:szCs w:val="20"/>
              </w:rPr>
              <w:t>44.268.092,00</w:t>
            </w:r>
          </w:p>
        </w:tc>
        <w:tc>
          <w:tcPr>
            <w:tcW w:w="1276"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noWrap/>
            <w:vAlign w:val="center"/>
          </w:tcPr>
          <w:p w14:paraId="168B79C9" w14:textId="77777777" w:rsidR="00584FCD" w:rsidRPr="00774BF7" w:rsidRDefault="00584FCD" w:rsidP="00584FCD">
            <w:pPr>
              <w:spacing w:after="0" w:line="240" w:lineRule="auto"/>
              <w:jc w:val="center"/>
              <w:rPr>
                <w:rFonts w:cstheme="minorHAnsi"/>
                <w:color w:val="000000"/>
                <w:sz w:val="20"/>
                <w:szCs w:val="20"/>
              </w:rPr>
            </w:pPr>
            <w:r>
              <w:rPr>
                <w:rFonts w:cstheme="minorHAnsi"/>
                <w:color w:val="000000"/>
                <w:sz w:val="20"/>
                <w:szCs w:val="20"/>
              </w:rPr>
              <w:t>44.268.092,00</w:t>
            </w:r>
          </w:p>
        </w:tc>
        <w:tc>
          <w:tcPr>
            <w:tcW w:w="1417"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noWrap/>
            <w:vAlign w:val="center"/>
          </w:tcPr>
          <w:p w14:paraId="7FCBE277" w14:textId="77777777" w:rsidR="00584FCD" w:rsidRPr="00774BF7" w:rsidRDefault="00584FCD" w:rsidP="00584FCD">
            <w:pPr>
              <w:spacing w:after="0" w:line="240" w:lineRule="auto"/>
              <w:jc w:val="center"/>
              <w:rPr>
                <w:rFonts w:cstheme="minorHAnsi"/>
                <w:color w:val="000000"/>
                <w:sz w:val="20"/>
                <w:szCs w:val="20"/>
              </w:rPr>
            </w:pPr>
            <w:r>
              <w:rPr>
                <w:rFonts w:cstheme="minorHAnsi"/>
                <w:color w:val="000000"/>
                <w:sz w:val="20"/>
                <w:szCs w:val="20"/>
              </w:rPr>
              <w:t>49.000.000,00</w:t>
            </w:r>
          </w:p>
        </w:tc>
        <w:tc>
          <w:tcPr>
            <w:tcW w:w="1276"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noWrap/>
            <w:vAlign w:val="center"/>
          </w:tcPr>
          <w:p w14:paraId="4BBBF640" w14:textId="77777777" w:rsidR="00584FCD" w:rsidRPr="00774BF7" w:rsidRDefault="00584FCD" w:rsidP="00584FCD">
            <w:pPr>
              <w:spacing w:after="0" w:line="240" w:lineRule="auto"/>
              <w:jc w:val="center"/>
              <w:rPr>
                <w:rFonts w:cstheme="minorHAnsi"/>
                <w:color w:val="000000"/>
                <w:sz w:val="20"/>
                <w:szCs w:val="20"/>
              </w:rPr>
            </w:pPr>
            <w:r>
              <w:rPr>
                <w:rFonts w:cstheme="minorHAnsi"/>
                <w:color w:val="000000"/>
                <w:sz w:val="20"/>
                <w:szCs w:val="20"/>
              </w:rPr>
              <w:t>54.000.000,00</w:t>
            </w:r>
          </w:p>
        </w:tc>
        <w:tc>
          <w:tcPr>
            <w:tcW w:w="1276"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vAlign w:val="center"/>
          </w:tcPr>
          <w:p w14:paraId="04E2DB62" w14:textId="77777777" w:rsidR="00584FCD" w:rsidRPr="00774BF7" w:rsidRDefault="00584FCD" w:rsidP="00584FCD">
            <w:pPr>
              <w:spacing w:after="0" w:line="240" w:lineRule="auto"/>
              <w:jc w:val="center"/>
              <w:rPr>
                <w:rFonts w:cstheme="minorHAnsi"/>
                <w:color w:val="000000"/>
                <w:sz w:val="20"/>
                <w:szCs w:val="20"/>
              </w:rPr>
            </w:pPr>
            <w:r>
              <w:rPr>
                <w:rFonts w:cstheme="minorHAnsi"/>
                <w:color w:val="000000"/>
                <w:sz w:val="20"/>
                <w:szCs w:val="20"/>
              </w:rPr>
              <w:t>59.000.000,00</w:t>
            </w:r>
          </w:p>
        </w:tc>
        <w:tc>
          <w:tcPr>
            <w:tcW w:w="1501" w:type="dxa"/>
            <w:tcBorders>
              <w:top w:val="single" w:sz="4" w:space="0" w:color="C6D9F1" w:themeColor="text2" w:themeTint="33"/>
              <w:left w:val="single" w:sz="4" w:space="0" w:color="FFFFFF" w:themeColor="background1"/>
            </w:tcBorders>
            <w:shd w:val="clear" w:color="auto" w:fill="C6D9F1" w:themeFill="text2" w:themeFillTint="33"/>
            <w:noWrap/>
            <w:vAlign w:val="center"/>
          </w:tcPr>
          <w:p w14:paraId="0E06E1D2" w14:textId="77777777" w:rsidR="00584FCD" w:rsidRPr="00774BF7" w:rsidRDefault="00584FCD" w:rsidP="00584FCD">
            <w:pPr>
              <w:spacing w:after="0" w:line="240" w:lineRule="auto"/>
              <w:rPr>
                <w:rFonts w:cstheme="minorHAnsi"/>
                <w:color w:val="000000"/>
                <w:sz w:val="20"/>
                <w:szCs w:val="20"/>
              </w:rPr>
            </w:pPr>
            <w:r>
              <w:rPr>
                <w:rFonts w:cstheme="minorHAnsi"/>
                <w:color w:val="000000"/>
                <w:sz w:val="20"/>
                <w:szCs w:val="20"/>
              </w:rPr>
              <w:t>250.536.184,00</w:t>
            </w:r>
          </w:p>
        </w:tc>
      </w:tr>
    </w:tbl>
    <w:p w14:paraId="013DA04F" w14:textId="77777777" w:rsidR="001E049B" w:rsidRPr="00E572EE" w:rsidRDefault="001E049B" w:rsidP="00F72C0F">
      <w:pPr>
        <w:rPr>
          <w:rFonts w:cstheme="minorHAnsi"/>
        </w:rPr>
      </w:pPr>
    </w:p>
    <w:p w14:paraId="343B99FE" w14:textId="77777777" w:rsidR="00544B82" w:rsidRPr="00E572EE" w:rsidRDefault="00544B82" w:rsidP="00980E4F">
      <w:pPr>
        <w:pStyle w:val="AralkYok"/>
        <w:rPr>
          <w:rFonts w:cstheme="minorHAnsi"/>
        </w:rPr>
        <w:sectPr w:rsidR="00544B82" w:rsidRPr="00E572EE" w:rsidSect="00BF7C8E">
          <w:pgSz w:w="11906" w:h="16838"/>
          <w:pgMar w:top="1418" w:right="1418" w:bottom="1418" w:left="1418" w:header="709" w:footer="709" w:gutter="0"/>
          <w:cols w:space="708"/>
          <w:docGrid w:linePitch="360"/>
        </w:sectPr>
      </w:pPr>
    </w:p>
    <w:p w14:paraId="6D8F6DF4" w14:textId="77777777" w:rsidR="00F60A85" w:rsidRDefault="009D67C5" w:rsidP="00A64DB7">
      <w:pPr>
        <w:pStyle w:val="Balk2"/>
        <w:rPr>
          <w:rFonts w:asciiTheme="minorHAnsi" w:hAnsiTheme="minorHAnsi" w:cstheme="minorHAnsi"/>
          <w:color w:val="auto"/>
          <w:sz w:val="24"/>
          <w:szCs w:val="22"/>
        </w:rPr>
      </w:pPr>
      <w:r w:rsidRPr="00E572EE">
        <w:rPr>
          <w:rFonts w:asciiTheme="minorHAnsi" w:hAnsiTheme="minorHAnsi" w:cstheme="minorHAnsi"/>
          <w:color w:val="auto"/>
          <w:sz w:val="24"/>
          <w:szCs w:val="22"/>
        </w:rPr>
        <w:lastRenderedPageBreak/>
        <w:t xml:space="preserve"> </w:t>
      </w:r>
      <w:bookmarkStart w:id="45" w:name="_Toc78546113"/>
      <w:r w:rsidR="00F60A85">
        <w:rPr>
          <w:rFonts w:asciiTheme="minorHAnsi" w:hAnsiTheme="minorHAnsi" w:cstheme="minorHAnsi"/>
          <w:color w:val="auto"/>
          <w:sz w:val="24"/>
          <w:szCs w:val="22"/>
        </w:rPr>
        <w:t xml:space="preserve">2.7. </w:t>
      </w:r>
      <w:r w:rsidR="00F60A85" w:rsidRPr="00E94EC4">
        <w:rPr>
          <w:rFonts w:asciiTheme="minorHAnsi" w:hAnsiTheme="minorHAnsi" w:cstheme="minorHAnsi"/>
          <w:color w:val="auto"/>
          <w:sz w:val="24"/>
          <w:szCs w:val="22"/>
        </w:rPr>
        <w:t>Akademik Faaliyetler Analizi</w:t>
      </w:r>
      <w:bookmarkEnd w:id="45"/>
    </w:p>
    <w:p w14:paraId="327A1653" w14:textId="77777777" w:rsidR="00F60A85" w:rsidRPr="00E94EC4" w:rsidRDefault="00F60A85" w:rsidP="00F60A85">
      <w:pPr>
        <w:spacing w:after="0" w:line="240" w:lineRule="auto"/>
        <w:jc w:val="both"/>
        <w:rPr>
          <w:rFonts w:cstheme="minorHAnsi"/>
          <w:i/>
          <w:sz w:val="23"/>
          <w:szCs w:val="23"/>
        </w:rPr>
      </w:pPr>
      <w:r w:rsidRPr="00E94EC4">
        <w:rPr>
          <w:rFonts w:cstheme="minorHAnsi"/>
          <w:i/>
          <w:sz w:val="23"/>
          <w:szCs w:val="23"/>
        </w:rPr>
        <w:t xml:space="preserve">(Birimin yüksek değer ürettiği ya da başarılı performans gösterdiği alanlar ile iyileştirilmesi gereken sorun alanları; temel akademik faaliyetler olan eğitim, araştırma, girişimcilik ve </w:t>
      </w:r>
      <w:r w:rsidR="0077097C">
        <w:rPr>
          <w:rFonts w:cstheme="minorHAnsi"/>
          <w:i/>
          <w:sz w:val="23"/>
          <w:szCs w:val="23"/>
        </w:rPr>
        <w:t>hizmet</w:t>
      </w:r>
      <w:r>
        <w:rPr>
          <w:rFonts w:cstheme="minorHAnsi"/>
          <w:i/>
          <w:sz w:val="16"/>
          <w:szCs w:val="16"/>
        </w:rPr>
        <w:t xml:space="preserve"> </w:t>
      </w:r>
      <w:r w:rsidRPr="00E94EC4">
        <w:rPr>
          <w:rFonts w:cstheme="minorHAnsi"/>
          <w:i/>
          <w:sz w:val="23"/>
          <w:szCs w:val="23"/>
        </w:rPr>
        <w:t>bağlamında değerlendirilir.</w:t>
      </w:r>
      <w:r w:rsidR="008B65F7">
        <w:rPr>
          <w:rFonts w:cstheme="minorHAnsi"/>
          <w:i/>
          <w:sz w:val="23"/>
          <w:szCs w:val="23"/>
        </w:rPr>
        <w:t>)</w:t>
      </w:r>
    </w:p>
    <w:p w14:paraId="10B746F2" w14:textId="77777777" w:rsidR="00F60A85" w:rsidRPr="00E94EC4" w:rsidRDefault="00F60A85" w:rsidP="00F60A85">
      <w:pPr>
        <w:spacing w:after="0" w:line="240" w:lineRule="auto"/>
        <w:jc w:val="both"/>
        <w:rPr>
          <w:rFonts w:cstheme="minorHAnsi"/>
          <w:i/>
          <w:sz w:val="23"/>
          <w:szCs w:val="23"/>
        </w:rPr>
      </w:pPr>
    </w:p>
    <w:p w14:paraId="62296EC1" w14:textId="77777777" w:rsidR="00F60A85" w:rsidRPr="00E94EC4" w:rsidRDefault="008B65F7" w:rsidP="00F60A85">
      <w:pPr>
        <w:spacing w:after="0" w:line="240" w:lineRule="auto"/>
        <w:jc w:val="both"/>
        <w:rPr>
          <w:rFonts w:cstheme="minorHAnsi"/>
          <w:i/>
          <w:sz w:val="23"/>
          <w:szCs w:val="23"/>
        </w:rPr>
      </w:pPr>
      <w:r>
        <w:rPr>
          <w:rFonts w:cstheme="minorHAnsi"/>
          <w:i/>
          <w:sz w:val="23"/>
          <w:szCs w:val="23"/>
        </w:rPr>
        <w:t>(</w:t>
      </w:r>
      <w:r w:rsidR="00F60A85" w:rsidRPr="00E94EC4">
        <w:rPr>
          <w:rFonts w:cstheme="minorHAnsi"/>
          <w:i/>
          <w:sz w:val="23"/>
          <w:szCs w:val="23"/>
        </w:rPr>
        <w:t>Akademik faaliyetler analizi güçlü ve zayıf yönlerin değerlendirilmesi ile güçlü ve zayıf yönler kapsamında kıyaslamalar yapılmasıyla gerçekleştirilir. Bu analiz gerçekleştirilirken öncelikle birimin akademik faaliyet alanlarına yönelik güçlü ve zayıf yönleri belirlenir. Bu kıyaslama çalışması birimin vizyonu ve sektöre ilişkin performans kriterleri dikkate alınarak gerçekleştirilir.)</w:t>
      </w:r>
    </w:p>
    <w:p w14:paraId="6A8ACED5" w14:textId="77777777" w:rsidR="00F60A85" w:rsidRPr="00E94EC4" w:rsidRDefault="00F60A85" w:rsidP="00F60A85">
      <w:pPr>
        <w:spacing w:after="0" w:line="240" w:lineRule="auto"/>
        <w:jc w:val="both"/>
        <w:rPr>
          <w:rFonts w:cstheme="minorHAnsi"/>
          <w:i/>
          <w:sz w:val="23"/>
          <w:szCs w:val="23"/>
        </w:rPr>
      </w:pPr>
    </w:p>
    <w:p w14:paraId="6A2DB0B8" w14:textId="77777777" w:rsidR="00F60A85" w:rsidRPr="006B520E" w:rsidRDefault="00440116" w:rsidP="00F60A85">
      <w:pPr>
        <w:autoSpaceDE w:val="0"/>
        <w:autoSpaceDN w:val="0"/>
        <w:adjustRightInd w:val="0"/>
        <w:spacing w:after="0" w:line="240" w:lineRule="auto"/>
        <w:jc w:val="both"/>
        <w:rPr>
          <w:rFonts w:cstheme="minorHAnsi"/>
        </w:rPr>
      </w:pPr>
      <w:r w:rsidRPr="006B520E">
        <w:rPr>
          <w:rFonts w:cstheme="minorHAnsi"/>
        </w:rPr>
        <w:t>Fakülte akademik kadromuz yoğun eğitim ve öğretim faaliyetlerinin yanı sıra akademik yayınlarını ulusal ve uluslararası dergilerde, bilimsel toplantılarda ve başka mecralarda yayımlamakta, araştırma sonuçlarını ulusal ve uluslararası  düzeydeki akademik camia ile paylaşmaktadırlar</w:t>
      </w:r>
      <w:r w:rsidR="004076CC" w:rsidRPr="006B520E">
        <w:rPr>
          <w:rFonts w:cstheme="minorHAnsi"/>
        </w:rPr>
        <w:t xml:space="preserve">. Akademik kadromuzun yayınları çok sayıda atıf da almaktadır. </w:t>
      </w:r>
      <w:r w:rsidRPr="006B520E">
        <w:rPr>
          <w:rFonts w:cstheme="minorHAnsi"/>
        </w:rPr>
        <w:t xml:space="preserve">Bununla birlikte öğretim </w:t>
      </w:r>
      <w:r w:rsidR="004076CC" w:rsidRPr="006B520E">
        <w:rPr>
          <w:rFonts w:cstheme="minorHAnsi"/>
        </w:rPr>
        <w:t>üyelerimiz bakanlık</w:t>
      </w:r>
      <w:r w:rsidR="001A15AB" w:rsidRPr="006B520E">
        <w:rPr>
          <w:rFonts w:cstheme="minorHAnsi"/>
        </w:rPr>
        <w:t>lar başta olmak üzere bir çok</w:t>
      </w:r>
      <w:r w:rsidR="004076CC" w:rsidRPr="006B520E">
        <w:rPr>
          <w:rFonts w:cstheme="minorHAnsi"/>
        </w:rPr>
        <w:t xml:space="preserve"> ve diğer kamu kuruluş</w:t>
      </w:r>
      <w:r w:rsidR="001A15AB" w:rsidRPr="006B520E">
        <w:rPr>
          <w:rFonts w:cstheme="minorHAnsi"/>
        </w:rPr>
        <w:t>un</w:t>
      </w:r>
      <w:r w:rsidR="004076CC" w:rsidRPr="006B520E">
        <w:rPr>
          <w:rFonts w:cstheme="minorHAnsi"/>
        </w:rPr>
        <w:t>a akademik danışmanlık/bilirkişilik hizmetleri sunmakta toplum yararına bir çok projeyi de hayata geçirmektedirler.</w:t>
      </w:r>
      <w:r w:rsidRPr="006B520E">
        <w:rPr>
          <w:rFonts w:cstheme="minorHAnsi"/>
        </w:rPr>
        <w:t xml:space="preserve"> </w:t>
      </w:r>
      <w:r w:rsidR="004076CC" w:rsidRPr="006B520E">
        <w:rPr>
          <w:rFonts w:cstheme="minorHAnsi"/>
        </w:rPr>
        <w:t xml:space="preserve">Bundan süreçte stratejik plan kapsamında öngörülen husus, akademik kadromuzun bu türden faaliyetlerini artarak sürdürmeleri yönünde olacaktır. </w:t>
      </w:r>
    </w:p>
    <w:p w14:paraId="75E17FE5" w14:textId="77777777" w:rsidR="004076CC" w:rsidRPr="004076CC" w:rsidRDefault="004076CC" w:rsidP="00F60A85">
      <w:pPr>
        <w:autoSpaceDE w:val="0"/>
        <w:autoSpaceDN w:val="0"/>
        <w:adjustRightInd w:val="0"/>
        <w:spacing w:after="0" w:line="240" w:lineRule="auto"/>
        <w:jc w:val="both"/>
        <w:rPr>
          <w:rFonts w:cstheme="minorHAnsi"/>
          <w:color w:val="FF0000"/>
        </w:rPr>
      </w:pPr>
    </w:p>
    <w:p w14:paraId="66F47A76" w14:textId="77777777" w:rsidR="00F60A85" w:rsidRDefault="00F60A85" w:rsidP="00F60A85">
      <w:pPr>
        <w:autoSpaceDE w:val="0"/>
        <w:autoSpaceDN w:val="0"/>
        <w:adjustRightInd w:val="0"/>
        <w:spacing w:after="0" w:line="240" w:lineRule="auto"/>
        <w:jc w:val="both"/>
        <w:rPr>
          <w:rFonts w:cstheme="minorHAnsi"/>
        </w:rPr>
      </w:pPr>
    </w:p>
    <w:p w14:paraId="4C0AEDE3" w14:textId="39A578EB" w:rsidR="00F60A85" w:rsidRPr="00E572EE" w:rsidRDefault="00F60A85" w:rsidP="00F60A85">
      <w:pPr>
        <w:pStyle w:val="ResimYazs"/>
        <w:spacing w:after="0"/>
        <w:rPr>
          <w:rFonts w:cstheme="minorHAnsi"/>
          <w:color w:val="auto"/>
          <w:sz w:val="20"/>
          <w:szCs w:val="20"/>
          <w:lang w:val="tr-TR"/>
        </w:rPr>
      </w:pPr>
      <w:bookmarkStart w:id="46" w:name="_Toc78547958"/>
      <w:r w:rsidRPr="00E572EE">
        <w:rPr>
          <w:rFonts w:cstheme="minorHAnsi"/>
          <w:color w:val="auto"/>
          <w:sz w:val="20"/>
          <w:szCs w:val="20"/>
          <w:lang w:val="tr-TR"/>
        </w:rPr>
        <w:t xml:space="preserve">Tablo </w:t>
      </w:r>
      <w:r w:rsidR="003F47D3">
        <w:rPr>
          <w:rFonts w:cstheme="minorHAnsi"/>
          <w:color w:val="auto"/>
          <w:sz w:val="20"/>
          <w:szCs w:val="20"/>
          <w:lang w:val="tr-TR"/>
        </w:rPr>
        <w:t>20</w:t>
      </w:r>
      <w:r w:rsidRPr="00E572EE">
        <w:rPr>
          <w:rFonts w:cstheme="minorHAnsi"/>
          <w:color w:val="auto"/>
          <w:sz w:val="20"/>
          <w:szCs w:val="20"/>
          <w:lang w:val="tr-TR"/>
        </w:rPr>
        <w:t xml:space="preserve">. </w:t>
      </w:r>
      <w:r w:rsidRPr="00E94EC4">
        <w:rPr>
          <w:rFonts w:cstheme="minorHAnsi"/>
          <w:color w:val="auto"/>
          <w:sz w:val="20"/>
          <w:szCs w:val="20"/>
          <w:lang w:val="tr-TR"/>
        </w:rPr>
        <w:t>Akademik Faaliyetler Analizi</w:t>
      </w:r>
      <w:bookmarkEnd w:id="46"/>
    </w:p>
    <w:tbl>
      <w:tblPr>
        <w:tblW w:w="5000" w:type="pct"/>
        <w:tblCellMar>
          <w:left w:w="70" w:type="dxa"/>
          <w:right w:w="70" w:type="dxa"/>
        </w:tblCellMar>
        <w:tblLook w:val="04A0" w:firstRow="1" w:lastRow="0" w:firstColumn="1" w:lastColumn="0" w:noHBand="0" w:noVBand="1"/>
      </w:tblPr>
      <w:tblGrid>
        <w:gridCol w:w="964"/>
        <w:gridCol w:w="1547"/>
        <w:gridCol w:w="2479"/>
        <w:gridCol w:w="2105"/>
        <w:gridCol w:w="2115"/>
      </w:tblGrid>
      <w:tr w:rsidR="00F60A85" w:rsidRPr="00E94EC4" w14:paraId="5B5E9B76" w14:textId="77777777" w:rsidTr="00CA46FD">
        <w:trPr>
          <w:trHeight w:val="56"/>
        </w:trPr>
        <w:tc>
          <w:tcPr>
            <w:tcW w:w="532" w:type="pct"/>
            <w:tcBorders>
              <w:left w:val="single" w:sz="4" w:space="0" w:color="1F497D" w:themeColor="text2"/>
              <w:bottom w:val="single" w:sz="4" w:space="0" w:color="FFFFFF" w:themeColor="background1"/>
              <w:right w:val="single" w:sz="4" w:space="0" w:color="FFFFFF" w:themeColor="background1"/>
            </w:tcBorders>
            <w:shd w:val="clear" w:color="auto" w:fill="1F497D" w:themeFill="text2"/>
            <w:vAlign w:val="center"/>
            <w:hideMark/>
          </w:tcPr>
          <w:p w14:paraId="5A550251"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r w:rsidRPr="00E94EC4">
              <w:rPr>
                <w:rFonts w:eastAsia="Times New Roman" w:cstheme="minorHAnsi"/>
                <w:b/>
                <w:bCs/>
                <w:color w:val="FFFFFF" w:themeColor="background1"/>
                <w:sz w:val="18"/>
                <w:szCs w:val="20"/>
                <w:lang w:eastAsia="tr-TR"/>
              </w:rPr>
              <w:t>Temel Akademik Faaliyetler</w:t>
            </w:r>
          </w:p>
        </w:tc>
        <w:tc>
          <w:tcPr>
            <w:tcW w:w="869" w:type="pct"/>
            <w:tcBorders>
              <w:left w:val="single" w:sz="4" w:space="0" w:color="FFFFFF" w:themeColor="background1"/>
              <w:bottom w:val="single" w:sz="4" w:space="0" w:color="C6D9F1" w:themeColor="text2" w:themeTint="33"/>
              <w:right w:val="single" w:sz="4" w:space="0" w:color="FFFFFF" w:themeColor="background1"/>
            </w:tcBorders>
            <w:shd w:val="clear" w:color="auto" w:fill="1F497D" w:themeFill="text2"/>
            <w:vAlign w:val="center"/>
          </w:tcPr>
          <w:p w14:paraId="0A46CA00"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r w:rsidRPr="00E94EC4">
              <w:rPr>
                <w:rFonts w:eastAsia="Times New Roman" w:cstheme="minorHAnsi"/>
                <w:b/>
                <w:bCs/>
                <w:color w:val="FFFFFF" w:themeColor="background1"/>
                <w:sz w:val="18"/>
                <w:szCs w:val="20"/>
                <w:lang w:eastAsia="tr-TR"/>
              </w:rPr>
              <w:t>Hizmet</w:t>
            </w:r>
          </w:p>
        </w:tc>
        <w:tc>
          <w:tcPr>
            <w:tcW w:w="1365" w:type="pct"/>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58C01D0B"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r w:rsidRPr="00E94EC4">
              <w:rPr>
                <w:rFonts w:eastAsia="Times New Roman" w:cstheme="minorHAnsi"/>
                <w:b/>
                <w:bCs/>
                <w:color w:val="FFFFFF" w:themeColor="background1"/>
                <w:sz w:val="18"/>
                <w:szCs w:val="20"/>
                <w:lang w:eastAsia="tr-TR"/>
              </w:rPr>
              <w:t xml:space="preserve">Güçlü Yönler </w:t>
            </w:r>
          </w:p>
        </w:tc>
        <w:tc>
          <w:tcPr>
            <w:tcW w:w="1067" w:type="pct"/>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5D270DEE"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r w:rsidRPr="00E94EC4">
              <w:rPr>
                <w:rFonts w:eastAsia="Times New Roman" w:cstheme="minorHAnsi"/>
                <w:b/>
                <w:bCs/>
                <w:color w:val="FFFFFF" w:themeColor="background1"/>
                <w:sz w:val="18"/>
                <w:szCs w:val="20"/>
                <w:lang w:eastAsia="tr-TR"/>
              </w:rPr>
              <w:t>Zayıf Yönler  / Sorun Alanları</w:t>
            </w:r>
          </w:p>
        </w:tc>
        <w:tc>
          <w:tcPr>
            <w:tcW w:w="1167" w:type="pct"/>
            <w:tcBorders>
              <w:left w:val="single" w:sz="4" w:space="0" w:color="FFFFFF" w:themeColor="background1"/>
              <w:bottom w:val="single" w:sz="4" w:space="0" w:color="FFFFFF" w:themeColor="background1"/>
              <w:right w:val="single" w:sz="4" w:space="0" w:color="C6D9F1" w:themeColor="text2" w:themeTint="33"/>
            </w:tcBorders>
            <w:shd w:val="clear" w:color="auto" w:fill="1F497D" w:themeFill="text2"/>
            <w:vAlign w:val="center"/>
            <w:hideMark/>
          </w:tcPr>
          <w:p w14:paraId="3E4E429F"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r w:rsidRPr="00E94EC4">
              <w:rPr>
                <w:rFonts w:eastAsia="Times New Roman" w:cstheme="minorHAnsi"/>
                <w:b/>
                <w:bCs/>
                <w:color w:val="FFFFFF" w:themeColor="background1"/>
                <w:sz w:val="18"/>
                <w:szCs w:val="20"/>
                <w:lang w:eastAsia="tr-TR"/>
              </w:rPr>
              <w:t>Ne Yapılmalı?</w:t>
            </w:r>
          </w:p>
        </w:tc>
      </w:tr>
      <w:tr w:rsidR="00F60A85" w:rsidRPr="00E94EC4" w14:paraId="7E29D992" w14:textId="77777777" w:rsidTr="00CA46FD">
        <w:trPr>
          <w:trHeight w:val="221"/>
        </w:trPr>
        <w:tc>
          <w:tcPr>
            <w:tcW w:w="532" w:type="pct"/>
            <w:vMerge w:val="restart"/>
            <w:tcBorders>
              <w:top w:val="single" w:sz="4" w:space="0" w:color="FFFFFF" w:themeColor="background1"/>
              <w:left w:val="single" w:sz="4" w:space="0" w:color="1F497D" w:themeColor="text2"/>
              <w:bottom w:val="single" w:sz="4" w:space="0" w:color="FFFFFF" w:themeColor="background1"/>
            </w:tcBorders>
            <w:shd w:val="clear" w:color="auto" w:fill="1F497D" w:themeFill="text2"/>
            <w:vAlign w:val="center"/>
            <w:hideMark/>
          </w:tcPr>
          <w:p w14:paraId="577EE591"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r w:rsidRPr="00E94EC4">
              <w:rPr>
                <w:rFonts w:eastAsia="Times New Roman" w:cstheme="minorHAnsi"/>
                <w:b/>
                <w:bCs/>
                <w:color w:val="FFFFFF" w:themeColor="background1"/>
                <w:sz w:val="18"/>
                <w:szCs w:val="20"/>
                <w:lang w:eastAsia="tr-TR"/>
              </w:rPr>
              <w:t>Eğitim</w:t>
            </w:r>
          </w:p>
        </w:tc>
        <w:tc>
          <w:tcPr>
            <w:tcW w:w="869" w:type="pct"/>
            <w:tcBorders>
              <w:top w:val="single" w:sz="4" w:space="0" w:color="C6D9F1" w:themeColor="text2" w:themeTint="33"/>
              <w:left w:val="nil"/>
              <w:bottom w:val="single" w:sz="4" w:space="0" w:color="FFFFFF" w:themeColor="background1"/>
              <w:right w:val="single" w:sz="4" w:space="0" w:color="FFFFFF" w:themeColor="background1"/>
            </w:tcBorders>
            <w:shd w:val="clear" w:color="auto" w:fill="C6D9F1" w:themeFill="text2" w:themeFillTint="33"/>
            <w:vAlign w:val="center"/>
          </w:tcPr>
          <w:p w14:paraId="3A39D480" w14:textId="77777777" w:rsidR="00F60A85" w:rsidRPr="00E94EC4" w:rsidRDefault="00E73118" w:rsidP="006E39BB">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Lisans Eğitimi</w:t>
            </w:r>
          </w:p>
        </w:tc>
        <w:tc>
          <w:tcPr>
            <w:tcW w:w="136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579A10C2" w14:textId="77777777" w:rsidR="00F60A85" w:rsidRPr="00E94EC4"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1.</w:t>
            </w:r>
            <w:r w:rsidR="00C46723">
              <w:rPr>
                <w:rFonts w:eastAsia="Times New Roman" w:cstheme="minorHAnsi"/>
                <w:color w:val="000000"/>
                <w:sz w:val="20"/>
                <w:szCs w:val="20"/>
                <w:lang w:eastAsia="tr-TR"/>
              </w:rPr>
              <w:t xml:space="preserve"> </w:t>
            </w:r>
            <w:r w:rsidR="00E73118">
              <w:rPr>
                <w:rFonts w:eastAsia="Times New Roman" w:cstheme="minorHAnsi"/>
                <w:color w:val="000000"/>
                <w:sz w:val="20"/>
                <w:szCs w:val="20"/>
                <w:lang w:eastAsia="tr-TR"/>
              </w:rPr>
              <w:t>Akademik kadronun güçlü olması</w:t>
            </w:r>
          </w:p>
          <w:p w14:paraId="4C81CFA6" w14:textId="77777777" w:rsidR="00F60A85"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2.</w:t>
            </w:r>
            <w:r w:rsidR="00387C05">
              <w:rPr>
                <w:rFonts w:eastAsia="Times New Roman" w:cstheme="minorHAnsi"/>
                <w:color w:val="000000"/>
                <w:sz w:val="20"/>
                <w:szCs w:val="20"/>
                <w:lang w:eastAsia="tr-TR"/>
              </w:rPr>
              <w:t>Bilişi</w:t>
            </w:r>
            <w:r w:rsidR="00772861">
              <w:rPr>
                <w:rFonts w:eastAsia="Times New Roman" w:cstheme="minorHAnsi"/>
                <w:color w:val="000000"/>
                <w:sz w:val="20"/>
                <w:szCs w:val="20"/>
                <w:lang w:eastAsia="tr-TR"/>
              </w:rPr>
              <w:t>m</w:t>
            </w:r>
            <w:r w:rsidR="00387C05">
              <w:rPr>
                <w:rFonts w:eastAsia="Times New Roman" w:cstheme="minorHAnsi"/>
                <w:color w:val="000000"/>
                <w:sz w:val="20"/>
                <w:szCs w:val="20"/>
                <w:lang w:eastAsia="tr-TR"/>
              </w:rPr>
              <w:t xml:space="preserve"> altyapısının güçlü olması</w:t>
            </w:r>
          </w:p>
          <w:p w14:paraId="2B07DFBC" w14:textId="77777777" w:rsidR="00772861" w:rsidRDefault="00772861" w:rsidP="006E39BB">
            <w:pPr>
              <w:spacing w:after="0" w:line="240" w:lineRule="auto"/>
              <w:rPr>
                <w:rFonts w:eastAsia="Times New Roman" w:cstheme="minorHAnsi"/>
                <w:color w:val="000000"/>
                <w:sz w:val="20"/>
                <w:szCs w:val="20"/>
                <w:lang w:eastAsia="tr-TR"/>
              </w:rPr>
            </w:pPr>
          </w:p>
          <w:p w14:paraId="681EED43" w14:textId="77777777" w:rsidR="00772861" w:rsidRDefault="00772861" w:rsidP="006E39BB">
            <w:pPr>
              <w:spacing w:after="0" w:line="240" w:lineRule="auto"/>
              <w:rPr>
                <w:rFonts w:eastAsia="Times New Roman" w:cstheme="minorHAnsi"/>
                <w:color w:val="000000"/>
                <w:sz w:val="20"/>
                <w:szCs w:val="20"/>
                <w:lang w:eastAsia="tr-TR"/>
              </w:rPr>
            </w:pPr>
          </w:p>
          <w:p w14:paraId="05810580" w14:textId="77777777" w:rsidR="00772861" w:rsidRDefault="00772861" w:rsidP="006E39BB">
            <w:pPr>
              <w:spacing w:after="0" w:line="240" w:lineRule="auto"/>
              <w:rPr>
                <w:rFonts w:eastAsia="Times New Roman" w:cstheme="minorHAnsi"/>
                <w:color w:val="000000"/>
                <w:sz w:val="20"/>
                <w:szCs w:val="20"/>
                <w:lang w:eastAsia="tr-TR"/>
              </w:rPr>
            </w:pPr>
          </w:p>
          <w:p w14:paraId="41BCB107" w14:textId="77777777" w:rsidR="00772861" w:rsidRDefault="00772861" w:rsidP="006E39BB">
            <w:pPr>
              <w:spacing w:after="0" w:line="240" w:lineRule="auto"/>
              <w:rPr>
                <w:rFonts w:eastAsia="Times New Roman" w:cstheme="minorHAnsi"/>
                <w:color w:val="000000"/>
                <w:sz w:val="20"/>
                <w:szCs w:val="20"/>
                <w:lang w:eastAsia="tr-TR"/>
              </w:rPr>
            </w:pPr>
          </w:p>
          <w:p w14:paraId="7EE035DA" w14:textId="77777777" w:rsidR="00772861" w:rsidRDefault="00772861" w:rsidP="006E39BB">
            <w:pPr>
              <w:spacing w:after="0" w:line="240" w:lineRule="auto"/>
              <w:rPr>
                <w:rFonts w:eastAsia="Times New Roman" w:cstheme="minorHAnsi"/>
                <w:color w:val="000000"/>
                <w:sz w:val="20"/>
                <w:szCs w:val="20"/>
                <w:lang w:eastAsia="tr-TR"/>
              </w:rPr>
            </w:pPr>
          </w:p>
          <w:p w14:paraId="7A7EE401" w14:textId="77777777" w:rsidR="00772861" w:rsidRPr="00E94EC4" w:rsidRDefault="00772861" w:rsidP="006E39BB">
            <w:pPr>
              <w:spacing w:after="0" w:line="240" w:lineRule="auto"/>
              <w:rPr>
                <w:rFonts w:eastAsia="Times New Roman" w:cstheme="minorHAnsi"/>
                <w:color w:val="000000"/>
                <w:sz w:val="20"/>
                <w:szCs w:val="20"/>
                <w:lang w:eastAsia="tr-TR"/>
              </w:rPr>
            </w:pPr>
          </w:p>
          <w:p w14:paraId="70FDE549" w14:textId="77777777" w:rsidR="00F60A85" w:rsidRPr="00E94EC4" w:rsidRDefault="00F60A85" w:rsidP="006E39BB">
            <w:pPr>
              <w:spacing w:after="0" w:line="240" w:lineRule="auto"/>
              <w:rPr>
                <w:rFonts w:eastAsia="Times New Roman" w:cstheme="minorHAnsi"/>
                <w:color w:val="000000"/>
                <w:sz w:val="20"/>
                <w:szCs w:val="20"/>
                <w:lang w:eastAsia="tr-TR"/>
              </w:rPr>
            </w:pPr>
          </w:p>
          <w:p w14:paraId="57520326" w14:textId="77777777" w:rsidR="00F60A85" w:rsidRPr="00E94EC4" w:rsidRDefault="00F60A85" w:rsidP="006E39BB">
            <w:pPr>
              <w:spacing w:after="0" w:line="240" w:lineRule="auto"/>
              <w:rPr>
                <w:rFonts w:eastAsia="Times New Roman" w:cstheme="minorHAnsi"/>
                <w:color w:val="000000"/>
                <w:sz w:val="20"/>
                <w:szCs w:val="20"/>
                <w:lang w:eastAsia="tr-TR"/>
              </w:rPr>
            </w:pPr>
          </w:p>
        </w:tc>
        <w:tc>
          <w:tcPr>
            <w:tcW w:w="10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tcPr>
          <w:p w14:paraId="004FBCB9" w14:textId="77777777" w:rsidR="00F60A85" w:rsidRPr="00E94EC4"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1.</w:t>
            </w:r>
            <w:r w:rsidR="00E73118">
              <w:rPr>
                <w:rFonts w:eastAsia="Times New Roman" w:cstheme="minorHAnsi"/>
                <w:color w:val="000000"/>
                <w:sz w:val="20"/>
                <w:szCs w:val="20"/>
                <w:lang w:eastAsia="tr-TR"/>
              </w:rPr>
              <w:t>Fizikî mekânların yetersizliği</w:t>
            </w:r>
          </w:p>
          <w:p w14:paraId="0E07B89C" w14:textId="77777777" w:rsidR="00F60A85" w:rsidRPr="00E94EC4"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2.</w:t>
            </w:r>
            <w:r w:rsidR="00E73118">
              <w:rPr>
                <w:rFonts w:eastAsia="Times New Roman" w:cstheme="minorHAnsi"/>
                <w:color w:val="000000"/>
                <w:sz w:val="20"/>
                <w:szCs w:val="20"/>
                <w:lang w:eastAsia="tr-TR"/>
              </w:rPr>
              <w:t>Öğrenci sayısının fazlalığı</w:t>
            </w:r>
          </w:p>
          <w:p w14:paraId="59420360" w14:textId="77777777" w:rsidR="00F60A85"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3.</w:t>
            </w:r>
            <w:r w:rsidR="00385988">
              <w:rPr>
                <w:rFonts w:eastAsia="Times New Roman" w:cstheme="minorHAnsi"/>
                <w:color w:val="000000"/>
                <w:sz w:val="20"/>
                <w:szCs w:val="20"/>
                <w:lang w:eastAsia="tr-TR"/>
              </w:rPr>
              <w:t>Değişim programlarının aktif bir şekilde kullanıl</w:t>
            </w:r>
            <w:r w:rsidR="00387C05">
              <w:rPr>
                <w:rFonts w:eastAsia="Times New Roman" w:cstheme="minorHAnsi"/>
                <w:color w:val="000000"/>
                <w:sz w:val="20"/>
                <w:szCs w:val="20"/>
                <w:lang w:eastAsia="tr-TR"/>
              </w:rPr>
              <w:t>ama</w:t>
            </w:r>
            <w:r w:rsidR="00385988">
              <w:rPr>
                <w:rFonts w:eastAsia="Times New Roman" w:cstheme="minorHAnsi"/>
                <w:color w:val="000000"/>
                <w:sz w:val="20"/>
                <w:szCs w:val="20"/>
                <w:lang w:eastAsia="tr-TR"/>
              </w:rPr>
              <w:t>ması</w:t>
            </w:r>
          </w:p>
          <w:p w14:paraId="548865C1" w14:textId="77777777" w:rsidR="00772861" w:rsidRDefault="00772861" w:rsidP="006E39BB">
            <w:pPr>
              <w:spacing w:after="0" w:line="240" w:lineRule="auto"/>
              <w:rPr>
                <w:rFonts w:eastAsia="Times New Roman" w:cstheme="minorHAnsi"/>
                <w:color w:val="000000"/>
                <w:sz w:val="20"/>
                <w:szCs w:val="20"/>
                <w:lang w:eastAsia="tr-TR"/>
              </w:rPr>
            </w:pPr>
          </w:p>
          <w:p w14:paraId="0FB46E0A" w14:textId="77777777" w:rsidR="00772861" w:rsidRDefault="00772861" w:rsidP="006E39BB">
            <w:pPr>
              <w:spacing w:after="0" w:line="240" w:lineRule="auto"/>
              <w:rPr>
                <w:rFonts w:eastAsia="Times New Roman" w:cstheme="minorHAnsi"/>
                <w:color w:val="000000"/>
                <w:sz w:val="20"/>
                <w:szCs w:val="20"/>
                <w:lang w:eastAsia="tr-TR"/>
              </w:rPr>
            </w:pPr>
          </w:p>
          <w:p w14:paraId="17EE2FB4" w14:textId="77777777" w:rsidR="00772861" w:rsidRPr="00E94EC4" w:rsidRDefault="00772861" w:rsidP="006E39BB">
            <w:pPr>
              <w:spacing w:after="0" w:line="240" w:lineRule="auto"/>
              <w:rPr>
                <w:rFonts w:eastAsia="Times New Roman" w:cstheme="minorHAnsi"/>
                <w:color w:val="000000"/>
                <w:sz w:val="20"/>
                <w:szCs w:val="20"/>
                <w:lang w:eastAsia="tr-TR"/>
              </w:rPr>
            </w:pPr>
          </w:p>
          <w:p w14:paraId="27A8DD77" w14:textId="77777777" w:rsidR="00F60A85" w:rsidRPr="00E94EC4" w:rsidRDefault="00F60A85" w:rsidP="006E39BB">
            <w:pPr>
              <w:spacing w:after="0" w:line="240" w:lineRule="auto"/>
              <w:ind w:left="132" w:hanging="163"/>
              <w:rPr>
                <w:rFonts w:eastAsia="Times New Roman" w:cstheme="minorHAnsi"/>
                <w:color w:val="000000"/>
                <w:sz w:val="20"/>
                <w:szCs w:val="20"/>
                <w:lang w:eastAsia="tr-TR"/>
              </w:rPr>
            </w:pPr>
          </w:p>
        </w:tc>
        <w:tc>
          <w:tcPr>
            <w:tcW w:w="11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tcPr>
          <w:p w14:paraId="1444E63D" w14:textId="77777777" w:rsidR="00F60A85" w:rsidRPr="00E94EC4"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1.</w:t>
            </w:r>
            <w:r w:rsidR="008D395E">
              <w:rPr>
                <w:rFonts w:eastAsia="Times New Roman" w:cstheme="minorHAnsi"/>
                <w:color w:val="000000"/>
                <w:sz w:val="20"/>
                <w:szCs w:val="20"/>
                <w:lang w:eastAsia="tr-TR"/>
              </w:rPr>
              <w:t>Fizikî mekânların sayısının artırılması yönünde girişimlerde bulunulmalı</w:t>
            </w:r>
          </w:p>
          <w:p w14:paraId="32417AFE" w14:textId="77777777" w:rsidR="00F60A85" w:rsidRPr="00E94EC4"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2.</w:t>
            </w:r>
            <w:r w:rsidR="00385988">
              <w:rPr>
                <w:rFonts w:eastAsia="Times New Roman" w:cstheme="minorHAnsi"/>
                <w:color w:val="000000"/>
                <w:sz w:val="20"/>
                <w:szCs w:val="20"/>
                <w:lang w:eastAsia="tr-TR"/>
              </w:rPr>
              <w:t>Öğrencilerin değişim programlarından daha fazla yararlanabilmesi için faaliyetlerde bulun</w:t>
            </w:r>
            <w:r w:rsidR="00DD1803">
              <w:rPr>
                <w:rFonts w:eastAsia="Times New Roman" w:cstheme="minorHAnsi"/>
                <w:color w:val="000000"/>
                <w:sz w:val="20"/>
                <w:szCs w:val="20"/>
                <w:lang w:eastAsia="tr-TR"/>
              </w:rPr>
              <w:t>ulmalı</w:t>
            </w:r>
          </w:p>
          <w:p w14:paraId="15182B08" w14:textId="77777777" w:rsidR="00F60A85" w:rsidRPr="00E94EC4"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3.</w:t>
            </w:r>
            <w:r w:rsidR="00387C05">
              <w:rPr>
                <w:rFonts w:eastAsia="Times New Roman" w:cstheme="minorHAnsi"/>
                <w:color w:val="000000"/>
                <w:sz w:val="20"/>
                <w:szCs w:val="20"/>
                <w:lang w:eastAsia="tr-TR"/>
              </w:rPr>
              <w:t>Hibrit (karma) eğitim için gerekli teknolojik alt yapı geliştirilme</w:t>
            </w:r>
            <w:r w:rsidR="00DD1803">
              <w:rPr>
                <w:rFonts w:eastAsia="Times New Roman" w:cstheme="minorHAnsi"/>
                <w:color w:val="000000"/>
                <w:sz w:val="20"/>
                <w:szCs w:val="20"/>
                <w:lang w:eastAsia="tr-TR"/>
              </w:rPr>
              <w:t>li</w:t>
            </w:r>
          </w:p>
          <w:p w14:paraId="5B3793B1" w14:textId="77777777" w:rsidR="00F60A85" w:rsidRPr="00E94EC4" w:rsidRDefault="00F60A85" w:rsidP="006E39BB">
            <w:pPr>
              <w:spacing w:after="0" w:line="240" w:lineRule="auto"/>
              <w:rPr>
                <w:rFonts w:eastAsia="Times New Roman" w:cstheme="minorHAnsi"/>
                <w:color w:val="000000"/>
                <w:sz w:val="18"/>
                <w:szCs w:val="18"/>
                <w:lang w:eastAsia="tr-TR"/>
              </w:rPr>
            </w:pPr>
          </w:p>
        </w:tc>
      </w:tr>
      <w:tr w:rsidR="00F60A85" w:rsidRPr="00E94EC4" w14:paraId="37E91469" w14:textId="77777777" w:rsidTr="00CA46FD">
        <w:trPr>
          <w:trHeight w:val="316"/>
        </w:trPr>
        <w:tc>
          <w:tcPr>
            <w:tcW w:w="532" w:type="pct"/>
            <w:vMerge/>
            <w:tcBorders>
              <w:top w:val="single" w:sz="4" w:space="0" w:color="FFFFFF" w:themeColor="background1"/>
              <w:left w:val="single" w:sz="4" w:space="0" w:color="1F497D" w:themeColor="text2"/>
              <w:bottom w:val="single" w:sz="4" w:space="0" w:color="FFFFFF" w:themeColor="background1"/>
            </w:tcBorders>
            <w:shd w:val="clear" w:color="auto" w:fill="1F497D" w:themeFill="text2"/>
            <w:vAlign w:val="center"/>
            <w:hideMark/>
          </w:tcPr>
          <w:p w14:paraId="268CA1F0"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C2D3D3D" w14:textId="77777777" w:rsidR="00F60A85" w:rsidRPr="00E94EC4" w:rsidRDefault="00385988" w:rsidP="006E39BB">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Lisansüstü eğitim</w:t>
            </w:r>
          </w:p>
        </w:tc>
        <w:tc>
          <w:tcPr>
            <w:tcW w:w="136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6E93512E" w14:textId="77777777" w:rsidR="00F60A85" w:rsidRPr="00E94EC4" w:rsidRDefault="00F60A85" w:rsidP="006E39BB">
            <w:pPr>
              <w:pStyle w:val="ListeParagraf"/>
              <w:numPr>
                <w:ilvl w:val="0"/>
                <w:numId w:val="8"/>
              </w:numPr>
              <w:spacing w:after="0" w:line="240" w:lineRule="auto"/>
              <w:ind w:left="344" w:hanging="234"/>
              <w:rPr>
                <w:rFonts w:eastAsia="Times New Roman" w:cstheme="minorHAnsi"/>
                <w:color w:val="000000"/>
                <w:sz w:val="16"/>
                <w:szCs w:val="16"/>
                <w:lang w:eastAsia="tr-TR"/>
              </w:rPr>
            </w:pPr>
          </w:p>
        </w:tc>
        <w:tc>
          <w:tcPr>
            <w:tcW w:w="10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249E5403" w14:textId="77777777" w:rsidR="00F60A85" w:rsidRPr="00E94EC4" w:rsidRDefault="00F60A85" w:rsidP="006E39BB">
            <w:pPr>
              <w:pStyle w:val="ListeParagraf"/>
              <w:numPr>
                <w:ilvl w:val="0"/>
                <w:numId w:val="9"/>
              </w:numPr>
              <w:spacing w:after="0" w:line="240" w:lineRule="auto"/>
              <w:ind w:left="132" w:hanging="163"/>
              <w:rPr>
                <w:rFonts w:eastAsia="Times New Roman" w:cstheme="minorHAnsi"/>
                <w:color w:val="000000"/>
                <w:sz w:val="20"/>
                <w:szCs w:val="20"/>
                <w:lang w:eastAsia="tr-TR"/>
              </w:rPr>
            </w:pPr>
          </w:p>
        </w:tc>
        <w:tc>
          <w:tcPr>
            <w:tcW w:w="11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6909CC22" w14:textId="77777777" w:rsidR="00F60A85" w:rsidRPr="00E94EC4" w:rsidRDefault="00F60A85" w:rsidP="006E39BB">
            <w:pPr>
              <w:pStyle w:val="ListeParagraf"/>
              <w:numPr>
                <w:ilvl w:val="0"/>
                <w:numId w:val="10"/>
              </w:numPr>
              <w:spacing w:after="0" w:line="240" w:lineRule="auto"/>
              <w:ind w:left="331" w:hanging="218"/>
              <w:jc w:val="center"/>
              <w:rPr>
                <w:rFonts w:eastAsia="Times New Roman" w:cstheme="minorHAnsi"/>
                <w:color w:val="000000"/>
                <w:sz w:val="18"/>
                <w:szCs w:val="18"/>
                <w:lang w:eastAsia="tr-TR"/>
              </w:rPr>
            </w:pPr>
          </w:p>
        </w:tc>
      </w:tr>
      <w:tr w:rsidR="00F60A85" w:rsidRPr="00E94EC4" w14:paraId="504C87DA" w14:textId="77777777" w:rsidTr="00CA46FD">
        <w:trPr>
          <w:trHeight w:val="346"/>
        </w:trPr>
        <w:tc>
          <w:tcPr>
            <w:tcW w:w="532" w:type="pct"/>
            <w:vMerge/>
            <w:tcBorders>
              <w:top w:val="single" w:sz="4" w:space="0" w:color="FFFFFF" w:themeColor="background1"/>
              <w:left w:val="single" w:sz="4" w:space="0" w:color="1F497D" w:themeColor="text2"/>
              <w:bottom w:val="single" w:sz="4" w:space="0" w:color="FFFFFF" w:themeColor="background1"/>
            </w:tcBorders>
            <w:shd w:val="clear" w:color="auto" w:fill="1F497D" w:themeFill="text2"/>
            <w:vAlign w:val="center"/>
            <w:hideMark/>
          </w:tcPr>
          <w:p w14:paraId="03C0D4BE"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7AE3346" w14:textId="77777777" w:rsidR="00F60A85" w:rsidRPr="00E94EC4" w:rsidRDefault="00385988" w:rsidP="006E39BB">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Erasmus, Mevlana, Farabi vb. değişim programlarından öğrencilerin yararlanması</w:t>
            </w:r>
          </w:p>
        </w:tc>
        <w:tc>
          <w:tcPr>
            <w:tcW w:w="136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10F1CB64" w14:textId="77777777" w:rsidR="00F60A85" w:rsidRPr="00E94EC4" w:rsidRDefault="00F60A85" w:rsidP="006E39BB">
            <w:pPr>
              <w:pStyle w:val="ListeParagraf"/>
              <w:numPr>
                <w:ilvl w:val="0"/>
                <w:numId w:val="8"/>
              </w:numPr>
              <w:spacing w:after="0" w:line="240" w:lineRule="auto"/>
              <w:ind w:left="344" w:hanging="234"/>
              <w:rPr>
                <w:rFonts w:eastAsia="Times New Roman" w:cstheme="minorHAnsi"/>
                <w:color w:val="000000"/>
                <w:sz w:val="16"/>
                <w:szCs w:val="16"/>
                <w:lang w:eastAsia="tr-TR"/>
              </w:rPr>
            </w:pPr>
          </w:p>
        </w:tc>
        <w:tc>
          <w:tcPr>
            <w:tcW w:w="10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27146F55" w14:textId="77777777" w:rsidR="00F60A85" w:rsidRPr="00E94EC4" w:rsidRDefault="00F60A85" w:rsidP="006E39BB">
            <w:pPr>
              <w:pStyle w:val="ListeParagraf"/>
              <w:numPr>
                <w:ilvl w:val="0"/>
                <w:numId w:val="9"/>
              </w:numPr>
              <w:spacing w:after="0" w:line="240" w:lineRule="auto"/>
              <w:ind w:left="132" w:hanging="163"/>
              <w:rPr>
                <w:rFonts w:eastAsia="Times New Roman" w:cstheme="minorHAnsi"/>
                <w:color w:val="000000"/>
                <w:sz w:val="20"/>
                <w:szCs w:val="20"/>
                <w:lang w:eastAsia="tr-TR"/>
              </w:rPr>
            </w:pPr>
          </w:p>
        </w:tc>
        <w:tc>
          <w:tcPr>
            <w:tcW w:w="11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55FFC59A" w14:textId="77777777" w:rsidR="00F60A85" w:rsidRPr="00E94EC4" w:rsidRDefault="00F60A85" w:rsidP="006E39BB">
            <w:pPr>
              <w:pStyle w:val="ListeParagraf"/>
              <w:numPr>
                <w:ilvl w:val="0"/>
                <w:numId w:val="10"/>
              </w:numPr>
              <w:spacing w:after="0" w:line="240" w:lineRule="auto"/>
              <w:ind w:left="331" w:hanging="218"/>
              <w:jc w:val="center"/>
              <w:rPr>
                <w:rFonts w:eastAsia="Times New Roman" w:cstheme="minorHAnsi"/>
                <w:color w:val="000000"/>
                <w:sz w:val="18"/>
                <w:szCs w:val="18"/>
                <w:lang w:eastAsia="tr-TR"/>
              </w:rPr>
            </w:pPr>
          </w:p>
        </w:tc>
      </w:tr>
      <w:tr w:rsidR="00F60A85" w:rsidRPr="00E94EC4" w14:paraId="4FD0F674" w14:textId="77777777" w:rsidTr="00CA46FD">
        <w:trPr>
          <w:trHeight w:val="298"/>
        </w:trPr>
        <w:tc>
          <w:tcPr>
            <w:tcW w:w="532" w:type="pct"/>
            <w:vMerge/>
            <w:tcBorders>
              <w:top w:val="single" w:sz="4" w:space="0" w:color="FFFFFF" w:themeColor="background1"/>
              <w:left w:val="single" w:sz="4" w:space="0" w:color="1F497D" w:themeColor="text2"/>
              <w:bottom w:val="single" w:sz="4" w:space="0" w:color="FFFFFF" w:themeColor="background1"/>
            </w:tcBorders>
            <w:shd w:val="clear" w:color="auto" w:fill="1F497D" w:themeFill="text2"/>
            <w:vAlign w:val="center"/>
            <w:hideMark/>
          </w:tcPr>
          <w:p w14:paraId="2304870C"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FBD8A75" w14:textId="77777777" w:rsidR="00F60A85" w:rsidRPr="00E94EC4" w:rsidRDefault="00F60A85" w:rsidP="006E39BB">
            <w:pPr>
              <w:spacing w:after="0" w:line="240" w:lineRule="auto"/>
              <w:rPr>
                <w:rFonts w:eastAsia="Times New Roman" w:cstheme="minorHAnsi"/>
                <w:color w:val="000000"/>
                <w:sz w:val="18"/>
                <w:szCs w:val="18"/>
                <w:lang w:eastAsia="tr-TR"/>
              </w:rPr>
            </w:pPr>
          </w:p>
        </w:tc>
        <w:tc>
          <w:tcPr>
            <w:tcW w:w="136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2575A610" w14:textId="77777777" w:rsidR="00F60A85" w:rsidRPr="00E94EC4" w:rsidRDefault="00F60A85" w:rsidP="006E39BB">
            <w:pPr>
              <w:pStyle w:val="ListeParagraf"/>
              <w:numPr>
                <w:ilvl w:val="0"/>
                <w:numId w:val="8"/>
              </w:numPr>
              <w:spacing w:after="0" w:line="240" w:lineRule="auto"/>
              <w:ind w:left="344" w:hanging="234"/>
              <w:rPr>
                <w:rFonts w:eastAsia="Times New Roman" w:cstheme="minorHAnsi"/>
                <w:color w:val="000000"/>
                <w:sz w:val="16"/>
                <w:szCs w:val="16"/>
                <w:lang w:eastAsia="tr-TR"/>
              </w:rPr>
            </w:pPr>
          </w:p>
        </w:tc>
        <w:tc>
          <w:tcPr>
            <w:tcW w:w="10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2D707B85" w14:textId="77777777" w:rsidR="00F60A85" w:rsidRPr="00E94EC4" w:rsidRDefault="00F60A85" w:rsidP="006E39BB">
            <w:pPr>
              <w:pStyle w:val="ListeParagraf"/>
              <w:numPr>
                <w:ilvl w:val="0"/>
                <w:numId w:val="9"/>
              </w:numPr>
              <w:spacing w:after="0" w:line="240" w:lineRule="auto"/>
              <w:ind w:left="132" w:hanging="163"/>
              <w:rPr>
                <w:rFonts w:eastAsia="Times New Roman" w:cstheme="minorHAnsi"/>
                <w:color w:val="000000"/>
                <w:sz w:val="20"/>
                <w:szCs w:val="20"/>
                <w:lang w:eastAsia="tr-TR"/>
              </w:rPr>
            </w:pPr>
          </w:p>
        </w:tc>
        <w:tc>
          <w:tcPr>
            <w:tcW w:w="11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4F3F70A3" w14:textId="77777777" w:rsidR="00F60A85" w:rsidRPr="00E94EC4" w:rsidRDefault="00F60A85" w:rsidP="006E39BB">
            <w:pPr>
              <w:pStyle w:val="ListeParagraf"/>
              <w:numPr>
                <w:ilvl w:val="0"/>
                <w:numId w:val="10"/>
              </w:numPr>
              <w:spacing w:after="0" w:line="240" w:lineRule="auto"/>
              <w:ind w:left="331" w:hanging="218"/>
              <w:jc w:val="center"/>
              <w:rPr>
                <w:rFonts w:eastAsia="Times New Roman" w:cstheme="minorHAnsi"/>
                <w:color w:val="000000"/>
                <w:sz w:val="18"/>
                <w:szCs w:val="18"/>
                <w:lang w:eastAsia="tr-TR"/>
              </w:rPr>
            </w:pPr>
          </w:p>
        </w:tc>
      </w:tr>
      <w:tr w:rsidR="00CA46FD" w:rsidRPr="00E94EC4" w14:paraId="360EE6A4" w14:textId="77777777" w:rsidTr="00CA46FD">
        <w:trPr>
          <w:trHeight w:val="392"/>
        </w:trPr>
        <w:tc>
          <w:tcPr>
            <w:tcW w:w="532" w:type="pct"/>
            <w:vMerge w:val="restart"/>
            <w:tcBorders>
              <w:top w:val="single" w:sz="4" w:space="0" w:color="FFFFFF" w:themeColor="background1"/>
              <w:left w:val="single" w:sz="4" w:space="0" w:color="1F497D" w:themeColor="text2"/>
            </w:tcBorders>
            <w:shd w:val="clear" w:color="auto" w:fill="1F497D" w:themeFill="text2"/>
            <w:vAlign w:val="center"/>
            <w:hideMark/>
          </w:tcPr>
          <w:p w14:paraId="1E8BA6CB" w14:textId="77777777" w:rsidR="00CA46FD" w:rsidRPr="00E94EC4" w:rsidRDefault="00CA46FD" w:rsidP="006E39BB">
            <w:pPr>
              <w:spacing w:after="0" w:line="240" w:lineRule="auto"/>
              <w:jc w:val="center"/>
              <w:rPr>
                <w:rFonts w:eastAsia="Times New Roman" w:cstheme="minorHAnsi"/>
                <w:b/>
                <w:bCs/>
                <w:color w:val="FFFFFF" w:themeColor="background1"/>
                <w:sz w:val="18"/>
                <w:szCs w:val="20"/>
                <w:lang w:eastAsia="tr-TR"/>
              </w:rPr>
            </w:pPr>
            <w:r w:rsidRPr="00E94EC4">
              <w:rPr>
                <w:rFonts w:eastAsia="Times New Roman" w:cstheme="minorHAnsi"/>
                <w:b/>
                <w:bCs/>
                <w:color w:val="FFFFFF" w:themeColor="background1"/>
                <w:sz w:val="18"/>
                <w:szCs w:val="20"/>
                <w:lang w:eastAsia="tr-TR"/>
              </w:rPr>
              <w:t>Araştırma</w:t>
            </w:r>
          </w:p>
        </w:tc>
        <w:tc>
          <w:tcPr>
            <w:tcW w:w="869" w:type="pct"/>
            <w:tcBorders>
              <w:top w:val="single" w:sz="4" w:space="0" w:color="FFFFFF" w:themeColor="background1"/>
              <w:left w:val="nil"/>
              <w:bottom w:val="single" w:sz="4" w:space="0" w:color="C6D9F1" w:themeColor="text2" w:themeTint="33"/>
              <w:right w:val="single" w:sz="4" w:space="0" w:color="C6D9F1" w:themeColor="text2" w:themeTint="33"/>
            </w:tcBorders>
            <w:shd w:val="clear" w:color="auto" w:fill="FFFFFF" w:themeFill="background1"/>
            <w:vAlign w:val="center"/>
          </w:tcPr>
          <w:p w14:paraId="6E8A8DBD" w14:textId="77777777" w:rsidR="00CA46FD" w:rsidRPr="00E94EC4" w:rsidRDefault="00F46F10" w:rsidP="006E39BB">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Ulusal ve Uluslararası düzeyde yayın yapmak</w:t>
            </w:r>
          </w:p>
        </w:tc>
        <w:tc>
          <w:tcPr>
            <w:tcW w:w="1365" w:type="pct"/>
            <w:vMerge w:val="restart"/>
            <w:tcBorders>
              <w:top w:val="single" w:sz="4" w:space="0" w:color="FFFFFF" w:themeColor="background1"/>
              <w:left w:val="single" w:sz="4" w:space="0" w:color="C6D9F1" w:themeColor="text2" w:themeTint="33"/>
              <w:right w:val="single" w:sz="4" w:space="0" w:color="C6D9F1" w:themeColor="text2" w:themeTint="33"/>
            </w:tcBorders>
            <w:shd w:val="clear" w:color="auto" w:fill="FFFFFF" w:themeFill="background1"/>
            <w:vAlign w:val="center"/>
          </w:tcPr>
          <w:p w14:paraId="546C7D40" w14:textId="77777777" w:rsidR="00CA46FD" w:rsidRPr="00E94EC4" w:rsidRDefault="00CA46FD"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1.</w:t>
            </w:r>
            <w:r w:rsidR="008D395E">
              <w:rPr>
                <w:rFonts w:eastAsia="Times New Roman" w:cstheme="minorHAnsi"/>
                <w:color w:val="000000"/>
                <w:sz w:val="20"/>
                <w:szCs w:val="20"/>
                <w:lang w:eastAsia="tr-TR"/>
              </w:rPr>
              <w:t xml:space="preserve"> Akademik kadronun güçlü olması</w:t>
            </w:r>
          </w:p>
          <w:p w14:paraId="610DE82D" w14:textId="77777777" w:rsidR="00CA46FD" w:rsidRPr="00E94EC4" w:rsidRDefault="00CA46FD"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2.</w:t>
            </w:r>
            <w:r w:rsidR="008D395E">
              <w:rPr>
                <w:rFonts w:eastAsia="Times New Roman" w:cstheme="minorHAnsi"/>
                <w:color w:val="000000"/>
                <w:sz w:val="20"/>
                <w:szCs w:val="20"/>
                <w:lang w:eastAsia="tr-TR"/>
              </w:rPr>
              <w:t>Ulusal ve Uluslararası alanda çok sayıda yayınının yapılması</w:t>
            </w:r>
          </w:p>
          <w:p w14:paraId="6D90DDB6" w14:textId="77777777" w:rsidR="00CA46FD" w:rsidRDefault="00CA46FD"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3.</w:t>
            </w:r>
            <w:r w:rsidR="008D395E">
              <w:rPr>
                <w:rFonts w:eastAsia="Times New Roman" w:cstheme="minorHAnsi"/>
                <w:color w:val="000000"/>
                <w:sz w:val="20"/>
                <w:szCs w:val="20"/>
                <w:lang w:eastAsia="tr-TR"/>
              </w:rPr>
              <w:t>Yayınların fazla sayıda atıf alması</w:t>
            </w:r>
          </w:p>
          <w:p w14:paraId="69968760" w14:textId="77777777" w:rsidR="00772861" w:rsidRPr="00E94EC4" w:rsidRDefault="00772861" w:rsidP="006E39BB">
            <w:pPr>
              <w:spacing w:after="0" w:line="240" w:lineRule="auto"/>
              <w:rPr>
                <w:rFonts w:eastAsia="Times New Roman" w:cstheme="minorHAnsi"/>
                <w:color w:val="000000"/>
                <w:sz w:val="20"/>
                <w:szCs w:val="20"/>
                <w:lang w:eastAsia="tr-TR"/>
              </w:rPr>
            </w:pPr>
          </w:p>
          <w:p w14:paraId="4ED45C3E" w14:textId="77777777" w:rsidR="00CA46FD" w:rsidRDefault="00CA46FD" w:rsidP="006E39BB">
            <w:pPr>
              <w:spacing w:after="0" w:line="240" w:lineRule="auto"/>
              <w:rPr>
                <w:rFonts w:eastAsia="Times New Roman" w:cstheme="minorHAnsi"/>
                <w:color w:val="000000"/>
                <w:sz w:val="20"/>
                <w:szCs w:val="20"/>
                <w:lang w:eastAsia="tr-TR"/>
              </w:rPr>
            </w:pPr>
          </w:p>
          <w:p w14:paraId="43E3A5B8" w14:textId="77777777" w:rsidR="00772861" w:rsidRDefault="00772861" w:rsidP="006E39BB">
            <w:pPr>
              <w:spacing w:after="0" w:line="240" w:lineRule="auto"/>
              <w:rPr>
                <w:rFonts w:eastAsia="Times New Roman" w:cstheme="minorHAnsi"/>
                <w:color w:val="000000"/>
                <w:sz w:val="20"/>
                <w:szCs w:val="20"/>
                <w:lang w:eastAsia="tr-TR"/>
              </w:rPr>
            </w:pPr>
          </w:p>
          <w:p w14:paraId="0F594C9A" w14:textId="77777777" w:rsidR="00772861" w:rsidRDefault="00772861" w:rsidP="006E39BB">
            <w:pPr>
              <w:spacing w:after="0" w:line="240" w:lineRule="auto"/>
              <w:rPr>
                <w:rFonts w:eastAsia="Times New Roman" w:cstheme="minorHAnsi"/>
                <w:color w:val="000000"/>
                <w:sz w:val="20"/>
                <w:szCs w:val="20"/>
                <w:lang w:eastAsia="tr-TR"/>
              </w:rPr>
            </w:pPr>
          </w:p>
          <w:p w14:paraId="6FDC71BB" w14:textId="77777777" w:rsidR="00772861" w:rsidRDefault="00772861" w:rsidP="006E39BB">
            <w:pPr>
              <w:spacing w:after="0" w:line="240" w:lineRule="auto"/>
              <w:rPr>
                <w:rFonts w:eastAsia="Times New Roman" w:cstheme="minorHAnsi"/>
                <w:color w:val="000000"/>
                <w:sz w:val="20"/>
                <w:szCs w:val="20"/>
                <w:lang w:eastAsia="tr-TR"/>
              </w:rPr>
            </w:pPr>
          </w:p>
          <w:p w14:paraId="7703FF34" w14:textId="77777777" w:rsidR="00772861" w:rsidRDefault="00772861" w:rsidP="006E39BB">
            <w:pPr>
              <w:spacing w:after="0" w:line="240" w:lineRule="auto"/>
              <w:rPr>
                <w:rFonts w:eastAsia="Times New Roman" w:cstheme="minorHAnsi"/>
                <w:color w:val="000000"/>
                <w:sz w:val="20"/>
                <w:szCs w:val="20"/>
                <w:lang w:eastAsia="tr-TR"/>
              </w:rPr>
            </w:pPr>
          </w:p>
          <w:p w14:paraId="6F6259DC" w14:textId="77777777" w:rsidR="00772861" w:rsidRDefault="00772861" w:rsidP="006E39BB">
            <w:pPr>
              <w:spacing w:after="0" w:line="240" w:lineRule="auto"/>
              <w:rPr>
                <w:rFonts w:eastAsia="Times New Roman" w:cstheme="minorHAnsi"/>
                <w:color w:val="000000"/>
                <w:sz w:val="20"/>
                <w:szCs w:val="20"/>
                <w:lang w:eastAsia="tr-TR"/>
              </w:rPr>
            </w:pPr>
          </w:p>
          <w:p w14:paraId="2B1E4363" w14:textId="77777777" w:rsidR="00772861" w:rsidRPr="00E94EC4" w:rsidRDefault="00772861" w:rsidP="006E39BB">
            <w:pPr>
              <w:spacing w:after="0" w:line="240" w:lineRule="auto"/>
              <w:rPr>
                <w:rFonts w:eastAsia="Times New Roman" w:cstheme="minorHAnsi"/>
                <w:color w:val="000000"/>
                <w:sz w:val="20"/>
                <w:szCs w:val="20"/>
                <w:lang w:eastAsia="tr-TR"/>
              </w:rPr>
            </w:pPr>
          </w:p>
        </w:tc>
        <w:tc>
          <w:tcPr>
            <w:tcW w:w="1067" w:type="pct"/>
            <w:vMerge w:val="restart"/>
            <w:tcBorders>
              <w:top w:val="single" w:sz="4" w:space="0" w:color="FFFFFF" w:themeColor="background1"/>
              <w:left w:val="single" w:sz="4" w:space="0" w:color="C6D9F1" w:themeColor="text2" w:themeTint="33"/>
              <w:right w:val="single" w:sz="4" w:space="0" w:color="C6D9F1" w:themeColor="text2" w:themeTint="33"/>
            </w:tcBorders>
            <w:shd w:val="clear" w:color="auto" w:fill="FFFFFF" w:themeFill="background1"/>
            <w:vAlign w:val="center"/>
          </w:tcPr>
          <w:p w14:paraId="430BE72F" w14:textId="77777777" w:rsidR="00CA46FD" w:rsidRPr="00E94EC4" w:rsidRDefault="00CA46FD"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1.</w:t>
            </w:r>
            <w:r w:rsidR="00387C05">
              <w:rPr>
                <w:rFonts w:eastAsia="Times New Roman" w:cstheme="minorHAnsi"/>
                <w:color w:val="000000"/>
                <w:sz w:val="20"/>
                <w:szCs w:val="20"/>
                <w:lang w:eastAsia="tr-TR"/>
              </w:rPr>
              <w:t xml:space="preserve">Bazı bölümlerde </w:t>
            </w:r>
            <w:r w:rsidR="008D395E">
              <w:rPr>
                <w:rFonts w:eastAsia="Times New Roman" w:cstheme="minorHAnsi"/>
                <w:color w:val="000000"/>
                <w:sz w:val="20"/>
                <w:szCs w:val="20"/>
                <w:lang w:eastAsia="tr-TR"/>
              </w:rPr>
              <w:t>Akademik kadro sayısındaki yetersizlik</w:t>
            </w:r>
          </w:p>
          <w:p w14:paraId="3AB0D515" w14:textId="77777777" w:rsidR="00CA46FD" w:rsidRDefault="00CA46FD"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2.</w:t>
            </w:r>
            <w:r w:rsidR="008D395E">
              <w:rPr>
                <w:rFonts w:eastAsia="Times New Roman" w:cstheme="minorHAnsi"/>
                <w:color w:val="000000"/>
                <w:sz w:val="20"/>
                <w:szCs w:val="20"/>
                <w:lang w:eastAsia="tr-TR"/>
              </w:rPr>
              <w:t>SSCI-AHCI kapsamında bazı bölümlerin alan itibariyle daha çok yayın yapması (Psikoloji, Antropoloji gibi)</w:t>
            </w:r>
            <w:r w:rsidR="002A4074">
              <w:rPr>
                <w:rFonts w:eastAsia="Times New Roman" w:cstheme="minorHAnsi"/>
                <w:color w:val="000000"/>
                <w:sz w:val="20"/>
                <w:szCs w:val="20"/>
                <w:lang w:eastAsia="tr-TR"/>
              </w:rPr>
              <w:t>, diğer</w:t>
            </w:r>
            <w:r w:rsidR="00385988">
              <w:rPr>
                <w:rFonts w:eastAsia="Times New Roman" w:cstheme="minorHAnsi"/>
                <w:color w:val="000000"/>
                <w:sz w:val="20"/>
                <w:szCs w:val="20"/>
                <w:lang w:eastAsia="tr-TR"/>
              </w:rPr>
              <w:t xml:space="preserve"> </w:t>
            </w:r>
            <w:r w:rsidR="00387C05">
              <w:rPr>
                <w:rFonts w:eastAsia="Times New Roman" w:cstheme="minorHAnsi"/>
                <w:color w:val="000000"/>
                <w:sz w:val="20"/>
                <w:szCs w:val="20"/>
                <w:lang w:eastAsia="tr-TR"/>
              </w:rPr>
              <w:t>alanlarda</w:t>
            </w:r>
            <w:r w:rsidR="00385988">
              <w:rPr>
                <w:rFonts w:eastAsia="Times New Roman" w:cstheme="minorHAnsi"/>
                <w:color w:val="000000"/>
                <w:sz w:val="20"/>
                <w:szCs w:val="20"/>
                <w:lang w:eastAsia="tr-TR"/>
              </w:rPr>
              <w:t xml:space="preserve"> bu nitelikte dergi sayılarının az olması</w:t>
            </w:r>
          </w:p>
          <w:p w14:paraId="2CEB6CC2" w14:textId="77777777" w:rsidR="00772861" w:rsidRPr="00E94EC4" w:rsidRDefault="00772861" w:rsidP="006E39BB">
            <w:pPr>
              <w:spacing w:after="0" w:line="240" w:lineRule="auto"/>
              <w:rPr>
                <w:rFonts w:eastAsia="Times New Roman" w:cstheme="minorHAnsi"/>
                <w:color w:val="000000"/>
                <w:sz w:val="20"/>
                <w:szCs w:val="20"/>
                <w:lang w:eastAsia="tr-TR"/>
              </w:rPr>
            </w:pPr>
          </w:p>
          <w:p w14:paraId="5EB8180E" w14:textId="77777777" w:rsidR="00CA46FD" w:rsidRPr="00E94EC4" w:rsidRDefault="00CA46FD" w:rsidP="006E39BB">
            <w:pPr>
              <w:spacing w:after="0" w:line="240" w:lineRule="auto"/>
              <w:rPr>
                <w:rFonts w:eastAsia="Times New Roman" w:cstheme="minorHAnsi"/>
                <w:color w:val="000000"/>
                <w:sz w:val="20"/>
                <w:szCs w:val="20"/>
                <w:lang w:eastAsia="tr-TR"/>
              </w:rPr>
            </w:pPr>
          </w:p>
          <w:p w14:paraId="577FB929" w14:textId="77777777" w:rsidR="00CA46FD" w:rsidRPr="00E94EC4" w:rsidRDefault="00CA46FD" w:rsidP="006E39BB">
            <w:pPr>
              <w:spacing w:after="0" w:line="240" w:lineRule="auto"/>
              <w:rPr>
                <w:rFonts w:eastAsia="Times New Roman" w:cstheme="minorHAnsi"/>
                <w:color w:val="000000"/>
                <w:sz w:val="20"/>
                <w:szCs w:val="20"/>
                <w:lang w:eastAsia="tr-TR"/>
              </w:rPr>
            </w:pPr>
          </w:p>
        </w:tc>
        <w:tc>
          <w:tcPr>
            <w:tcW w:w="1167" w:type="pct"/>
            <w:vMerge w:val="restart"/>
            <w:tcBorders>
              <w:top w:val="single" w:sz="4" w:space="0" w:color="FFFFFF" w:themeColor="background1"/>
              <w:left w:val="single" w:sz="4" w:space="0" w:color="C6D9F1" w:themeColor="text2" w:themeTint="33"/>
              <w:right w:val="single" w:sz="4" w:space="0" w:color="C6D9F1" w:themeColor="text2" w:themeTint="33"/>
            </w:tcBorders>
            <w:shd w:val="clear" w:color="auto" w:fill="FFFFFF" w:themeFill="background1"/>
            <w:vAlign w:val="center"/>
          </w:tcPr>
          <w:p w14:paraId="59EF3F32" w14:textId="77777777" w:rsidR="00CA46FD" w:rsidRPr="00E94EC4" w:rsidRDefault="00CA46FD"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1.</w:t>
            </w:r>
            <w:r w:rsidR="008D395E">
              <w:rPr>
                <w:rFonts w:eastAsia="Times New Roman" w:cstheme="minorHAnsi"/>
                <w:color w:val="000000"/>
                <w:sz w:val="20"/>
                <w:szCs w:val="20"/>
                <w:lang w:eastAsia="tr-TR"/>
              </w:rPr>
              <w:t>Akademik kadro güçlendirilmeli</w:t>
            </w:r>
          </w:p>
          <w:p w14:paraId="4A58512E" w14:textId="77777777" w:rsidR="00CA46FD" w:rsidRPr="00E94EC4" w:rsidRDefault="00CA46FD"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2.</w:t>
            </w:r>
            <w:r w:rsidR="008D395E">
              <w:rPr>
                <w:rFonts w:eastAsia="Times New Roman" w:cstheme="minorHAnsi"/>
                <w:color w:val="000000"/>
                <w:sz w:val="20"/>
                <w:szCs w:val="20"/>
                <w:lang w:eastAsia="tr-TR"/>
              </w:rPr>
              <w:t xml:space="preserve">Proje </w:t>
            </w:r>
            <w:r w:rsidR="00DD1803">
              <w:rPr>
                <w:rFonts w:eastAsia="Times New Roman" w:cstheme="minorHAnsi"/>
                <w:color w:val="000000"/>
                <w:sz w:val="20"/>
                <w:szCs w:val="20"/>
                <w:lang w:eastAsia="tr-TR"/>
              </w:rPr>
              <w:t>b</w:t>
            </w:r>
            <w:r w:rsidR="008D395E">
              <w:rPr>
                <w:rFonts w:eastAsia="Times New Roman" w:cstheme="minorHAnsi"/>
                <w:color w:val="000000"/>
                <w:sz w:val="20"/>
                <w:szCs w:val="20"/>
                <w:lang w:eastAsia="tr-TR"/>
              </w:rPr>
              <w:t>azlı araştırmaların sayısı artırılma</w:t>
            </w:r>
            <w:r w:rsidR="00DD1803">
              <w:rPr>
                <w:rFonts w:eastAsia="Times New Roman" w:cstheme="minorHAnsi"/>
                <w:color w:val="000000"/>
                <w:sz w:val="20"/>
                <w:szCs w:val="20"/>
                <w:lang w:eastAsia="tr-TR"/>
              </w:rPr>
              <w:t>lı</w:t>
            </w:r>
          </w:p>
          <w:p w14:paraId="392F40C1" w14:textId="77777777" w:rsidR="00CA46FD" w:rsidRPr="00E94EC4" w:rsidRDefault="00CA46FD"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3.</w:t>
            </w:r>
            <w:r w:rsidR="00387C05">
              <w:rPr>
                <w:rFonts w:eastAsia="Times New Roman" w:cstheme="minorHAnsi"/>
                <w:color w:val="000000"/>
                <w:sz w:val="20"/>
                <w:szCs w:val="20"/>
                <w:lang w:eastAsia="tr-TR"/>
              </w:rPr>
              <w:t xml:space="preserve">Sosyal Bilimler alanında </w:t>
            </w:r>
            <w:r w:rsidR="008D395E">
              <w:rPr>
                <w:rFonts w:eastAsia="Times New Roman" w:cstheme="minorHAnsi"/>
                <w:color w:val="000000"/>
                <w:sz w:val="20"/>
                <w:szCs w:val="20"/>
                <w:lang w:eastAsia="tr-TR"/>
              </w:rPr>
              <w:t>SSCI-AHCI kapsamındaki dergi sayısının ar</w:t>
            </w:r>
            <w:r w:rsidR="00387C05">
              <w:rPr>
                <w:rFonts w:eastAsia="Times New Roman" w:cstheme="minorHAnsi"/>
                <w:color w:val="000000"/>
                <w:sz w:val="20"/>
                <w:szCs w:val="20"/>
                <w:lang w:eastAsia="tr-TR"/>
              </w:rPr>
              <w:t>t</w:t>
            </w:r>
            <w:r w:rsidR="008D395E">
              <w:rPr>
                <w:rFonts w:eastAsia="Times New Roman" w:cstheme="minorHAnsi"/>
                <w:color w:val="000000"/>
                <w:sz w:val="20"/>
                <w:szCs w:val="20"/>
                <w:lang w:eastAsia="tr-TR"/>
              </w:rPr>
              <w:t>tırılması konusunda birim bazında girişimlerde bulunma</w:t>
            </w:r>
            <w:r w:rsidR="00DD1803">
              <w:rPr>
                <w:rFonts w:eastAsia="Times New Roman" w:cstheme="minorHAnsi"/>
                <w:color w:val="000000"/>
                <w:sz w:val="20"/>
                <w:szCs w:val="20"/>
                <w:lang w:eastAsia="tr-TR"/>
              </w:rPr>
              <w:t>lı</w:t>
            </w:r>
            <w:r w:rsidR="008D395E">
              <w:rPr>
                <w:rFonts w:eastAsia="Times New Roman" w:cstheme="minorHAnsi"/>
                <w:color w:val="000000"/>
                <w:sz w:val="20"/>
                <w:szCs w:val="20"/>
                <w:lang w:eastAsia="tr-TR"/>
              </w:rPr>
              <w:t xml:space="preserve">, yeni dergilerin çıkarılması için faaliyet içerisinde </w:t>
            </w:r>
            <w:r w:rsidR="00DD1803">
              <w:rPr>
                <w:rFonts w:eastAsia="Times New Roman" w:cstheme="minorHAnsi"/>
                <w:color w:val="000000"/>
                <w:sz w:val="20"/>
                <w:szCs w:val="20"/>
                <w:lang w:eastAsia="tr-TR"/>
              </w:rPr>
              <w:t>olunmalı</w:t>
            </w:r>
          </w:p>
          <w:p w14:paraId="64D40D4B" w14:textId="77777777" w:rsidR="00CA46FD" w:rsidRPr="00E94EC4" w:rsidRDefault="00CA46FD" w:rsidP="006E39BB">
            <w:pPr>
              <w:spacing w:after="0" w:line="240" w:lineRule="auto"/>
              <w:rPr>
                <w:rFonts w:eastAsia="Times New Roman" w:cstheme="minorHAnsi"/>
                <w:color w:val="000000"/>
                <w:sz w:val="18"/>
                <w:szCs w:val="18"/>
                <w:lang w:eastAsia="tr-TR"/>
              </w:rPr>
            </w:pPr>
          </w:p>
        </w:tc>
      </w:tr>
      <w:tr w:rsidR="00CA46FD" w:rsidRPr="00E94EC4" w14:paraId="5DC3C94A" w14:textId="77777777" w:rsidTr="00CA46FD">
        <w:trPr>
          <w:trHeight w:val="420"/>
        </w:trPr>
        <w:tc>
          <w:tcPr>
            <w:tcW w:w="532" w:type="pct"/>
            <w:vMerge/>
            <w:tcBorders>
              <w:left w:val="single" w:sz="4" w:space="0" w:color="1F497D" w:themeColor="text2"/>
            </w:tcBorders>
            <w:shd w:val="clear" w:color="auto" w:fill="1F497D" w:themeFill="text2"/>
            <w:vAlign w:val="center"/>
            <w:hideMark/>
          </w:tcPr>
          <w:p w14:paraId="74B2E6BC" w14:textId="77777777" w:rsidR="00CA46FD" w:rsidRPr="00E94EC4" w:rsidRDefault="00CA46FD"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C6D9F1" w:themeColor="text2" w:themeTint="33"/>
              <w:left w:val="nil"/>
              <w:bottom w:val="single" w:sz="4" w:space="0" w:color="C6D9F1" w:themeColor="text2" w:themeTint="33"/>
              <w:right w:val="single" w:sz="4" w:space="0" w:color="C6D9F1" w:themeColor="text2" w:themeTint="33"/>
            </w:tcBorders>
            <w:shd w:val="clear" w:color="auto" w:fill="FFFFFF" w:themeFill="background1"/>
            <w:vAlign w:val="center"/>
          </w:tcPr>
          <w:p w14:paraId="0E4AAD3E" w14:textId="77777777" w:rsidR="00CA46FD" w:rsidRPr="00E94EC4" w:rsidRDefault="00F46F10" w:rsidP="006E39BB">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Projeler yapmak</w:t>
            </w:r>
          </w:p>
        </w:tc>
        <w:tc>
          <w:tcPr>
            <w:tcW w:w="1365"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61E4C936" w14:textId="77777777" w:rsidR="00CA46FD" w:rsidRPr="00E94EC4" w:rsidRDefault="00CA46FD" w:rsidP="006E39BB">
            <w:pPr>
              <w:pStyle w:val="ListeParagraf"/>
              <w:numPr>
                <w:ilvl w:val="0"/>
                <w:numId w:val="8"/>
              </w:numPr>
              <w:spacing w:after="0" w:line="240" w:lineRule="auto"/>
              <w:ind w:left="344" w:hanging="234"/>
              <w:rPr>
                <w:rFonts w:eastAsia="Times New Roman" w:cstheme="minorHAnsi"/>
                <w:color w:val="000000"/>
                <w:sz w:val="20"/>
                <w:szCs w:val="20"/>
                <w:lang w:eastAsia="tr-TR"/>
              </w:rPr>
            </w:pPr>
          </w:p>
        </w:tc>
        <w:tc>
          <w:tcPr>
            <w:tcW w:w="1067"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21080478" w14:textId="77777777" w:rsidR="00CA46FD" w:rsidRPr="00E94EC4" w:rsidRDefault="00CA46FD" w:rsidP="006E39BB">
            <w:pPr>
              <w:pStyle w:val="ListeParagraf"/>
              <w:numPr>
                <w:ilvl w:val="0"/>
                <w:numId w:val="9"/>
              </w:numPr>
              <w:spacing w:after="0" w:line="240" w:lineRule="auto"/>
              <w:ind w:left="132" w:hanging="163"/>
              <w:rPr>
                <w:rFonts w:eastAsia="Times New Roman" w:cstheme="minorHAnsi"/>
                <w:color w:val="000000"/>
                <w:sz w:val="20"/>
                <w:szCs w:val="20"/>
                <w:lang w:eastAsia="tr-TR"/>
              </w:rPr>
            </w:pPr>
          </w:p>
        </w:tc>
        <w:tc>
          <w:tcPr>
            <w:tcW w:w="1167"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4BA03FFE" w14:textId="77777777" w:rsidR="00CA46FD" w:rsidRPr="00E94EC4" w:rsidRDefault="00CA46FD" w:rsidP="006E39BB">
            <w:pPr>
              <w:pStyle w:val="ListeParagraf"/>
              <w:numPr>
                <w:ilvl w:val="0"/>
                <w:numId w:val="10"/>
              </w:numPr>
              <w:spacing w:after="0" w:line="240" w:lineRule="auto"/>
              <w:ind w:left="331" w:hanging="218"/>
              <w:jc w:val="center"/>
              <w:rPr>
                <w:rFonts w:eastAsia="Times New Roman" w:cstheme="minorHAnsi"/>
                <w:color w:val="000000"/>
                <w:sz w:val="18"/>
                <w:szCs w:val="18"/>
                <w:lang w:eastAsia="tr-TR"/>
              </w:rPr>
            </w:pPr>
          </w:p>
        </w:tc>
      </w:tr>
      <w:tr w:rsidR="00CA46FD" w:rsidRPr="00E94EC4" w14:paraId="11885834" w14:textId="77777777" w:rsidTr="00CA46FD">
        <w:trPr>
          <w:trHeight w:val="329"/>
        </w:trPr>
        <w:tc>
          <w:tcPr>
            <w:tcW w:w="532" w:type="pct"/>
            <w:vMerge/>
            <w:tcBorders>
              <w:left w:val="single" w:sz="4" w:space="0" w:color="1F497D" w:themeColor="text2"/>
            </w:tcBorders>
            <w:shd w:val="clear" w:color="auto" w:fill="1F497D" w:themeFill="text2"/>
            <w:vAlign w:val="center"/>
            <w:hideMark/>
          </w:tcPr>
          <w:p w14:paraId="3B0E09CE" w14:textId="77777777" w:rsidR="00CA46FD" w:rsidRPr="00E94EC4" w:rsidRDefault="00CA46FD"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C6D9F1" w:themeColor="text2" w:themeTint="33"/>
              <w:left w:val="nil"/>
              <w:bottom w:val="single" w:sz="4" w:space="0" w:color="FFFFFF" w:themeColor="background1"/>
              <w:right w:val="single" w:sz="4" w:space="0" w:color="C6D9F1" w:themeColor="text2" w:themeTint="33"/>
            </w:tcBorders>
            <w:shd w:val="clear" w:color="auto" w:fill="FFFFFF" w:themeFill="background1"/>
            <w:vAlign w:val="center"/>
          </w:tcPr>
          <w:p w14:paraId="249AE939" w14:textId="77777777" w:rsidR="00CA46FD" w:rsidRPr="00E94EC4" w:rsidRDefault="00F46F10" w:rsidP="006E39BB">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Bilimsel toplantılar yapmak</w:t>
            </w:r>
          </w:p>
        </w:tc>
        <w:tc>
          <w:tcPr>
            <w:tcW w:w="1365"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65F1EAD3" w14:textId="77777777" w:rsidR="00CA46FD" w:rsidRPr="00E94EC4" w:rsidRDefault="00CA46FD" w:rsidP="006E39BB">
            <w:pPr>
              <w:pStyle w:val="ListeParagraf"/>
              <w:numPr>
                <w:ilvl w:val="0"/>
                <w:numId w:val="8"/>
              </w:numPr>
              <w:spacing w:after="0" w:line="240" w:lineRule="auto"/>
              <w:ind w:left="344" w:hanging="234"/>
              <w:rPr>
                <w:rFonts w:eastAsia="Times New Roman" w:cstheme="minorHAnsi"/>
                <w:color w:val="000000"/>
                <w:sz w:val="20"/>
                <w:szCs w:val="20"/>
                <w:lang w:eastAsia="tr-TR"/>
              </w:rPr>
            </w:pPr>
          </w:p>
        </w:tc>
        <w:tc>
          <w:tcPr>
            <w:tcW w:w="1067"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0CCA868F" w14:textId="77777777" w:rsidR="00CA46FD" w:rsidRPr="00E94EC4" w:rsidRDefault="00CA46FD" w:rsidP="006E39BB">
            <w:pPr>
              <w:pStyle w:val="ListeParagraf"/>
              <w:numPr>
                <w:ilvl w:val="0"/>
                <w:numId w:val="9"/>
              </w:numPr>
              <w:spacing w:after="0" w:line="240" w:lineRule="auto"/>
              <w:ind w:left="132" w:hanging="163"/>
              <w:rPr>
                <w:rFonts w:eastAsia="Times New Roman" w:cstheme="minorHAnsi"/>
                <w:color w:val="000000"/>
                <w:sz w:val="20"/>
                <w:szCs w:val="20"/>
                <w:lang w:eastAsia="tr-TR"/>
              </w:rPr>
            </w:pPr>
          </w:p>
        </w:tc>
        <w:tc>
          <w:tcPr>
            <w:tcW w:w="1167"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5098D0A0" w14:textId="77777777" w:rsidR="00CA46FD" w:rsidRPr="00E94EC4" w:rsidRDefault="00CA46FD" w:rsidP="006E39BB">
            <w:pPr>
              <w:pStyle w:val="ListeParagraf"/>
              <w:numPr>
                <w:ilvl w:val="0"/>
                <w:numId w:val="10"/>
              </w:numPr>
              <w:spacing w:after="0" w:line="240" w:lineRule="auto"/>
              <w:ind w:left="331" w:hanging="218"/>
              <w:jc w:val="center"/>
              <w:rPr>
                <w:rFonts w:eastAsia="Times New Roman" w:cstheme="minorHAnsi"/>
                <w:color w:val="000000"/>
                <w:sz w:val="18"/>
                <w:szCs w:val="18"/>
                <w:lang w:eastAsia="tr-TR"/>
              </w:rPr>
            </w:pPr>
          </w:p>
        </w:tc>
      </w:tr>
      <w:tr w:rsidR="00CA46FD" w:rsidRPr="00E94EC4" w14:paraId="7AF6A31D" w14:textId="77777777" w:rsidTr="00CA46FD">
        <w:trPr>
          <w:trHeight w:val="329"/>
        </w:trPr>
        <w:tc>
          <w:tcPr>
            <w:tcW w:w="532" w:type="pct"/>
            <w:vMerge/>
            <w:tcBorders>
              <w:left w:val="single" w:sz="4" w:space="0" w:color="1F497D" w:themeColor="text2"/>
              <w:bottom w:val="single" w:sz="4" w:space="0" w:color="FFFFFF" w:themeColor="background1"/>
            </w:tcBorders>
            <w:shd w:val="clear" w:color="auto" w:fill="1F497D" w:themeFill="text2"/>
            <w:vAlign w:val="center"/>
          </w:tcPr>
          <w:p w14:paraId="36AC80B5" w14:textId="77777777" w:rsidR="00CA46FD" w:rsidRPr="00E94EC4" w:rsidRDefault="00CA46FD"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C6D9F1" w:themeColor="text2" w:themeTint="33"/>
              <w:left w:val="nil"/>
              <w:bottom w:val="single" w:sz="4" w:space="0" w:color="FFFFFF" w:themeColor="background1"/>
              <w:right w:val="single" w:sz="4" w:space="0" w:color="C6D9F1" w:themeColor="text2" w:themeTint="33"/>
            </w:tcBorders>
            <w:shd w:val="clear" w:color="auto" w:fill="FFFFFF" w:themeFill="background1"/>
            <w:vAlign w:val="center"/>
          </w:tcPr>
          <w:p w14:paraId="12D273FA" w14:textId="77777777" w:rsidR="00CA46FD" w:rsidRPr="00E94EC4" w:rsidRDefault="00CA46FD" w:rsidP="006E39BB">
            <w:pPr>
              <w:spacing w:after="0" w:line="240" w:lineRule="auto"/>
              <w:rPr>
                <w:rFonts w:eastAsia="Times New Roman" w:cstheme="minorHAnsi"/>
                <w:color w:val="000000"/>
                <w:sz w:val="18"/>
                <w:szCs w:val="18"/>
                <w:lang w:eastAsia="tr-TR"/>
              </w:rPr>
            </w:pPr>
          </w:p>
        </w:tc>
        <w:tc>
          <w:tcPr>
            <w:tcW w:w="1365" w:type="pct"/>
            <w:vMerge/>
            <w:tcBorders>
              <w:left w:val="single" w:sz="4" w:space="0" w:color="C6D9F1" w:themeColor="text2" w:themeTint="33"/>
              <w:bottom w:val="single" w:sz="4" w:space="0" w:color="FFFFFF" w:themeColor="background1"/>
              <w:right w:val="single" w:sz="4" w:space="0" w:color="C6D9F1" w:themeColor="text2" w:themeTint="33"/>
            </w:tcBorders>
            <w:shd w:val="clear" w:color="auto" w:fill="FFFFFF" w:themeFill="background1"/>
            <w:vAlign w:val="center"/>
          </w:tcPr>
          <w:p w14:paraId="2EB7F797" w14:textId="77777777" w:rsidR="00CA46FD" w:rsidRPr="00E94EC4" w:rsidRDefault="00CA46FD" w:rsidP="00CA46FD">
            <w:pPr>
              <w:pStyle w:val="ListeParagraf"/>
              <w:spacing w:after="0" w:line="240" w:lineRule="auto"/>
              <w:ind w:left="344"/>
              <w:rPr>
                <w:rFonts w:eastAsia="Times New Roman" w:cstheme="minorHAnsi"/>
                <w:color w:val="000000"/>
                <w:sz w:val="20"/>
                <w:szCs w:val="20"/>
                <w:lang w:eastAsia="tr-TR"/>
              </w:rPr>
            </w:pPr>
          </w:p>
        </w:tc>
        <w:tc>
          <w:tcPr>
            <w:tcW w:w="1067" w:type="pct"/>
            <w:vMerge/>
            <w:tcBorders>
              <w:left w:val="single" w:sz="4" w:space="0" w:color="C6D9F1" w:themeColor="text2" w:themeTint="33"/>
              <w:bottom w:val="single" w:sz="4" w:space="0" w:color="FFFFFF" w:themeColor="background1"/>
              <w:right w:val="single" w:sz="4" w:space="0" w:color="C6D9F1" w:themeColor="text2" w:themeTint="33"/>
            </w:tcBorders>
            <w:shd w:val="clear" w:color="auto" w:fill="FFFFFF" w:themeFill="background1"/>
            <w:vAlign w:val="center"/>
          </w:tcPr>
          <w:p w14:paraId="62A2376B" w14:textId="77777777" w:rsidR="00CA46FD" w:rsidRPr="00E94EC4" w:rsidRDefault="00CA46FD" w:rsidP="00CA46FD">
            <w:pPr>
              <w:pStyle w:val="ListeParagraf"/>
              <w:spacing w:after="0" w:line="240" w:lineRule="auto"/>
              <w:ind w:left="132"/>
              <w:rPr>
                <w:rFonts w:eastAsia="Times New Roman" w:cstheme="minorHAnsi"/>
                <w:color w:val="000000"/>
                <w:sz w:val="20"/>
                <w:szCs w:val="20"/>
                <w:lang w:eastAsia="tr-TR"/>
              </w:rPr>
            </w:pPr>
          </w:p>
        </w:tc>
        <w:tc>
          <w:tcPr>
            <w:tcW w:w="1167"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vAlign w:val="center"/>
          </w:tcPr>
          <w:p w14:paraId="0434DC5E" w14:textId="77777777" w:rsidR="00CA46FD" w:rsidRPr="00E94EC4" w:rsidRDefault="00CA46FD" w:rsidP="00CA46FD">
            <w:pPr>
              <w:pStyle w:val="ListeParagraf"/>
              <w:spacing w:after="0" w:line="240" w:lineRule="auto"/>
              <w:ind w:left="331"/>
              <w:rPr>
                <w:rFonts w:eastAsia="Times New Roman" w:cstheme="minorHAnsi"/>
                <w:color w:val="000000"/>
                <w:sz w:val="18"/>
                <w:szCs w:val="18"/>
                <w:lang w:eastAsia="tr-TR"/>
              </w:rPr>
            </w:pPr>
          </w:p>
        </w:tc>
      </w:tr>
      <w:tr w:rsidR="00F60A85" w:rsidRPr="00E94EC4" w14:paraId="433B15F6" w14:textId="77777777" w:rsidTr="00CA46FD">
        <w:trPr>
          <w:trHeight w:val="392"/>
        </w:trPr>
        <w:tc>
          <w:tcPr>
            <w:tcW w:w="532" w:type="pct"/>
            <w:vMerge/>
            <w:tcBorders>
              <w:top w:val="single" w:sz="4" w:space="0" w:color="FFFFFF" w:themeColor="background1"/>
              <w:left w:val="single" w:sz="4" w:space="0" w:color="1F497D" w:themeColor="text2"/>
              <w:bottom w:val="single" w:sz="4" w:space="0" w:color="FFFFFF" w:themeColor="background1"/>
            </w:tcBorders>
            <w:shd w:val="clear" w:color="auto" w:fill="1F497D" w:themeFill="text2"/>
            <w:vAlign w:val="center"/>
            <w:hideMark/>
          </w:tcPr>
          <w:p w14:paraId="62DC8CBD"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2101C95" w14:textId="77777777" w:rsidR="00F60A85" w:rsidRPr="00E94EC4" w:rsidRDefault="00F60A85" w:rsidP="006E39BB">
            <w:pPr>
              <w:spacing w:after="0" w:line="240" w:lineRule="auto"/>
              <w:rPr>
                <w:rFonts w:eastAsia="Times New Roman" w:cstheme="minorHAnsi"/>
                <w:color w:val="000000"/>
                <w:sz w:val="18"/>
                <w:szCs w:val="18"/>
                <w:lang w:eastAsia="tr-TR"/>
              </w:rPr>
            </w:pPr>
          </w:p>
        </w:tc>
        <w:tc>
          <w:tcPr>
            <w:tcW w:w="136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7F254582" w14:textId="77777777" w:rsidR="00F60A85" w:rsidRPr="00CA46FD" w:rsidRDefault="00F60A85" w:rsidP="00CA46FD">
            <w:pPr>
              <w:spacing w:after="0" w:line="240" w:lineRule="auto"/>
              <w:rPr>
                <w:rFonts w:eastAsia="Times New Roman" w:cstheme="minorHAnsi"/>
                <w:color w:val="000000"/>
                <w:sz w:val="20"/>
                <w:szCs w:val="20"/>
                <w:lang w:eastAsia="tr-TR"/>
              </w:rPr>
            </w:pPr>
          </w:p>
        </w:tc>
        <w:tc>
          <w:tcPr>
            <w:tcW w:w="1067" w:type="pct"/>
            <w:vMerge w:val="restart"/>
            <w:tcBorders>
              <w:left w:val="single" w:sz="4" w:space="0" w:color="FFFFFF" w:themeColor="background1"/>
              <w:right w:val="single" w:sz="4" w:space="0" w:color="FFFFFF" w:themeColor="background1"/>
            </w:tcBorders>
            <w:shd w:val="clear" w:color="auto" w:fill="C6D9F1" w:themeFill="text2" w:themeFillTint="33"/>
            <w:vAlign w:val="center"/>
          </w:tcPr>
          <w:p w14:paraId="53E89412" w14:textId="77777777" w:rsidR="00F60A85" w:rsidRPr="00CA46FD" w:rsidRDefault="00F60A85" w:rsidP="00CA46FD">
            <w:pPr>
              <w:spacing w:after="0" w:line="240" w:lineRule="auto"/>
              <w:rPr>
                <w:rFonts w:eastAsia="Times New Roman" w:cstheme="minorHAnsi"/>
                <w:color w:val="000000"/>
                <w:sz w:val="20"/>
                <w:szCs w:val="20"/>
                <w:lang w:eastAsia="tr-TR"/>
              </w:rPr>
            </w:pPr>
          </w:p>
        </w:tc>
        <w:tc>
          <w:tcPr>
            <w:tcW w:w="1167" w:type="pct"/>
            <w:vMerge w:val="restart"/>
            <w:tcBorders>
              <w:left w:val="single" w:sz="4" w:space="0" w:color="FFFFFF" w:themeColor="background1"/>
              <w:right w:val="single" w:sz="4" w:space="0" w:color="FFFFFF" w:themeColor="background1"/>
            </w:tcBorders>
            <w:shd w:val="clear" w:color="auto" w:fill="C6D9F1" w:themeFill="text2" w:themeFillTint="33"/>
            <w:vAlign w:val="center"/>
          </w:tcPr>
          <w:p w14:paraId="1C855C85" w14:textId="77777777" w:rsidR="00F60A85" w:rsidRPr="00DD1803" w:rsidRDefault="00F60A85" w:rsidP="00CA46FD">
            <w:pPr>
              <w:spacing w:after="0" w:line="240" w:lineRule="auto"/>
              <w:rPr>
                <w:rFonts w:eastAsia="Times New Roman" w:cstheme="minorHAnsi"/>
                <w:color w:val="000000"/>
                <w:sz w:val="20"/>
                <w:szCs w:val="20"/>
                <w:lang w:eastAsia="tr-TR"/>
              </w:rPr>
            </w:pPr>
          </w:p>
        </w:tc>
      </w:tr>
      <w:tr w:rsidR="00F60A85" w:rsidRPr="00E94EC4" w14:paraId="7C5F8BCB" w14:textId="77777777" w:rsidTr="00CA46FD">
        <w:trPr>
          <w:trHeight w:val="522"/>
        </w:trPr>
        <w:tc>
          <w:tcPr>
            <w:tcW w:w="532" w:type="pct"/>
            <w:vMerge/>
            <w:tcBorders>
              <w:top w:val="single" w:sz="4" w:space="0" w:color="FFFFFF" w:themeColor="background1"/>
              <w:left w:val="single" w:sz="4" w:space="0" w:color="1F497D" w:themeColor="text2"/>
              <w:bottom w:val="single" w:sz="4" w:space="0" w:color="FFFFFF" w:themeColor="background1"/>
            </w:tcBorders>
            <w:shd w:val="clear" w:color="auto" w:fill="1F497D" w:themeFill="text2"/>
            <w:vAlign w:val="center"/>
            <w:hideMark/>
          </w:tcPr>
          <w:p w14:paraId="4CC64852"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DD15657" w14:textId="77777777" w:rsidR="00F60A85" w:rsidRPr="00E94EC4" w:rsidRDefault="00F60A85" w:rsidP="006E39BB">
            <w:pPr>
              <w:spacing w:after="0" w:line="240" w:lineRule="auto"/>
              <w:rPr>
                <w:rFonts w:eastAsia="Times New Roman" w:cstheme="minorHAnsi"/>
                <w:color w:val="000000"/>
                <w:sz w:val="18"/>
                <w:szCs w:val="18"/>
                <w:lang w:eastAsia="tr-TR"/>
              </w:rPr>
            </w:pPr>
          </w:p>
        </w:tc>
        <w:tc>
          <w:tcPr>
            <w:tcW w:w="136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12EA3EAB" w14:textId="77777777" w:rsidR="00F60A85" w:rsidRPr="00E94EC4" w:rsidRDefault="00F60A85" w:rsidP="006E39BB">
            <w:pPr>
              <w:pStyle w:val="ListeParagraf"/>
              <w:numPr>
                <w:ilvl w:val="0"/>
                <w:numId w:val="8"/>
              </w:numPr>
              <w:spacing w:after="0" w:line="240" w:lineRule="auto"/>
              <w:ind w:left="344" w:hanging="234"/>
              <w:jc w:val="center"/>
              <w:rPr>
                <w:rFonts w:eastAsia="Times New Roman" w:cstheme="minorHAnsi"/>
                <w:color w:val="000000"/>
                <w:sz w:val="20"/>
                <w:szCs w:val="20"/>
                <w:lang w:eastAsia="tr-TR"/>
              </w:rPr>
            </w:pPr>
          </w:p>
        </w:tc>
        <w:tc>
          <w:tcPr>
            <w:tcW w:w="10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3F72F1B9" w14:textId="77777777" w:rsidR="00F60A85" w:rsidRPr="00E94EC4" w:rsidRDefault="00F60A85" w:rsidP="006E39BB">
            <w:pPr>
              <w:pStyle w:val="ListeParagraf"/>
              <w:numPr>
                <w:ilvl w:val="0"/>
                <w:numId w:val="9"/>
              </w:numPr>
              <w:spacing w:after="0" w:line="240" w:lineRule="auto"/>
              <w:ind w:left="132" w:hanging="163"/>
              <w:jc w:val="center"/>
              <w:rPr>
                <w:rFonts w:eastAsia="Times New Roman" w:cstheme="minorHAnsi"/>
                <w:color w:val="000000"/>
                <w:sz w:val="20"/>
                <w:szCs w:val="20"/>
                <w:lang w:eastAsia="tr-TR"/>
              </w:rPr>
            </w:pPr>
          </w:p>
        </w:tc>
        <w:tc>
          <w:tcPr>
            <w:tcW w:w="11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37B02A9D" w14:textId="77777777" w:rsidR="00F60A85" w:rsidRPr="00E94EC4" w:rsidRDefault="00F60A85" w:rsidP="006E39BB">
            <w:pPr>
              <w:pStyle w:val="ListeParagraf"/>
              <w:numPr>
                <w:ilvl w:val="0"/>
                <w:numId w:val="10"/>
              </w:numPr>
              <w:spacing w:after="0" w:line="240" w:lineRule="auto"/>
              <w:ind w:left="331"/>
              <w:jc w:val="center"/>
              <w:rPr>
                <w:rFonts w:eastAsia="Times New Roman" w:cstheme="minorHAnsi"/>
                <w:color w:val="000000"/>
                <w:sz w:val="18"/>
                <w:szCs w:val="18"/>
                <w:lang w:eastAsia="tr-TR"/>
              </w:rPr>
            </w:pPr>
          </w:p>
        </w:tc>
      </w:tr>
      <w:tr w:rsidR="00F60A85" w:rsidRPr="00E94EC4" w14:paraId="1F76BF7E" w14:textId="77777777" w:rsidTr="00CA46FD">
        <w:trPr>
          <w:trHeight w:val="455"/>
        </w:trPr>
        <w:tc>
          <w:tcPr>
            <w:tcW w:w="532" w:type="pct"/>
            <w:vMerge/>
            <w:tcBorders>
              <w:top w:val="single" w:sz="4" w:space="0" w:color="FFFFFF" w:themeColor="background1"/>
              <w:left w:val="single" w:sz="4" w:space="0" w:color="1F497D" w:themeColor="text2"/>
              <w:bottom w:val="single" w:sz="4" w:space="0" w:color="FFFFFF" w:themeColor="background1"/>
            </w:tcBorders>
            <w:shd w:val="clear" w:color="auto" w:fill="1F497D" w:themeFill="text2"/>
            <w:vAlign w:val="center"/>
            <w:hideMark/>
          </w:tcPr>
          <w:p w14:paraId="7882E4E0"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0936893" w14:textId="77777777" w:rsidR="00F60A85" w:rsidRPr="00E94EC4" w:rsidRDefault="00F60A85" w:rsidP="006E39BB">
            <w:pPr>
              <w:spacing w:after="0" w:line="240" w:lineRule="auto"/>
              <w:rPr>
                <w:rFonts w:eastAsia="Times New Roman" w:cstheme="minorHAnsi"/>
                <w:color w:val="000000"/>
                <w:sz w:val="18"/>
                <w:szCs w:val="18"/>
                <w:lang w:eastAsia="tr-TR"/>
              </w:rPr>
            </w:pPr>
          </w:p>
        </w:tc>
        <w:tc>
          <w:tcPr>
            <w:tcW w:w="136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421FAB57" w14:textId="77777777" w:rsidR="00F60A85" w:rsidRPr="00E94EC4" w:rsidRDefault="00F60A85" w:rsidP="006E39BB">
            <w:pPr>
              <w:pStyle w:val="ListeParagraf"/>
              <w:numPr>
                <w:ilvl w:val="0"/>
                <w:numId w:val="8"/>
              </w:numPr>
              <w:spacing w:after="0" w:line="240" w:lineRule="auto"/>
              <w:ind w:left="344" w:hanging="234"/>
              <w:jc w:val="center"/>
              <w:rPr>
                <w:rFonts w:eastAsia="Times New Roman" w:cstheme="minorHAnsi"/>
                <w:color w:val="000000"/>
                <w:sz w:val="20"/>
                <w:szCs w:val="20"/>
                <w:lang w:eastAsia="tr-TR"/>
              </w:rPr>
            </w:pPr>
          </w:p>
        </w:tc>
        <w:tc>
          <w:tcPr>
            <w:tcW w:w="10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53FCFD93" w14:textId="77777777" w:rsidR="00F60A85" w:rsidRPr="00E94EC4" w:rsidRDefault="00F60A85" w:rsidP="006E39BB">
            <w:pPr>
              <w:pStyle w:val="ListeParagraf"/>
              <w:numPr>
                <w:ilvl w:val="0"/>
                <w:numId w:val="9"/>
              </w:numPr>
              <w:spacing w:after="0" w:line="240" w:lineRule="auto"/>
              <w:ind w:left="132" w:hanging="163"/>
              <w:jc w:val="center"/>
              <w:rPr>
                <w:rFonts w:eastAsia="Times New Roman" w:cstheme="minorHAnsi"/>
                <w:color w:val="000000"/>
                <w:sz w:val="20"/>
                <w:szCs w:val="20"/>
                <w:lang w:eastAsia="tr-TR"/>
              </w:rPr>
            </w:pPr>
          </w:p>
        </w:tc>
        <w:tc>
          <w:tcPr>
            <w:tcW w:w="1167" w:type="pct"/>
            <w:vMerge/>
            <w:tcBorders>
              <w:left w:val="single" w:sz="4" w:space="0" w:color="FFFFFF" w:themeColor="background1"/>
              <w:right w:val="single" w:sz="4" w:space="0" w:color="FFFFFF" w:themeColor="background1"/>
            </w:tcBorders>
            <w:shd w:val="clear" w:color="auto" w:fill="C6D9F1" w:themeFill="text2" w:themeFillTint="33"/>
            <w:vAlign w:val="center"/>
          </w:tcPr>
          <w:p w14:paraId="2B98C97E" w14:textId="77777777" w:rsidR="00F60A85" w:rsidRPr="00E94EC4" w:rsidRDefault="00F60A85" w:rsidP="006E39BB">
            <w:pPr>
              <w:pStyle w:val="ListeParagraf"/>
              <w:numPr>
                <w:ilvl w:val="0"/>
                <w:numId w:val="10"/>
              </w:numPr>
              <w:spacing w:after="0" w:line="240" w:lineRule="auto"/>
              <w:ind w:left="331"/>
              <w:jc w:val="center"/>
              <w:rPr>
                <w:rFonts w:eastAsia="Times New Roman" w:cstheme="minorHAnsi"/>
                <w:color w:val="000000"/>
                <w:sz w:val="18"/>
                <w:szCs w:val="18"/>
                <w:lang w:eastAsia="tr-TR"/>
              </w:rPr>
            </w:pPr>
          </w:p>
        </w:tc>
      </w:tr>
      <w:tr w:rsidR="00F60A85" w:rsidRPr="00E94EC4" w14:paraId="32452543" w14:textId="77777777" w:rsidTr="00CA46FD">
        <w:trPr>
          <w:trHeight w:val="386"/>
        </w:trPr>
        <w:tc>
          <w:tcPr>
            <w:tcW w:w="532" w:type="pct"/>
            <w:vMerge/>
            <w:tcBorders>
              <w:top w:val="single" w:sz="4" w:space="0" w:color="FFFFFF" w:themeColor="background1"/>
              <w:left w:val="single" w:sz="4" w:space="0" w:color="1F497D" w:themeColor="text2"/>
              <w:bottom w:val="single" w:sz="4" w:space="0" w:color="FFFFFF" w:themeColor="background1"/>
            </w:tcBorders>
            <w:shd w:val="clear" w:color="auto" w:fill="1F497D" w:themeFill="text2"/>
            <w:vAlign w:val="center"/>
            <w:hideMark/>
          </w:tcPr>
          <w:p w14:paraId="299CFAA6"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06487CCA" w14:textId="77777777" w:rsidR="00F60A85" w:rsidRPr="00E94EC4" w:rsidRDefault="00F60A85" w:rsidP="006E39BB">
            <w:pPr>
              <w:spacing w:after="0" w:line="240" w:lineRule="auto"/>
              <w:rPr>
                <w:rFonts w:eastAsia="Times New Roman" w:cstheme="minorHAnsi"/>
                <w:color w:val="000000"/>
                <w:sz w:val="18"/>
                <w:szCs w:val="18"/>
                <w:lang w:eastAsia="tr-TR"/>
              </w:rPr>
            </w:pPr>
          </w:p>
        </w:tc>
        <w:tc>
          <w:tcPr>
            <w:tcW w:w="1365" w:type="pct"/>
            <w:vMerge/>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25E7F3A1" w14:textId="77777777" w:rsidR="00F60A85" w:rsidRPr="00E94EC4" w:rsidRDefault="00F60A85" w:rsidP="006E39BB">
            <w:pPr>
              <w:pStyle w:val="ListeParagraf"/>
              <w:numPr>
                <w:ilvl w:val="0"/>
                <w:numId w:val="8"/>
              </w:numPr>
              <w:spacing w:after="0" w:line="240" w:lineRule="auto"/>
              <w:ind w:left="344" w:hanging="234"/>
              <w:jc w:val="center"/>
              <w:rPr>
                <w:rFonts w:eastAsia="Times New Roman" w:cstheme="minorHAnsi"/>
                <w:color w:val="000000"/>
                <w:sz w:val="20"/>
                <w:szCs w:val="20"/>
                <w:lang w:eastAsia="tr-TR"/>
              </w:rPr>
            </w:pPr>
          </w:p>
        </w:tc>
        <w:tc>
          <w:tcPr>
            <w:tcW w:w="1067" w:type="pct"/>
            <w:vMerge/>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4E7A1B57" w14:textId="77777777" w:rsidR="00F60A85" w:rsidRPr="00E94EC4" w:rsidRDefault="00F60A85" w:rsidP="006E39BB">
            <w:pPr>
              <w:pStyle w:val="ListeParagraf"/>
              <w:numPr>
                <w:ilvl w:val="0"/>
                <w:numId w:val="9"/>
              </w:numPr>
              <w:spacing w:after="0" w:line="240" w:lineRule="auto"/>
              <w:ind w:left="132" w:hanging="163"/>
              <w:jc w:val="center"/>
              <w:rPr>
                <w:rFonts w:eastAsia="Times New Roman" w:cstheme="minorHAnsi"/>
                <w:color w:val="000000"/>
                <w:sz w:val="20"/>
                <w:szCs w:val="20"/>
                <w:lang w:eastAsia="tr-TR"/>
              </w:rPr>
            </w:pPr>
          </w:p>
        </w:tc>
        <w:tc>
          <w:tcPr>
            <w:tcW w:w="1167" w:type="pct"/>
            <w:vMerge/>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3D77A6C2" w14:textId="77777777" w:rsidR="00F60A85" w:rsidRPr="00E94EC4" w:rsidRDefault="00F60A85" w:rsidP="006E39BB">
            <w:pPr>
              <w:pStyle w:val="ListeParagraf"/>
              <w:numPr>
                <w:ilvl w:val="0"/>
                <w:numId w:val="10"/>
              </w:numPr>
              <w:spacing w:after="0" w:line="240" w:lineRule="auto"/>
              <w:ind w:left="331"/>
              <w:jc w:val="center"/>
              <w:rPr>
                <w:rFonts w:eastAsia="Times New Roman" w:cstheme="minorHAnsi"/>
                <w:color w:val="000000"/>
                <w:sz w:val="18"/>
                <w:szCs w:val="18"/>
                <w:lang w:eastAsia="tr-TR"/>
              </w:rPr>
            </w:pPr>
          </w:p>
        </w:tc>
      </w:tr>
      <w:tr w:rsidR="00F60A85" w:rsidRPr="00E94EC4" w14:paraId="234C03F6" w14:textId="77777777" w:rsidTr="00CA46FD">
        <w:trPr>
          <w:trHeight w:val="380"/>
        </w:trPr>
        <w:tc>
          <w:tcPr>
            <w:tcW w:w="532" w:type="pct"/>
            <w:vMerge w:val="restart"/>
            <w:tcBorders>
              <w:top w:val="single" w:sz="4" w:space="0" w:color="FFFFFF" w:themeColor="background1"/>
              <w:left w:val="single" w:sz="4" w:space="0" w:color="1F497D" w:themeColor="text2"/>
            </w:tcBorders>
            <w:shd w:val="clear" w:color="auto" w:fill="1F497D" w:themeFill="text2"/>
            <w:vAlign w:val="center"/>
          </w:tcPr>
          <w:p w14:paraId="21B34B71"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r w:rsidRPr="00E94EC4">
              <w:rPr>
                <w:rFonts w:eastAsia="Times New Roman" w:cstheme="minorHAnsi"/>
                <w:b/>
                <w:bCs/>
                <w:color w:val="FFFFFF" w:themeColor="background1"/>
                <w:sz w:val="18"/>
                <w:szCs w:val="20"/>
                <w:lang w:eastAsia="tr-TR"/>
              </w:rPr>
              <w:t>Girişimcilik</w:t>
            </w:r>
          </w:p>
        </w:tc>
        <w:tc>
          <w:tcPr>
            <w:tcW w:w="869" w:type="pct"/>
            <w:tcBorders>
              <w:top w:val="single" w:sz="4" w:space="0" w:color="C6D9F1" w:themeColor="text2" w:themeTint="33"/>
              <w:left w:val="nil"/>
              <w:bottom w:val="single" w:sz="4" w:space="0" w:color="C6D9F1" w:themeColor="text2" w:themeTint="33"/>
              <w:right w:val="single" w:sz="4" w:space="0" w:color="C6D9F1" w:themeColor="text2" w:themeTint="33"/>
            </w:tcBorders>
            <w:shd w:val="clear" w:color="auto" w:fill="FFFFFF" w:themeFill="background1"/>
            <w:vAlign w:val="center"/>
          </w:tcPr>
          <w:p w14:paraId="7661E831" w14:textId="77777777" w:rsidR="00F60A85" w:rsidRPr="00E94EC4" w:rsidRDefault="00385988" w:rsidP="006E39BB">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Toplum menfaatine çalışmaların yapılmış olması</w:t>
            </w:r>
          </w:p>
        </w:tc>
        <w:tc>
          <w:tcPr>
            <w:tcW w:w="1365" w:type="pct"/>
            <w:vMerge w:val="restart"/>
            <w:tcBorders>
              <w:top w:val="single" w:sz="4" w:space="0" w:color="C6D9F1" w:themeColor="text2" w:themeTint="33"/>
              <w:left w:val="single" w:sz="4" w:space="0" w:color="C6D9F1" w:themeColor="text2" w:themeTint="33"/>
              <w:right w:val="single" w:sz="4" w:space="0" w:color="C6D9F1" w:themeColor="text2" w:themeTint="33"/>
            </w:tcBorders>
            <w:shd w:val="clear" w:color="auto" w:fill="FFFFFF" w:themeFill="background1"/>
            <w:vAlign w:val="center"/>
          </w:tcPr>
          <w:p w14:paraId="25159E35" w14:textId="77777777" w:rsidR="00F60A85" w:rsidRPr="00E94EC4" w:rsidRDefault="00F60A85" w:rsidP="006E39BB">
            <w:pPr>
              <w:spacing w:after="0" w:line="240" w:lineRule="auto"/>
              <w:rPr>
                <w:rFonts w:eastAsia="Times New Roman" w:cstheme="minorHAnsi"/>
                <w:color w:val="000000"/>
                <w:sz w:val="20"/>
                <w:szCs w:val="20"/>
                <w:lang w:eastAsia="tr-TR"/>
              </w:rPr>
            </w:pPr>
            <w:r w:rsidRPr="00E94EC4">
              <w:rPr>
                <w:rFonts w:eastAsia="Times New Roman" w:cstheme="minorHAnsi"/>
                <w:color w:val="000000"/>
                <w:sz w:val="20"/>
                <w:szCs w:val="20"/>
                <w:lang w:eastAsia="tr-TR"/>
              </w:rPr>
              <w:t>1.</w:t>
            </w:r>
            <w:r w:rsidR="00385988">
              <w:rPr>
                <w:rFonts w:eastAsia="Times New Roman" w:cstheme="minorHAnsi"/>
                <w:color w:val="000000"/>
                <w:sz w:val="18"/>
                <w:szCs w:val="18"/>
                <w:lang w:eastAsia="tr-TR"/>
              </w:rPr>
              <w:t xml:space="preserve"> Kamu Kurum ve Kuruluşlarına akademik danışmanlık yapılması, bilirkişilik hizmeti</w:t>
            </w:r>
          </w:p>
          <w:p w14:paraId="49631B37" w14:textId="77777777" w:rsidR="00772861" w:rsidRDefault="00772861" w:rsidP="006E39BB">
            <w:pPr>
              <w:spacing w:after="0" w:line="240" w:lineRule="auto"/>
              <w:rPr>
                <w:rFonts w:eastAsia="Times New Roman" w:cstheme="minorHAnsi"/>
                <w:color w:val="000000"/>
                <w:sz w:val="20"/>
                <w:szCs w:val="20"/>
                <w:lang w:eastAsia="tr-TR"/>
              </w:rPr>
            </w:pPr>
          </w:p>
          <w:p w14:paraId="7A17DD27" w14:textId="77777777" w:rsidR="00772861" w:rsidRDefault="00772861" w:rsidP="006E39BB">
            <w:pPr>
              <w:spacing w:after="0" w:line="240" w:lineRule="auto"/>
              <w:rPr>
                <w:rFonts w:eastAsia="Times New Roman" w:cstheme="minorHAnsi"/>
                <w:color w:val="000000"/>
                <w:sz w:val="20"/>
                <w:szCs w:val="20"/>
                <w:lang w:eastAsia="tr-TR"/>
              </w:rPr>
            </w:pPr>
          </w:p>
          <w:p w14:paraId="008C08A6" w14:textId="77777777" w:rsidR="00772861" w:rsidRDefault="00772861" w:rsidP="006E39BB">
            <w:pPr>
              <w:spacing w:after="0" w:line="240" w:lineRule="auto"/>
              <w:rPr>
                <w:rFonts w:eastAsia="Times New Roman" w:cstheme="minorHAnsi"/>
                <w:color w:val="000000"/>
                <w:sz w:val="20"/>
                <w:szCs w:val="20"/>
                <w:lang w:eastAsia="tr-TR"/>
              </w:rPr>
            </w:pPr>
          </w:p>
          <w:p w14:paraId="173475F0" w14:textId="77777777" w:rsidR="00772861" w:rsidRPr="00772861" w:rsidRDefault="00772861" w:rsidP="006E39BB">
            <w:pPr>
              <w:spacing w:after="0" w:line="240" w:lineRule="auto"/>
              <w:rPr>
                <w:rFonts w:eastAsia="Times New Roman" w:cstheme="minorHAnsi"/>
                <w:color w:val="000000"/>
                <w:sz w:val="20"/>
                <w:szCs w:val="20"/>
                <w:lang w:eastAsia="tr-TR"/>
              </w:rPr>
            </w:pPr>
          </w:p>
        </w:tc>
        <w:tc>
          <w:tcPr>
            <w:tcW w:w="1067" w:type="pct"/>
            <w:vMerge w:val="restart"/>
            <w:tcBorders>
              <w:top w:val="single" w:sz="4" w:space="0" w:color="C6D9F1" w:themeColor="text2" w:themeTint="33"/>
              <w:left w:val="single" w:sz="4" w:space="0" w:color="C6D9F1" w:themeColor="text2" w:themeTint="33"/>
              <w:right w:val="single" w:sz="4" w:space="0" w:color="C6D9F1" w:themeColor="text2" w:themeTint="33"/>
            </w:tcBorders>
            <w:shd w:val="clear" w:color="auto" w:fill="FFFFFF" w:themeFill="background1"/>
            <w:vAlign w:val="center"/>
          </w:tcPr>
          <w:p w14:paraId="529D436A" w14:textId="77777777" w:rsidR="00F60A85" w:rsidRPr="00772861" w:rsidRDefault="00772861" w:rsidP="00772861">
            <w:pPr>
              <w:pStyle w:val="ListeParagraf"/>
              <w:numPr>
                <w:ilvl w:val="0"/>
                <w:numId w:val="28"/>
              </w:numPr>
              <w:spacing w:after="0" w:line="240" w:lineRule="auto"/>
              <w:rPr>
                <w:rFonts w:eastAsia="Times New Roman" w:cstheme="minorHAnsi"/>
                <w:color w:val="000000"/>
                <w:sz w:val="20"/>
                <w:szCs w:val="20"/>
                <w:lang w:eastAsia="tr-TR"/>
              </w:rPr>
            </w:pPr>
            <w:r w:rsidRPr="00772861">
              <w:rPr>
                <w:rFonts w:eastAsia="Times New Roman" w:cstheme="minorHAnsi"/>
                <w:color w:val="000000"/>
                <w:sz w:val="20"/>
                <w:szCs w:val="20"/>
                <w:lang w:eastAsia="tr-TR"/>
              </w:rPr>
              <w:t>Girişimcili</w:t>
            </w:r>
            <w:r>
              <w:rPr>
                <w:rFonts w:eastAsia="Times New Roman" w:cstheme="minorHAnsi"/>
                <w:color w:val="000000"/>
                <w:sz w:val="20"/>
                <w:szCs w:val="20"/>
                <w:lang w:eastAsia="tr-TR"/>
              </w:rPr>
              <w:t>k ve kariyer eğitiminin teşvik edilmesi</w:t>
            </w:r>
            <w:r w:rsidRPr="00772861">
              <w:rPr>
                <w:rFonts w:eastAsia="Times New Roman" w:cstheme="minorHAnsi"/>
                <w:color w:val="000000"/>
                <w:sz w:val="20"/>
                <w:szCs w:val="20"/>
                <w:lang w:eastAsia="tr-TR"/>
              </w:rPr>
              <w:t xml:space="preserve"> </w:t>
            </w:r>
          </w:p>
          <w:p w14:paraId="76302CEF" w14:textId="77777777" w:rsidR="00F60A85" w:rsidRPr="00E94EC4" w:rsidRDefault="00F60A85" w:rsidP="006E39BB">
            <w:pPr>
              <w:spacing w:after="0" w:line="240" w:lineRule="auto"/>
              <w:rPr>
                <w:rFonts w:eastAsia="Times New Roman" w:cstheme="minorHAnsi"/>
                <w:color w:val="000000"/>
                <w:sz w:val="20"/>
                <w:szCs w:val="20"/>
                <w:lang w:eastAsia="tr-TR"/>
              </w:rPr>
            </w:pPr>
          </w:p>
          <w:p w14:paraId="3138B2E1" w14:textId="77777777" w:rsidR="00F60A85" w:rsidRPr="00E94EC4" w:rsidRDefault="00F60A85" w:rsidP="006E39BB">
            <w:pPr>
              <w:spacing w:after="0" w:line="240" w:lineRule="auto"/>
              <w:rPr>
                <w:rFonts w:eastAsia="Times New Roman" w:cstheme="minorHAnsi"/>
                <w:color w:val="000000"/>
                <w:sz w:val="20"/>
                <w:szCs w:val="20"/>
                <w:lang w:eastAsia="tr-TR"/>
              </w:rPr>
            </w:pPr>
          </w:p>
          <w:p w14:paraId="6733247F" w14:textId="77777777" w:rsidR="00F60A85" w:rsidRDefault="00F60A85" w:rsidP="006E39BB">
            <w:pPr>
              <w:spacing w:after="0" w:line="240" w:lineRule="auto"/>
              <w:rPr>
                <w:rFonts w:eastAsia="Times New Roman" w:cstheme="minorHAnsi"/>
                <w:color w:val="000000"/>
                <w:sz w:val="20"/>
                <w:szCs w:val="20"/>
                <w:lang w:eastAsia="tr-TR"/>
              </w:rPr>
            </w:pPr>
          </w:p>
          <w:p w14:paraId="300C1645" w14:textId="77777777" w:rsidR="00772861" w:rsidRDefault="00772861" w:rsidP="006E39BB">
            <w:pPr>
              <w:spacing w:after="0" w:line="240" w:lineRule="auto"/>
              <w:rPr>
                <w:rFonts w:eastAsia="Times New Roman" w:cstheme="minorHAnsi"/>
                <w:color w:val="000000"/>
                <w:sz w:val="18"/>
                <w:szCs w:val="18"/>
                <w:lang w:eastAsia="tr-TR"/>
              </w:rPr>
            </w:pPr>
          </w:p>
          <w:p w14:paraId="5ABF31C0" w14:textId="77777777" w:rsidR="00772861" w:rsidRDefault="00772861" w:rsidP="006E39BB">
            <w:pPr>
              <w:spacing w:after="0" w:line="240" w:lineRule="auto"/>
              <w:rPr>
                <w:rFonts w:eastAsia="Times New Roman" w:cstheme="minorHAnsi"/>
                <w:color w:val="000000"/>
                <w:sz w:val="18"/>
                <w:szCs w:val="18"/>
                <w:lang w:eastAsia="tr-TR"/>
              </w:rPr>
            </w:pPr>
          </w:p>
          <w:p w14:paraId="73E48709" w14:textId="77777777" w:rsidR="00772861" w:rsidRDefault="00772861" w:rsidP="006E39BB">
            <w:pPr>
              <w:spacing w:after="0" w:line="240" w:lineRule="auto"/>
              <w:rPr>
                <w:rFonts w:eastAsia="Times New Roman" w:cstheme="minorHAnsi"/>
                <w:color w:val="000000"/>
                <w:sz w:val="18"/>
                <w:szCs w:val="18"/>
                <w:lang w:eastAsia="tr-TR"/>
              </w:rPr>
            </w:pPr>
          </w:p>
          <w:p w14:paraId="211D60E1" w14:textId="77777777" w:rsidR="00772861" w:rsidRPr="00E94EC4" w:rsidRDefault="00772861" w:rsidP="006E39BB">
            <w:pPr>
              <w:spacing w:after="0" w:line="240" w:lineRule="auto"/>
              <w:rPr>
                <w:rFonts w:eastAsia="Times New Roman" w:cstheme="minorHAnsi"/>
                <w:color w:val="000000"/>
                <w:sz w:val="18"/>
                <w:szCs w:val="18"/>
                <w:lang w:eastAsia="tr-TR"/>
              </w:rPr>
            </w:pPr>
          </w:p>
        </w:tc>
        <w:tc>
          <w:tcPr>
            <w:tcW w:w="1167" w:type="pct"/>
            <w:vMerge w:val="restart"/>
            <w:tcBorders>
              <w:top w:val="single" w:sz="4" w:space="0" w:color="C6D9F1" w:themeColor="text2" w:themeTint="33"/>
              <w:left w:val="single" w:sz="4" w:space="0" w:color="C6D9F1" w:themeColor="text2" w:themeTint="33"/>
              <w:right w:val="single" w:sz="4" w:space="0" w:color="C6D9F1" w:themeColor="text2" w:themeTint="33"/>
            </w:tcBorders>
            <w:shd w:val="clear" w:color="auto" w:fill="FFFFFF" w:themeFill="background1"/>
            <w:vAlign w:val="center"/>
          </w:tcPr>
          <w:p w14:paraId="7F1A4DE8" w14:textId="77777777" w:rsidR="00F60A85" w:rsidRPr="00772861" w:rsidRDefault="00385988" w:rsidP="00772861">
            <w:pPr>
              <w:pStyle w:val="ListeParagraf"/>
              <w:numPr>
                <w:ilvl w:val="0"/>
                <w:numId w:val="27"/>
              </w:numPr>
              <w:spacing w:after="0" w:line="240" w:lineRule="auto"/>
              <w:rPr>
                <w:rFonts w:eastAsia="Times New Roman" w:cstheme="minorHAnsi"/>
                <w:color w:val="000000"/>
                <w:sz w:val="20"/>
                <w:szCs w:val="20"/>
                <w:lang w:eastAsia="tr-TR"/>
              </w:rPr>
            </w:pPr>
            <w:r w:rsidRPr="00772861">
              <w:rPr>
                <w:rFonts w:eastAsia="Times New Roman" w:cstheme="minorHAnsi"/>
                <w:color w:val="000000"/>
                <w:sz w:val="20"/>
                <w:szCs w:val="20"/>
                <w:lang w:eastAsia="tr-TR"/>
              </w:rPr>
              <w:t>Farklı kurumlarla işbirliği</w:t>
            </w:r>
            <w:r w:rsidR="00DD1803">
              <w:rPr>
                <w:rFonts w:eastAsia="Times New Roman" w:cstheme="minorHAnsi"/>
                <w:color w:val="000000"/>
                <w:sz w:val="20"/>
                <w:szCs w:val="20"/>
                <w:lang w:eastAsia="tr-TR"/>
              </w:rPr>
              <w:t xml:space="preserve">nin </w:t>
            </w:r>
            <w:r w:rsidRPr="00772861">
              <w:rPr>
                <w:rFonts w:eastAsia="Times New Roman" w:cstheme="minorHAnsi"/>
                <w:color w:val="000000"/>
                <w:sz w:val="20"/>
                <w:szCs w:val="20"/>
                <w:lang w:eastAsia="tr-TR"/>
              </w:rPr>
              <w:t>artırılması</w:t>
            </w:r>
          </w:p>
          <w:p w14:paraId="2F2BC9FF" w14:textId="77777777" w:rsidR="00772861" w:rsidRPr="00772861" w:rsidRDefault="00772861" w:rsidP="00772861">
            <w:pPr>
              <w:pStyle w:val="ListeParagraf"/>
              <w:spacing w:after="0" w:line="240" w:lineRule="auto"/>
              <w:rPr>
                <w:rFonts w:eastAsia="Times New Roman" w:cstheme="minorHAnsi"/>
                <w:color w:val="000000"/>
                <w:sz w:val="20"/>
                <w:szCs w:val="20"/>
                <w:lang w:eastAsia="tr-TR"/>
              </w:rPr>
            </w:pPr>
          </w:p>
          <w:p w14:paraId="3DF11A46" w14:textId="77777777" w:rsidR="00F60A85" w:rsidRPr="00E94EC4" w:rsidRDefault="00F60A85" w:rsidP="006E39BB">
            <w:pPr>
              <w:spacing w:after="0" w:line="240" w:lineRule="auto"/>
              <w:rPr>
                <w:rFonts w:eastAsia="Times New Roman" w:cstheme="minorHAnsi"/>
                <w:color w:val="000000"/>
                <w:sz w:val="20"/>
                <w:szCs w:val="20"/>
                <w:lang w:eastAsia="tr-TR"/>
              </w:rPr>
            </w:pPr>
          </w:p>
          <w:p w14:paraId="6589B2B7" w14:textId="77777777" w:rsidR="00F60A85" w:rsidRPr="00E94EC4" w:rsidRDefault="00F60A85" w:rsidP="006E39BB">
            <w:pPr>
              <w:spacing w:after="0" w:line="240" w:lineRule="auto"/>
              <w:rPr>
                <w:rFonts w:eastAsia="Times New Roman" w:cstheme="minorHAnsi"/>
                <w:color w:val="000000"/>
                <w:sz w:val="20"/>
                <w:szCs w:val="20"/>
                <w:lang w:eastAsia="tr-TR"/>
              </w:rPr>
            </w:pPr>
          </w:p>
          <w:p w14:paraId="6E99F4AA" w14:textId="77777777" w:rsidR="00F60A85" w:rsidRPr="00E94EC4" w:rsidRDefault="00F60A85" w:rsidP="006E39BB">
            <w:pPr>
              <w:spacing w:after="0" w:line="240" w:lineRule="auto"/>
              <w:rPr>
                <w:rFonts w:cstheme="minorHAnsi"/>
                <w:bCs/>
                <w:sz w:val="18"/>
                <w:szCs w:val="18"/>
                <w:lang w:eastAsia="tr-TR"/>
              </w:rPr>
            </w:pPr>
          </w:p>
        </w:tc>
      </w:tr>
      <w:tr w:rsidR="00F60A85" w:rsidRPr="00E94EC4" w14:paraId="288DC991" w14:textId="77777777" w:rsidTr="00CA46FD">
        <w:trPr>
          <w:trHeight w:val="414"/>
        </w:trPr>
        <w:tc>
          <w:tcPr>
            <w:tcW w:w="532" w:type="pct"/>
            <w:vMerge/>
            <w:tcBorders>
              <w:left w:val="single" w:sz="4" w:space="0" w:color="1F497D" w:themeColor="text2"/>
            </w:tcBorders>
            <w:shd w:val="clear" w:color="auto" w:fill="1F497D" w:themeFill="text2"/>
            <w:vAlign w:val="center"/>
          </w:tcPr>
          <w:p w14:paraId="3640C4EB"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C6D9F1" w:themeColor="text2" w:themeTint="33"/>
              <w:left w:val="nil"/>
              <w:bottom w:val="single" w:sz="4" w:space="0" w:color="C6D9F1" w:themeColor="text2" w:themeTint="33"/>
              <w:right w:val="single" w:sz="4" w:space="0" w:color="C6D9F1" w:themeColor="text2" w:themeTint="33"/>
            </w:tcBorders>
            <w:shd w:val="clear" w:color="auto" w:fill="FFFFFF" w:themeFill="background1"/>
            <w:vAlign w:val="center"/>
          </w:tcPr>
          <w:p w14:paraId="6DCF28F6" w14:textId="77777777" w:rsidR="00F60A85" w:rsidRPr="00E94EC4" w:rsidRDefault="00385988" w:rsidP="006E39BB">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Farklı kurumlarla işbirliği içerisinde bulunulması</w:t>
            </w:r>
          </w:p>
        </w:tc>
        <w:tc>
          <w:tcPr>
            <w:tcW w:w="1365"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3F634B0C" w14:textId="77777777" w:rsidR="00F60A85" w:rsidRPr="00E94EC4" w:rsidRDefault="00F60A85" w:rsidP="006E39BB">
            <w:pPr>
              <w:pStyle w:val="ListeParagraf"/>
              <w:spacing w:after="0" w:line="240" w:lineRule="auto"/>
              <w:ind w:left="344"/>
              <w:rPr>
                <w:rFonts w:eastAsia="Times New Roman" w:cstheme="minorHAnsi"/>
                <w:color w:val="000000"/>
                <w:sz w:val="18"/>
                <w:szCs w:val="18"/>
                <w:lang w:eastAsia="tr-TR"/>
              </w:rPr>
            </w:pPr>
          </w:p>
        </w:tc>
        <w:tc>
          <w:tcPr>
            <w:tcW w:w="1067"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5F42D191" w14:textId="77777777" w:rsidR="00F60A85" w:rsidRPr="00E94EC4" w:rsidRDefault="00F60A85" w:rsidP="006E39BB">
            <w:pPr>
              <w:pStyle w:val="ListeParagraf"/>
              <w:spacing w:after="0" w:line="240" w:lineRule="auto"/>
              <w:ind w:left="132"/>
              <w:rPr>
                <w:rFonts w:eastAsia="Times New Roman" w:cstheme="minorHAnsi"/>
                <w:color w:val="000000"/>
                <w:sz w:val="18"/>
                <w:szCs w:val="18"/>
                <w:lang w:eastAsia="tr-TR"/>
              </w:rPr>
            </w:pPr>
          </w:p>
        </w:tc>
        <w:tc>
          <w:tcPr>
            <w:tcW w:w="1167"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216E8916" w14:textId="77777777" w:rsidR="00F60A85" w:rsidRPr="00E94EC4" w:rsidRDefault="00F60A85" w:rsidP="006E39BB">
            <w:pPr>
              <w:pStyle w:val="ListeParagraf"/>
              <w:spacing w:after="0" w:line="240" w:lineRule="auto"/>
              <w:ind w:left="331"/>
              <w:rPr>
                <w:rFonts w:cstheme="minorHAnsi"/>
                <w:bCs/>
                <w:sz w:val="18"/>
                <w:szCs w:val="18"/>
                <w:lang w:eastAsia="tr-TR"/>
              </w:rPr>
            </w:pPr>
          </w:p>
        </w:tc>
      </w:tr>
      <w:tr w:rsidR="00F60A85" w:rsidRPr="00E94EC4" w14:paraId="3527C278" w14:textId="77777777" w:rsidTr="00CA46FD">
        <w:trPr>
          <w:trHeight w:val="325"/>
        </w:trPr>
        <w:tc>
          <w:tcPr>
            <w:tcW w:w="532" w:type="pct"/>
            <w:vMerge/>
            <w:tcBorders>
              <w:left w:val="single" w:sz="4" w:space="0" w:color="1F497D" w:themeColor="text2"/>
            </w:tcBorders>
            <w:shd w:val="clear" w:color="auto" w:fill="1F497D" w:themeFill="text2"/>
            <w:vAlign w:val="center"/>
          </w:tcPr>
          <w:p w14:paraId="627A7878"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C6D9F1" w:themeColor="text2" w:themeTint="33"/>
              <w:left w:val="nil"/>
              <w:bottom w:val="single" w:sz="4" w:space="0" w:color="C6D9F1" w:themeColor="text2" w:themeTint="33"/>
              <w:right w:val="single" w:sz="4" w:space="0" w:color="C6D9F1" w:themeColor="text2" w:themeTint="33"/>
            </w:tcBorders>
            <w:shd w:val="clear" w:color="auto" w:fill="FFFFFF" w:themeFill="background1"/>
            <w:vAlign w:val="center"/>
          </w:tcPr>
          <w:p w14:paraId="0F6C87A9" w14:textId="77777777" w:rsidR="00F60A85" w:rsidRPr="00E94EC4" w:rsidRDefault="00F60A85" w:rsidP="006E39BB">
            <w:pPr>
              <w:spacing w:after="0" w:line="240" w:lineRule="auto"/>
              <w:rPr>
                <w:rFonts w:eastAsia="Times New Roman" w:cstheme="minorHAnsi"/>
                <w:color w:val="000000"/>
                <w:sz w:val="18"/>
                <w:szCs w:val="18"/>
                <w:lang w:eastAsia="tr-TR"/>
              </w:rPr>
            </w:pPr>
          </w:p>
        </w:tc>
        <w:tc>
          <w:tcPr>
            <w:tcW w:w="1365"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519D1FBB" w14:textId="77777777" w:rsidR="00F60A85" w:rsidRPr="00E94EC4" w:rsidRDefault="00F60A85" w:rsidP="006E39BB">
            <w:pPr>
              <w:pStyle w:val="ListeParagraf"/>
              <w:spacing w:after="0" w:line="240" w:lineRule="auto"/>
              <w:ind w:left="344"/>
              <w:rPr>
                <w:rFonts w:eastAsia="Times New Roman" w:cstheme="minorHAnsi"/>
                <w:color w:val="000000"/>
                <w:sz w:val="18"/>
                <w:szCs w:val="18"/>
                <w:lang w:eastAsia="tr-TR"/>
              </w:rPr>
            </w:pPr>
          </w:p>
        </w:tc>
        <w:tc>
          <w:tcPr>
            <w:tcW w:w="1067"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13D731C3" w14:textId="77777777" w:rsidR="00F60A85" w:rsidRPr="00E94EC4" w:rsidRDefault="00F60A85" w:rsidP="006E39BB">
            <w:pPr>
              <w:pStyle w:val="ListeParagraf"/>
              <w:spacing w:after="0" w:line="240" w:lineRule="auto"/>
              <w:ind w:left="132"/>
              <w:rPr>
                <w:rFonts w:eastAsia="Times New Roman" w:cstheme="minorHAnsi"/>
                <w:color w:val="000000"/>
                <w:sz w:val="18"/>
                <w:szCs w:val="18"/>
                <w:lang w:eastAsia="tr-TR"/>
              </w:rPr>
            </w:pPr>
          </w:p>
        </w:tc>
        <w:tc>
          <w:tcPr>
            <w:tcW w:w="1167" w:type="pct"/>
            <w:vMerge/>
            <w:tcBorders>
              <w:left w:val="single" w:sz="4" w:space="0" w:color="C6D9F1" w:themeColor="text2" w:themeTint="33"/>
              <w:right w:val="single" w:sz="4" w:space="0" w:color="C6D9F1" w:themeColor="text2" w:themeTint="33"/>
            </w:tcBorders>
            <w:shd w:val="clear" w:color="auto" w:fill="FFFFFF" w:themeFill="background1"/>
            <w:vAlign w:val="center"/>
          </w:tcPr>
          <w:p w14:paraId="419CBDBD" w14:textId="77777777" w:rsidR="00F60A85" w:rsidRPr="00E94EC4" w:rsidRDefault="00F60A85" w:rsidP="006E39BB">
            <w:pPr>
              <w:pStyle w:val="ListeParagraf"/>
              <w:spacing w:after="0" w:line="240" w:lineRule="auto"/>
              <w:ind w:left="331"/>
              <w:rPr>
                <w:rFonts w:cstheme="minorHAnsi"/>
                <w:bCs/>
                <w:sz w:val="18"/>
                <w:szCs w:val="18"/>
                <w:lang w:eastAsia="tr-TR"/>
              </w:rPr>
            </w:pPr>
          </w:p>
        </w:tc>
      </w:tr>
      <w:tr w:rsidR="00F60A85" w:rsidRPr="00E94EC4" w14:paraId="07183A84" w14:textId="77777777" w:rsidTr="00CA46FD">
        <w:trPr>
          <w:trHeight w:val="345"/>
        </w:trPr>
        <w:tc>
          <w:tcPr>
            <w:tcW w:w="532" w:type="pct"/>
            <w:vMerge/>
            <w:tcBorders>
              <w:left w:val="single" w:sz="4" w:space="0" w:color="1F497D" w:themeColor="text2"/>
              <w:bottom w:val="single" w:sz="4" w:space="0" w:color="FFFFFF" w:themeColor="background1"/>
            </w:tcBorders>
            <w:shd w:val="clear" w:color="auto" w:fill="1F497D" w:themeFill="text2"/>
            <w:vAlign w:val="center"/>
          </w:tcPr>
          <w:p w14:paraId="515C4205" w14:textId="77777777" w:rsidR="00F60A85" w:rsidRPr="00E94EC4" w:rsidRDefault="00F60A85" w:rsidP="006E39BB">
            <w:pPr>
              <w:spacing w:after="0" w:line="240" w:lineRule="auto"/>
              <w:jc w:val="center"/>
              <w:rPr>
                <w:rFonts w:eastAsia="Times New Roman" w:cstheme="minorHAnsi"/>
                <w:b/>
                <w:bCs/>
                <w:color w:val="FFFFFF" w:themeColor="background1"/>
                <w:sz w:val="18"/>
                <w:szCs w:val="20"/>
                <w:lang w:eastAsia="tr-TR"/>
              </w:rPr>
            </w:pPr>
          </w:p>
        </w:tc>
        <w:tc>
          <w:tcPr>
            <w:tcW w:w="869" w:type="pct"/>
            <w:tcBorders>
              <w:top w:val="single" w:sz="4" w:space="0" w:color="C6D9F1" w:themeColor="text2" w:themeTint="33"/>
              <w:left w:val="nil"/>
              <w:bottom w:val="single" w:sz="4" w:space="0" w:color="C6D9F1" w:themeColor="text2" w:themeTint="33"/>
              <w:right w:val="single" w:sz="4" w:space="0" w:color="C6D9F1" w:themeColor="text2" w:themeTint="33"/>
            </w:tcBorders>
            <w:shd w:val="clear" w:color="auto" w:fill="FFFFFF" w:themeFill="background1"/>
            <w:vAlign w:val="center"/>
          </w:tcPr>
          <w:p w14:paraId="5B5D9E25" w14:textId="77777777" w:rsidR="00F60A85" w:rsidRPr="00E94EC4" w:rsidRDefault="00F60A85" w:rsidP="006E39BB">
            <w:pPr>
              <w:spacing w:after="0" w:line="240" w:lineRule="auto"/>
              <w:rPr>
                <w:rFonts w:eastAsia="Times New Roman" w:cstheme="minorHAnsi"/>
                <w:color w:val="000000"/>
                <w:sz w:val="18"/>
                <w:szCs w:val="18"/>
                <w:lang w:eastAsia="tr-TR"/>
              </w:rPr>
            </w:pPr>
          </w:p>
        </w:tc>
        <w:tc>
          <w:tcPr>
            <w:tcW w:w="1365"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vAlign w:val="center"/>
          </w:tcPr>
          <w:p w14:paraId="3188D399" w14:textId="77777777" w:rsidR="00F60A85" w:rsidRPr="00E94EC4" w:rsidRDefault="00F60A85" w:rsidP="006E39BB">
            <w:pPr>
              <w:pStyle w:val="ListeParagraf"/>
              <w:spacing w:after="0" w:line="240" w:lineRule="auto"/>
              <w:ind w:left="344"/>
              <w:rPr>
                <w:rFonts w:eastAsia="Times New Roman" w:cstheme="minorHAnsi"/>
                <w:color w:val="000000"/>
                <w:sz w:val="18"/>
                <w:szCs w:val="18"/>
                <w:lang w:eastAsia="tr-TR"/>
              </w:rPr>
            </w:pPr>
          </w:p>
        </w:tc>
        <w:tc>
          <w:tcPr>
            <w:tcW w:w="1067"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vAlign w:val="center"/>
          </w:tcPr>
          <w:p w14:paraId="692A6C79" w14:textId="77777777" w:rsidR="00F60A85" w:rsidRPr="00E94EC4" w:rsidRDefault="00F60A85" w:rsidP="006E39BB">
            <w:pPr>
              <w:pStyle w:val="ListeParagraf"/>
              <w:spacing w:after="0" w:line="240" w:lineRule="auto"/>
              <w:ind w:left="132"/>
              <w:rPr>
                <w:rFonts w:eastAsia="Times New Roman" w:cstheme="minorHAnsi"/>
                <w:color w:val="000000"/>
                <w:sz w:val="18"/>
                <w:szCs w:val="18"/>
                <w:lang w:eastAsia="tr-TR"/>
              </w:rPr>
            </w:pPr>
          </w:p>
        </w:tc>
        <w:tc>
          <w:tcPr>
            <w:tcW w:w="1167" w:type="pct"/>
            <w:vMerge/>
            <w:tcBorders>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vAlign w:val="center"/>
          </w:tcPr>
          <w:p w14:paraId="1B903A45" w14:textId="77777777" w:rsidR="00F60A85" w:rsidRPr="00E94EC4" w:rsidRDefault="00F60A85" w:rsidP="006E39BB">
            <w:pPr>
              <w:pStyle w:val="ListeParagraf"/>
              <w:spacing w:after="0" w:line="240" w:lineRule="auto"/>
              <w:ind w:left="331"/>
              <w:rPr>
                <w:rFonts w:cstheme="minorHAnsi"/>
                <w:bCs/>
                <w:sz w:val="18"/>
                <w:szCs w:val="18"/>
                <w:lang w:eastAsia="tr-TR"/>
              </w:rPr>
            </w:pPr>
          </w:p>
        </w:tc>
      </w:tr>
    </w:tbl>
    <w:p w14:paraId="47899E70" w14:textId="77777777" w:rsidR="00F60A85" w:rsidRDefault="00F60A85" w:rsidP="00F60A85">
      <w:pPr>
        <w:pStyle w:val="Balk2"/>
        <w:spacing w:before="0" w:line="240" w:lineRule="auto"/>
        <w:rPr>
          <w:rFonts w:asciiTheme="minorHAnsi" w:hAnsiTheme="minorHAnsi" w:cstheme="minorHAnsi"/>
          <w:color w:val="auto"/>
          <w:sz w:val="24"/>
          <w:szCs w:val="22"/>
        </w:rPr>
      </w:pPr>
    </w:p>
    <w:p w14:paraId="05900948" w14:textId="77777777" w:rsidR="00F60A85" w:rsidRDefault="00F60A85" w:rsidP="00F60A85"/>
    <w:p w14:paraId="01C0B36D" w14:textId="77777777" w:rsidR="00F84101" w:rsidRDefault="00F84101" w:rsidP="00F60A85"/>
    <w:p w14:paraId="58B00CC6" w14:textId="77777777" w:rsidR="00F60A85" w:rsidRPr="00E94EC4" w:rsidRDefault="00F60A85" w:rsidP="00A64DB7">
      <w:pPr>
        <w:pStyle w:val="Balk2"/>
        <w:rPr>
          <w:rFonts w:asciiTheme="minorHAnsi" w:hAnsiTheme="minorHAnsi" w:cstheme="minorHAnsi"/>
          <w:color w:val="auto"/>
          <w:sz w:val="24"/>
          <w:szCs w:val="22"/>
        </w:rPr>
      </w:pPr>
      <w:bookmarkStart w:id="47" w:name="_Toc78546114"/>
      <w:r>
        <w:rPr>
          <w:rFonts w:asciiTheme="minorHAnsi" w:hAnsiTheme="minorHAnsi" w:cstheme="minorHAnsi"/>
          <w:color w:val="auto"/>
          <w:sz w:val="24"/>
          <w:szCs w:val="22"/>
        </w:rPr>
        <w:t xml:space="preserve">2.8. </w:t>
      </w:r>
      <w:r w:rsidRPr="00E94EC4">
        <w:rPr>
          <w:rFonts w:asciiTheme="minorHAnsi" w:hAnsiTheme="minorHAnsi" w:cstheme="minorHAnsi"/>
          <w:color w:val="auto"/>
          <w:sz w:val="24"/>
          <w:szCs w:val="22"/>
        </w:rPr>
        <w:t>Yükseköğretim Sektörü Analizi</w:t>
      </w:r>
      <w:bookmarkEnd w:id="47"/>
    </w:p>
    <w:p w14:paraId="74E70044" w14:textId="77777777" w:rsidR="00F60A85" w:rsidRDefault="00F60A85" w:rsidP="00F60A85">
      <w:pPr>
        <w:pStyle w:val="Default"/>
        <w:jc w:val="both"/>
        <w:rPr>
          <w:rFonts w:asciiTheme="minorHAnsi" w:hAnsiTheme="minorHAnsi" w:cstheme="minorHAnsi"/>
          <w:i/>
          <w:sz w:val="23"/>
          <w:szCs w:val="23"/>
        </w:rPr>
      </w:pPr>
    </w:p>
    <w:p w14:paraId="5D02169B" w14:textId="77777777" w:rsidR="00F60A85" w:rsidRPr="00F60A85" w:rsidRDefault="00F60A85" w:rsidP="00F60A85">
      <w:pPr>
        <w:pStyle w:val="Default"/>
        <w:jc w:val="both"/>
        <w:rPr>
          <w:rFonts w:asciiTheme="minorHAnsi" w:hAnsiTheme="minorHAnsi" w:cstheme="minorHAnsi"/>
          <w:i/>
          <w:sz w:val="23"/>
          <w:szCs w:val="23"/>
        </w:rPr>
      </w:pPr>
      <w:r>
        <w:rPr>
          <w:rFonts w:asciiTheme="minorHAnsi" w:hAnsiTheme="minorHAnsi" w:cstheme="minorHAnsi"/>
          <w:i/>
          <w:sz w:val="23"/>
          <w:szCs w:val="23"/>
        </w:rPr>
        <w:t>(Birimin</w:t>
      </w:r>
      <w:r w:rsidRPr="00F60A85">
        <w:rPr>
          <w:rFonts w:asciiTheme="minorHAnsi" w:hAnsiTheme="minorHAnsi" w:cstheme="minorHAnsi"/>
          <w:i/>
          <w:sz w:val="23"/>
          <w:szCs w:val="23"/>
        </w:rPr>
        <w:t xml:space="preserve"> faaliyet gösterdiği dış çevrenin analiz edilebilmesi için yükseköğretim sektöründeki gelişmeler ile bu gelişmelerin </w:t>
      </w:r>
      <w:r>
        <w:rPr>
          <w:rFonts w:asciiTheme="minorHAnsi" w:hAnsiTheme="minorHAnsi" w:cstheme="minorHAnsi"/>
          <w:i/>
          <w:sz w:val="23"/>
          <w:szCs w:val="23"/>
        </w:rPr>
        <w:t>birime</w:t>
      </w:r>
      <w:r w:rsidRPr="00F60A85">
        <w:rPr>
          <w:rFonts w:asciiTheme="minorHAnsi" w:hAnsiTheme="minorHAnsi" w:cstheme="minorHAnsi"/>
          <w:i/>
          <w:sz w:val="23"/>
          <w:szCs w:val="23"/>
        </w:rPr>
        <w:t xml:space="preserve"> olan etkisinin değerlendirilmesi gerekmektedir. Makro düzeyde yapılacak bu analizler </w:t>
      </w:r>
      <w:r>
        <w:rPr>
          <w:rFonts w:asciiTheme="minorHAnsi" w:hAnsiTheme="minorHAnsi" w:cstheme="minorHAnsi"/>
          <w:i/>
          <w:sz w:val="23"/>
          <w:szCs w:val="23"/>
        </w:rPr>
        <w:t>birimin</w:t>
      </w:r>
      <w:r w:rsidRPr="00F60A85">
        <w:rPr>
          <w:rFonts w:asciiTheme="minorHAnsi" w:hAnsiTheme="minorHAnsi" w:cstheme="minorHAnsi"/>
          <w:i/>
          <w:sz w:val="23"/>
          <w:szCs w:val="23"/>
        </w:rPr>
        <w:t xml:space="preserve"> stratejik kararlarına temel teşkil edecektir.</w:t>
      </w:r>
      <w:r w:rsidR="008B65F7">
        <w:rPr>
          <w:rFonts w:asciiTheme="minorHAnsi" w:hAnsiTheme="minorHAnsi" w:cstheme="minorHAnsi"/>
          <w:i/>
          <w:sz w:val="23"/>
          <w:szCs w:val="23"/>
        </w:rPr>
        <w:t>)</w:t>
      </w:r>
      <w:r w:rsidRPr="00F60A85">
        <w:rPr>
          <w:rFonts w:asciiTheme="minorHAnsi" w:hAnsiTheme="minorHAnsi" w:cstheme="minorHAnsi"/>
          <w:i/>
          <w:sz w:val="23"/>
          <w:szCs w:val="23"/>
        </w:rPr>
        <w:t xml:space="preserve"> </w:t>
      </w:r>
    </w:p>
    <w:p w14:paraId="342A1359" w14:textId="77777777" w:rsidR="00F60A85" w:rsidRPr="00F60A85" w:rsidRDefault="00F60A85" w:rsidP="00F60A85">
      <w:pPr>
        <w:pStyle w:val="Default"/>
        <w:jc w:val="both"/>
        <w:rPr>
          <w:rFonts w:asciiTheme="minorHAnsi" w:hAnsiTheme="minorHAnsi" w:cstheme="minorHAnsi"/>
          <w:i/>
          <w:sz w:val="23"/>
          <w:szCs w:val="23"/>
        </w:rPr>
      </w:pPr>
    </w:p>
    <w:p w14:paraId="4D350B68" w14:textId="77777777" w:rsidR="00F60A85" w:rsidRPr="00F60A85" w:rsidRDefault="008B65F7" w:rsidP="00F60A85">
      <w:pPr>
        <w:pStyle w:val="AralkYok"/>
        <w:jc w:val="both"/>
        <w:rPr>
          <w:rFonts w:cstheme="minorHAnsi"/>
          <w:i/>
          <w:sz w:val="23"/>
          <w:szCs w:val="23"/>
        </w:rPr>
      </w:pPr>
      <w:r>
        <w:rPr>
          <w:rFonts w:cstheme="minorHAnsi"/>
          <w:i/>
          <w:sz w:val="23"/>
          <w:szCs w:val="23"/>
        </w:rPr>
        <w:t>(</w:t>
      </w:r>
      <w:r w:rsidR="00F60A85" w:rsidRPr="00F60A85">
        <w:rPr>
          <w:rFonts w:cstheme="minorHAnsi"/>
          <w:i/>
          <w:sz w:val="23"/>
          <w:szCs w:val="23"/>
        </w:rPr>
        <w:t xml:space="preserve">Sektörel analizle </w:t>
      </w:r>
      <w:r w:rsidR="00F60A85">
        <w:rPr>
          <w:rFonts w:cstheme="minorHAnsi"/>
          <w:i/>
          <w:sz w:val="23"/>
          <w:szCs w:val="23"/>
        </w:rPr>
        <w:t>birim</w:t>
      </w:r>
      <w:r w:rsidR="00F60A85" w:rsidRPr="00F60A85">
        <w:rPr>
          <w:rFonts w:cstheme="minorHAnsi"/>
          <w:i/>
          <w:sz w:val="23"/>
          <w:szCs w:val="23"/>
        </w:rPr>
        <w:t xml:space="preserve"> bir bütün olarak sektör içerisinde değerlendirmeye tabi tutulur. Sektörel çevre değerlendirmelerinde çevrenin </w:t>
      </w:r>
      <w:r w:rsidR="00F60A85">
        <w:rPr>
          <w:rFonts w:cstheme="minorHAnsi"/>
          <w:i/>
          <w:sz w:val="23"/>
          <w:szCs w:val="23"/>
        </w:rPr>
        <w:t>birime</w:t>
      </w:r>
      <w:r w:rsidR="00F60A85" w:rsidRPr="00F60A85">
        <w:rPr>
          <w:rFonts w:cstheme="minorHAnsi"/>
          <w:i/>
          <w:sz w:val="23"/>
          <w:szCs w:val="23"/>
        </w:rPr>
        <w:t xml:space="preserve"> sunduğu fırsatlar ve oluşturduğu tehditler belirlenir. Bunun için sektörel analizin faktör veya değişkenleri fırsatlar ve tehditler bağlamında ele alınarak makro çevresel durumun </w:t>
      </w:r>
      <w:r w:rsidR="00F60A85">
        <w:rPr>
          <w:rFonts w:cstheme="minorHAnsi"/>
          <w:i/>
          <w:sz w:val="23"/>
          <w:szCs w:val="23"/>
        </w:rPr>
        <w:t>birime</w:t>
      </w:r>
      <w:r w:rsidR="00F60A85" w:rsidRPr="00F60A85">
        <w:rPr>
          <w:rFonts w:cstheme="minorHAnsi"/>
          <w:i/>
          <w:sz w:val="23"/>
          <w:szCs w:val="23"/>
        </w:rPr>
        <w:t xml:space="preserve"> nasıl yansıdığı belirlenebilir.</w:t>
      </w:r>
      <w:r>
        <w:rPr>
          <w:rFonts w:cstheme="minorHAnsi"/>
          <w:i/>
          <w:sz w:val="23"/>
          <w:szCs w:val="23"/>
        </w:rPr>
        <w:t>)</w:t>
      </w:r>
    </w:p>
    <w:p w14:paraId="070378F7" w14:textId="77777777" w:rsidR="00F60A85" w:rsidRPr="00F60A85" w:rsidRDefault="00F60A85" w:rsidP="00F60A85">
      <w:pPr>
        <w:pStyle w:val="AralkYok"/>
        <w:jc w:val="both"/>
        <w:rPr>
          <w:rFonts w:cstheme="minorHAnsi"/>
          <w:i/>
          <w:sz w:val="23"/>
          <w:szCs w:val="23"/>
        </w:rPr>
      </w:pPr>
    </w:p>
    <w:p w14:paraId="2B444997" w14:textId="77777777" w:rsidR="00F60A85" w:rsidRDefault="008B65F7" w:rsidP="00F60A85">
      <w:pPr>
        <w:pStyle w:val="AralkYok"/>
        <w:jc w:val="both"/>
        <w:rPr>
          <w:rFonts w:cstheme="minorHAnsi"/>
          <w:i/>
          <w:sz w:val="23"/>
          <w:szCs w:val="23"/>
        </w:rPr>
      </w:pPr>
      <w:r>
        <w:rPr>
          <w:rFonts w:cstheme="minorHAnsi"/>
          <w:i/>
          <w:sz w:val="23"/>
          <w:szCs w:val="23"/>
        </w:rPr>
        <w:t>(</w:t>
      </w:r>
      <w:r w:rsidR="00F60A85" w:rsidRPr="00F60A85">
        <w:rPr>
          <w:rFonts w:cstheme="minorHAnsi"/>
          <w:i/>
          <w:sz w:val="23"/>
          <w:szCs w:val="23"/>
        </w:rPr>
        <w:t xml:space="preserve">Sektörel eğilim analizi, yükselişe ve düşüşe geçen eğilimleri belirleyerek gelecekte yönelimin nereye doğru olabileceğine ilişkin tespitler yapmaya imkân sağlar. Eğilim analizinin amacı, dış çevredeki değişimlerle uyumlu olarak </w:t>
      </w:r>
      <w:r w:rsidR="00F60A85">
        <w:rPr>
          <w:rFonts w:cstheme="minorHAnsi"/>
          <w:i/>
          <w:sz w:val="23"/>
          <w:szCs w:val="23"/>
        </w:rPr>
        <w:t>birim</w:t>
      </w:r>
      <w:r w:rsidR="00F60A85" w:rsidRPr="00F60A85">
        <w:rPr>
          <w:rFonts w:cstheme="minorHAnsi"/>
          <w:i/>
          <w:sz w:val="23"/>
          <w:szCs w:val="23"/>
        </w:rPr>
        <w:t xml:space="preserve"> içerisinde hangi değişimlere gidilmesi gerektiğini belirleyerek </w:t>
      </w:r>
      <w:r w:rsidR="00F60A85">
        <w:rPr>
          <w:rFonts w:cstheme="minorHAnsi"/>
          <w:i/>
          <w:sz w:val="23"/>
          <w:szCs w:val="23"/>
        </w:rPr>
        <w:t>birimi</w:t>
      </w:r>
      <w:r w:rsidR="00F60A85" w:rsidRPr="00F60A85">
        <w:rPr>
          <w:rFonts w:cstheme="minorHAnsi"/>
          <w:i/>
          <w:sz w:val="23"/>
          <w:szCs w:val="23"/>
        </w:rPr>
        <w:t xml:space="preserve"> bu anlayış çerçevesinde yönetmektir.</w:t>
      </w:r>
      <w:r w:rsidR="00F60A85">
        <w:rPr>
          <w:rFonts w:cstheme="minorHAnsi"/>
          <w:i/>
          <w:sz w:val="23"/>
          <w:szCs w:val="23"/>
        </w:rPr>
        <w:t>)</w:t>
      </w:r>
    </w:p>
    <w:p w14:paraId="75C7DF9F" w14:textId="77777777" w:rsidR="00F60A85" w:rsidRDefault="00F60A85" w:rsidP="00F60A85">
      <w:pPr>
        <w:pStyle w:val="AralkYok"/>
        <w:jc w:val="both"/>
        <w:rPr>
          <w:rFonts w:cstheme="minorHAnsi"/>
          <w:i/>
          <w:sz w:val="23"/>
          <w:szCs w:val="23"/>
        </w:rPr>
      </w:pPr>
    </w:p>
    <w:p w14:paraId="0FDAD8B1" w14:textId="11F63568" w:rsidR="00F60A85" w:rsidRPr="00E94EC4" w:rsidRDefault="00F60A85" w:rsidP="00F60A85">
      <w:pPr>
        <w:pStyle w:val="ResimYazs"/>
        <w:spacing w:after="0"/>
        <w:rPr>
          <w:rFonts w:cstheme="minorHAnsi"/>
          <w:color w:val="auto"/>
          <w:sz w:val="20"/>
          <w:szCs w:val="20"/>
          <w:lang w:val="tr-TR"/>
        </w:rPr>
      </w:pPr>
      <w:bookmarkStart w:id="48" w:name="_Toc473793416"/>
      <w:bookmarkStart w:id="49" w:name="_Toc78547959"/>
      <w:r w:rsidRPr="00E94EC4">
        <w:rPr>
          <w:rFonts w:cstheme="minorHAnsi"/>
          <w:color w:val="auto"/>
          <w:sz w:val="20"/>
          <w:szCs w:val="20"/>
          <w:lang w:val="tr-TR"/>
        </w:rPr>
        <w:t xml:space="preserve">Tablo </w:t>
      </w:r>
      <w:r w:rsidR="00DD1803">
        <w:rPr>
          <w:rFonts w:cstheme="minorHAnsi"/>
          <w:color w:val="auto"/>
          <w:sz w:val="20"/>
          <w:szCs w:val="20"/>
          <w:lang w:val="tr-TR"/>
        </w:rPr>
        <w:t>2</w:t>
      </w:r>
      <w:r w:rsidR="003F47D3">
        <w:rPr>
          <w:rFonts w:cstheme="minorHAnsi"/>
          <w:color w:val="auto"/>
          <w:sz w:val="20"/>
          <w:szCs w:val="20"/>
          <w:lang w:val="tr-TR"/>
        </w:rPr>
        <w:t>1</w:t>
      </w:r>
      <w:r w:rsidRPr="00E94EC4">
        <w:rPr>
          <w:rFonts w:cstheme="minorHAnsi"/>
          <w:color w:val="auto"/>
          <w:sz w:val="20"/>
          <w:szCs w:val="20"/>
          <w:lang w:val="tr-TR"/>
        </w:rPr>
        <w:t>. Sektörel Eğilim İçin PESTLE Analizi</w:t>
      </w:r>
      <w:bookmarkEnd w:id="48"/>
      <w:bookmarkEnd w:id="49"/>
    </w:p>
    <w:tbl>
      <w:tblPr>
        <w:tblW w:w="4942" w:type="pct"/>
        <w:tblInd w:w="-5" w:type="dxa"/>
        <w:tblLayout w:type="fixed"/>
        <w:tblCellMar>
          <w:left w:w="70" w:type="dxa"/>
          <w:right w:w="70" w:type="dxa"/>
        </w:tblCellMar>
        <w:tblLook w:val="04A0" w:firstRow="1" w:lastRow="0" w:firstColumn="1" w:lastColumn="0" w:noHBand="0" w:noVBand="1"/>
      </w:tblPr>
      <w:tblGrid>
        <w:gridCol w:w="1010"/>
        <w:gridCol w:w="1872"/>
        <w:gridCol w:w="2015"/>
        <w:gridCol w:w="1930"/>
        <w:gridCol w:w="2276"/>
      </w:tblGrid>
      <w:tr w:rsidR="00F60A85" w:rsidRPr="00E94EC4" w14:paraId="2228ED22" w14:textId="77777777" w:rsidTr="00F60A85">
        <w:trPr>
          <w:trHeight w:val="316"/>
        </w:trPr>
        <w:tc>
          <w:tcPr>
            <w:tcW w:w="55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59B7B094" w14:textId="77777777" w:rsidR="00F60A85" w:rsidRPr="006B520E" w:rsidRDefault="00F60A85" w:rsidP="006E39BB">
            <w:pPr>
              <w:spacing w:after="0" w:line="240" w:lineRule="auto"/>
              <w:jc w:val="center"/>
              <w:rPr>
                <w:rFonts w:eastAsia="Times New Roman" w:cstheme="minorHAnsi"/>
                <w:b/>
                <w:bCs/>
                <w:color w:val="FFFFFF" w:themeColor="background1"/>
                <w:sz w:val="20"/>
                <w:szCs w:val="20"/>
                <w:lang w:eastAsia="tr-TR"/>
              </w:rPr>
            </w:pPr>
            <w:r w:rsidRPr="006B520E">
              <w:rPr>
                <w:rFonts w:eastAsia="Times New Roman" w:cstheme="minorHAnsi"/>
                <w:b/>
                <w:bCs/>
                <w:color w:val="FFFFFF" w:themeColor="background1"/>
                <w:sz w:val="20"/>
                <w:szCs w:val="20"/>
                <w:lang w:eastAsia="tr-TR"/>
              </w:rPr>
              <w:t xml:space="preserve">Etkenler </w:t>
            </w:r>
          </w:p>
        </w:tc>
        <w:tc>
          <w:tcPr>
            <w:tcW w:w="10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76FDF308" w14:textId="77777777" w:rsidR="00F60A85" w:rsidRPr="006B520E" w:rsidRDefault="00F60A85" w:rsidP="006E39BB">
            <w:pPr>
              <w:spacing w:after="0" w:line="240" w:lineRule="auto"/>
              <w:jc w:val="center"/>
              <w:rPr>
                <w:rFonts w:eastAsia="Times New Roman" w:cstheme="minorHAnsi"/>
                <w:b/>
                <w:bCs/>
                <w:color w:val="FFFFFF" w:themeColor="background1"/>
                <w:sz w:val="20"/>
                <w:szCs w:val="20"/>
                <w:lang w:eastAsia="tr-TR"/>
              </w:rPr>
            </w:pPr>
            <w:r w:rsidRPr="006B520E">
              <w:rPr>
                <w:rFonts w:eastAsia="Times New Roman" w:cstheme="minorHAnsi"/>
                <w:b/>
                <w:bCs/>
                <w:color w:val="FFFFFF" w:themeColor="background1"/>
                <w:sz w:val="20"/>
                <w:szCs w:val="20"/>
                <w:lang w:eastAsia="tr-TR"/>
              </w:rPr>
              <w:t>Tespitler (Etkenler/Sorunlar)</w:t>
            </w:r>
          </w:p>
        </w:tc>
        <w:tc>
          <w:tcPr>
            <w:tcW w:w="216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07616EE0" w14:textId="77777777" w:rsidR="00F60A85" w:rsidRPr="006B520E" w:rsidRDefault="00F60A85" w:rsidP="006E39BB">
            <w:pPr>
              <w:spacing w:after="0" w:line="240" w:lineRule="auto"/>
              <w:jc w:val="center"/>
              <w:rPr>
                <w:rFonts w:eastAsia="Times New Roman" w:cstheme="minorHAnsi"/>
                <w:b/>
                <w:bCs/>
                <w:color w:val="FFFFFF" w:themeColor="background1"/>
                <w:sz w:val="20"/>
                <w:szCs w:val="20"/>
                <w:lang w:eastAsia="tr-TR"/>
              </w:rPr>
            </w:pPr>
            <w:r w:rsidRPr="006B520E">
              <w:rPr>
                <w:rFonts w:eastAsia="Times New Roman" w:cstheme="minorHAnsi"/>
                <w:b/>
                <w:bCs/>
                <w:color w:val="FFFFFF" w:themeColor="background1"/>
                <w:sz w:val="20"/>
                <w:szCs w:val="20"/>
                <w:lang w:eastAsia="tr-TR"/>
              </w:rPr>
              <w:t>Üniversiteye Etkisi</w:t>
            </w:r>
          </w:p>
        </w:tc>
        <w:tc>
          <w:tcPr>
            <w:tcW w:w="1250" w:type="pct"/>
            <w:vMerge w:val="restart"/>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hideMark/>
          </w:tcPr>
          <w:p w14:paraId="3FE72951" w14:textId="77777777" w:rsidR="00F60A85" w:rsidRPr="006B520E" w:rsidRDefault="00F60A85" w:rsidP="006E39BB">
            <w:pPr>
              <w:spacing w:after="0" w:line="240" w:lineRule="auto"/>
              <w:jc w:val="center"/>
              <w:rPr>
                <w:rFonts w:eastAsia="Times New Roman" w:cstheme="minorHAnsi"/>
                <w:b/>
                <w:bCs/>
                <w:color w:val="FFFFFF" w:themeColor="background1"/>
                <w:sz w:val="20"/>
                <w:szCs w:val="20"/>
                <w:lang w:eastAsia="tr-TR"/>
              </w:rPr>
            </w:pPr>
            <w:r w:rsidRPr="006B520E">
              <w:rPr>
                <w:rFonts w:eastAsia="Times New Roman" w:cstheme="minorHAnsi"/>
                <w:b/>
                <w:bCs/>
                <w:color w:val="FFFFFF" w:themeColor="background1"/>
                <w:sz w:val="20"/>
                <w:szCs w:val="20"/>
                <w:lang w:eastAsia="tr-TR"/>
              </w:rPr>
              <w:t>Ne Yapılmalı?</w:t>
            </w:r>
          </w:p>
        </w:tc>
      </w:tr>
      <w:tr w:rsidR="00F60A85" w:rsidRPr="00E94EC4" w14:paraId="1C06810C" w14:textId="77777777" w:rsidTr="00F60A85">
        <w:trPr>
          <w:trHeight w:val="275"/>
        </w:trPr>
        <w:tc>
          <w:tcPr>
            <w:tcW w:w="55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1DE9A0" w14:textId="77777777" w:rsidR="00F60A85" w:rsidRPr="006B520E" w:rsidRDefault="00F60A85" w:rsidP="006E39BB">
            <w:pPr>
              <w:spacing w:after="0" w:line="240" w:lineRule="auto"/>
              <w:rPr>
                <w:rFonts w:eastAsia="Times New Roman" w:cstheme="minorHAnsi"/>
                <w:b/>
                <w:bCs/>
                <w:color w:val="000000"/>
                <w:sz w:val="20"/>
                <w:szCs w:val="20"/>
                <w:lang w:eastAsia="tr-TR"/>
              </w:rPr>
            </w:pPr>
          </w:p>
        </w:tc>
        <w:tc>
          <w:tcPr>
            <w:tcW w:w="1028" w:type="pct"/>
            <w:vMerge/>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vAlign w:val="center"/>
            <w:hideMark/>
          </w:tcPr>
          <w:p w14:paraId="71986268" w14:textId="77777777" w:rsidR="00F60A85" w:rsidRPr="006B520E" w:rsidRDefault="00F60A85" w:rsidP="006E39BB">
            <w:pPr>
              <w:spacing w:after="0" w:line="240" w:lineRule="auto"/>
              <w:rPr>
                <w:rFonts w:eastAsia="Times New Roman" w:cstheme="minorHAnsi"/>
                <w:b/>
                <w:bCs/>
                <w:color w:val="000000"/>
                <w:sz w:val="20"/>
                <w:szCs w:val="20"/>
                <w:lang w:eastAsia="tr-TR"/>
              </w:rPr>
            </w:pPr>
          </w:p>
        </w:tc>
        <w:tc>
          <w:tcPr>
            <w:tcW w:w="1107"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vAlign w:val="center"/>
            <w:hideMark/>
          </w:tcPr>
          <w:p w14:paraId="7E043453" w14:textId="77777777" w:rsidR="00F60A85" w:rsidRPr="006B520E" w:rsidRDefault="00F60A85" w:rsidP="006E39BB">
            <w:pPr>
              <w:spacing w:after="0" w:line="240" w:lineRule="auto"/>
              <w:jc w:val="center"/>
              <w:rPr>
                <w:rFonts w:eastAsia="Times New Roman" w:cstheme="minorHAnsi"/>
                <w:b/>
                <w:bCs/>
                <w:color w:val="FFFFFF" w:themeColor="background1"/>
                <w:sz w:val="20"/>
                <w:szCs w:val="20"/>
                <w:lang w:eastAsia="tr-TR"/>
              </w:rPr>
            </w:pPr>
            <w:r w:rsidRPr="006B520E">
              <w:rPr>
                <w:rFonts w:eastAsia="Times New Roman" w:cstheme="minorHAnsi"/>
                <w:b/>
                <w:bCs/>
                <w:color w:val="FFFFFF" w:themeColor="background1"/>
                <w:sz w:val="20"/>
                <w:szCs w:val="20"/>
                <w:lang w:eastAsia="tr-TR"/>
              </w:rPr>
              <w:t xml:space="preserve">Fırsatlar </w:t>
            </w:r>
          </w:p>
        </w:tc>
        <w:tc>
          <w:tcPr>
            <w:tcW w:w="1060"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vAlign w:val="center"/>
            <w:hideMark/>
          </w:tcPr>
          <w:p w14:paraId="025860CC" w14:textId="77777777" w:rsidR="00F60A85" w:rsidRPr="006B520E" w:rsidRDefault="00F60A85" w:rsidP="006E39BB">
            <w:pPr>
              <w:spacing w:after="0" w:line="240" w:lineRule="auto"/>
              <w:jc w:val="center"/>
              <w:rPr>
                <w:rFonts w:eastAsia="Times New Roman" w:cstheme="minorHAnsi"/>
                <w:b/>
                <w:bCs/>
                <w:color w:val="FFFFFF" w:themeColor="background1"/>
                <w:sz w:val="20"/>
                <w:szCs w:val="20"/>
                <w:lang w:eastAsia="tr-TR"/>
              </w:rPr>
            </w:pPr>
            <w:r w:rsidRPr="006B520E">
              <w:rPr>
                <w:rFonts w:eastAsia="Times New Roman" w:cstheme="minorHAnsi"/>
                <w:b/>
                <w:bCs/>
                <w:color w:val="FFFFFF" w:themeColor="background1"/>
                <w:sz w:val="20"/>
                <w:szCs w:val="20"/>
                <w:lang w:eastAsia="tr-TR"/>
              </w:rPr>
              <w:t>Tehditler</w:t>
            </w:r>
          </w:p>
        </w:tc>
        <w:tc>
          <w:tcPr>
            <w:tcW w:w="1250" w:type="pct"/>
            <w:vMerge/>
            <w:tcBorders>
              <w:top w:val="single" w:sz="4" w:space="0" w:color="FFFFFF" w:themeColor="background1"/>
              <w:left w:val="single" w:sz="4" w:space="0" w:color="FFFFFF" w:themeColor="background1"/>
              <w:bottom w:val="single" w:sz="4" w:space="0" w:color="C6D9F1" w:themeColor="text2" w:themeTint="33"/>
            </w:tcBorders>
            <w:vAlign w:val="center"/>
            <w:hideMark/>
          </w:tcPr>
          <w:p w14:paraId="13862357" w14:textId="77777777" w:rsidR="00F60A85" w:rsidRPr="006B520E" w:rsidRDefault="00F60A85" w:rsidP="006E39BB">
            <w:pPr>
              <w:spacing w:after="0" w:line="240" w:lineRule="auto"/>
              <w:rPr>
                <w:rFonts w:eastAsia="Times New Roman" w:cstheme="minorHAnsi"/>
                <w:b/>
                <w:bCs/>
                <w:color w:val="000000"/>
                <w:sz w:val="20"/>
                <w:szCs w:val="20"/>
                <w:lang w:eastAsia="tr-TR"/>
              </w:rPr>
            </w:pPr>
          </w:p>
        </w:tc>
      </w:tr>
      <w:tr w:rsidR="00F60A85" w:rsidRPr="00E94EC4" w14:paraId="3156854C" w14:textId="77777777" w:rsidTr="00F60A85">
        <w:trPr>
          <w:trHeight w:val="484"/>
        </w:trPr>
        <w:tc>
          <w:tcPr>
            <w:tcW w:w="555" w:type="pct"/>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vAlign w:val="center"/>
            <w:hideMark/>
          </w:tcPr>
          <w:p w14:paraId="40917BEE" w14:textId="77777777" w:rsidR="00F60A85" w:rsidRPr="006B520E" w:rsidRDefault="00F60A85" w:rsidP="006E39BB">
            <w:pPr>
              <w:spacing w:after="0" w:line="240" w:lineRule="auto"/>
              <w:rPr>
                <w:rFonts w:eastAsia="Times New Roman" w:cstheme="minorHAnsi"/>
                <w:b/>
                <w:color w:val="FFFFFF" w:themeColor="background1"/>
                <w:sz w:val="20"/>
                <w:szCs w:val="20"/>
                <w:lang w:eastAsia="tr-TR"/>
              </w:rPr>
            </w:pPr>
            <w:r w:rsidRPr="006B520E">
              <w:rPr>
                <w:rFonts w:eastAsia="Times New Roman" w:cstheme="minorHAnsi"/>
                <w:b/>
                <w:color w:val="FFFFFF" w:themeColor="background1"/>
                <w:sz w:val="20"/>
                <w:szCs w:val="20"/>
                <w:lang w:eastAsia="tr-TR"/>
              </w:rPr>
              <w:t>Politik</w:t>
            </w:r>
          </w:p>
        </w:tc>
        <w:tc>
          <w:tcPr>
            <w:tcW w:w="102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4C39BF" w14:textId="77777777" w:rsidR="00F60A85" w:rsidRPr="006B520E" w:rsidRDefault="002803A5" w:rsidP="006E39BB">
            <w:pPr>
              <w:pStyle w:val="ListeParagraf"/>
              <w:spacing w:after="0" w:line="240" w:lineRule="auto"/>
              <w:ind w:left="168"/>
              <w:rPr>
                <w:rFonts w:cstheme="minorHAnsi"/>
                <w:sz w:val="20"/>
                <w:szCs w:val="20"/>
              </w:rPr>
            </w:pPr>
            <w:r w:rsidRPr="006B520E">
              <w:rPr>
                <w:sz w:val="20"/>
                <w:szCs w:val="20"/>
              </w:rPr>
              <w:t xml:space="preserve">Yasa yapıcı erk ve organların ülkemizin geleceğinde belirleyici olacak yeni düzenlemeleri kurumsal açıdan üniversiteleri ve fakültemizi de etkileyecektir. Bu bağlamda </w:t>
            </w:r>
            <w:r w:rsidRPr="006B520E">
              <w:rPr>
                <w:sz w:val="20"/>
                <w:szCs w:val="20"/>
              </w:rPr>
              <w:lastRenderedPageBreak/>
              <w:t>Anayasamızda, YÖK Kanununda ve ilgili yönetmeliklerinde, MEB ve Öğrenci Seçme Sisteminde, Personel Kanununda ve tarafı olunan uluslararası mevzuatta meydana gelebilecek olası değişiklikler belirleyici olacaktır.</w:t>
            </w:r>
          </w:p>
        </w:tc>
        <w:tc>
          <w:tcPr>
            <w:tcW w:w="110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501787" w14:textId="77777777" w:rsidR="00F60A85" w:rsidRPr="006B520E" w:rsidRDefault="00F60A85" w:rsidP="006E39BB">
            <w:pPr>
              <w:spacing w:after="0" w:line="240" w:lineRule="auto"/>
              <w:rPr>
                <w:rFonts w:eastAsia="Times New Roman" w:cstheme="minorHAnsi"/>
                <w:color w:val="000000"/>
                <w:sz w:val="20"/>
                <w:szCs w:val="20"/>
                <w:lang w:eastAsia="tr-TR"/>
              </w:rPr>
            </w:pPr>
          </w:p>
        </w:tc>
        <w:tc>
          <w:tcPr>
            <w:tcW w:w="1060"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A33FEE" w14:textId="77777777" w:rsidR="00F60A85" w:rsidRPr="006B520E" w:rsidRDefault="00F60A85" w:rsidP="006E39BB">
            <w:pPr>
              <w:pStyle w:val="ListeParagraf"/>
              <w:spacing w:after="0" w:line="240" w:lineRule="auto"/>
              <w:ind w:left="156"/>
              <w:rPr>
                <w:rFonts w:eastAsia="Times New Roman" w:cstheme="minorHAnsi"/>
                <w:color w:val="000000"/>
                <w:sz w:val="20"/>
                <w:szCs w:val="20"/>
                <w:lang w:eastAsia="tr-TR"/>
              </w:rPr>
            </w:pPr>
          </w:p>
        </w:tc>
        <w:tc>
          <w:tcPr>
            <w:tcW w:w="1250"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D8558B" w14:textId="77777777" w:rsidR="00F60A85" w:rsidRPr="006B520E" w:rsidRDefault="00F60A85" w:rsidP="006E39BB">
            <w:pPr>
              <w:pStyle w:val="ListeParagraf"/>
              <w:spacing w:after="0" w:line="240" w:lineRule="auto"/>
              <w:ind w:left="236"/>
              <w:rPr>
                <w:rFonts w:eastAsia="Times New Roman" w:cstheme="minorHAnsi"/>
                <w:color w:val="000000"/>
                <w:sz w:val="20"/>
                <w:szCs w:val="20"/>
                <w:lang w:eastAsia="tr-TR"/>
              </w:rPr>
            </w:pPr>
          </w:p>
        </w:tc>
      </w:tr>
      <w:tr w:rsidR="00F60A85" w:rsidRPr="00E94EC4" w14:paraId="648E52F2" w14:textId="77777777" w:rsidTr="00F60A85">
        <w:trPr>
          <w:trHeight w:val="422"/>
        </w:trPr>
        <w:tc>
          <w:tcPr>
            <w:tcW w:w="555" w:type="pct"/>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5F44793E" w14:textId="77777777" w:rsidR="00F60A85" w:rsidRPr="006B520E" w:rsidRDefault="00F60A85" w:rsidP="006E39BB">
            <w:pPr>
              <w:spacing w:after="0" w:line="240" w:lineRule="auto"/>
              <w:rPr>
                <w:rFonts w:eastAsia="Times New Roman" w:cstheme="minorHAnsi"/>
                <w:b/>
                <w:color w:val="FFFFFF" w:themeColor="background1"/>
                <w:sz w:val="20"/>
                <w:szCs w:val="20"/>
                <w:lang w:eastAsia="tr-TR"/>
              </w:rPr>
            </w:pPr>
            <w:r w:rsidRPr="006B520E">
              <w:rPr>
                <w:rFonts w:eastAsia="Times New Roman" w:cstheme="minorHAnsi"/>
                <w:b/>
                <w:color w:val="FFFFFF" w:themeColor="background1"/>
                <w:sz w:val="20"/>
                <w:szCs w:val="20"/>
                <w:lang w:eastAsia="tr-TR"/>
              </w:rPr>
              <w:lastRenderedPageBreak/>
              <w:t>Ekonomik</w:t>
            </w:r>
          </w:p>
        </w:tc>
        <w:tc>
          <w:tcPr>
            <w:tcW w:w="1028"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60EC280C" w14:textId="77777777" w:rsidR="00F60A85" w:rsidRPr="006B520E" w:rsidRDefault="00385988" w:rsidP="006E39BB">
            <w:pPr>
              <w:pStyle w:val="ListeParagraf"/>
              <w:spacing w:after="0" w:line="240" w:lineRule="auto"/>
              <w:ind w:left="168"/>
              <w:rPr>
                <w:rFonts w:cstheme="minorHAnsi"/>
                <w:sz w:val="20"/>
                <w:szCs w:val="20"/>
              </w:rPr>
            </w:pPr>
            <w:r w:rsidRPr="006B520E">
              <w:rPr>
                <w:rFonts w:cstheme="minorHAnsi"/>
                <w:sz w:val="20"/>
                <w:szCs w:val="20"/>
              </w:rPr>
              <w:t>Mezunların önemli bir kısmının iş bulamaması</w:t>
            </w:r>
          </w:p>
        </w:tc>
        <w:tc>
          <w:tcPr>
            <w:tcW w:w="1107"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5EC93D1C" w14:textId="77777777" w:rsidR="00F60A85" w:rsidRPr="006B520E" w:rsidRDefault="00F60A85" w:rsidP="006E39BB">
            <w:pPr>
              <w:pStyle w:val="ListeParagraf"/>
              <w:spacing w:after="0" w:line="240" w:lineRule="auto"/>
              <w:ind w:left="223"/>
              <w:rPr>
                <w:rFonts w:eastAsia="Times New Roman" w:cstheme="minorHAnsi"/>
                <w:color w:val="000000"/>
                <w:sz w:val="20"/>
                <w:szCs w:val="20"/>
                <w:lang w:eastAsia="tr-TR"/>
              </w:rPr>
            </w:pPr>
          </w:p>
        </w:tc>
        <w:tc>
          <w:tcPr>
            <w:tcW w:w="1060"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693A3276" w14:textId="77777777" w:rsidR="00F60A85" w:rsidRPr="006B520E" w:rsidRDefault="00540774" w:rsidP="006E39BB">
            <w:pPr>
              <w:pStyle w:val="ListeParagraf"/>
              <w:spacing w:after="0" w:line="240" w:lineRule="auto"/>
              <w:ind w:left="156"/>
              <w:rPr>
                <w:rFonts w:eastAsia="Times New Roman" w:cstheme="minorHAnsi"/>
                <w:color w:val="000000"/>
                <w:sz w:val="20"/>
                <w:szCs w:val="20"/>
                <w:lang w:eastAsia="tr-TR"/>
              </w:rPr>
            </w:pPr>
            <w:r w:rsidRPr="006B520E">
              <w:rPr>
                <w:rFonts w:eastAsia="Times New Roman" w:cstheme="minorHAnsi"/>
                <w:color w:val="000000"/>
                <w:sz w:val="20"/>
                <w:szCs w:val="20"/>
                <w:lang w:eastAsia="tr-TR"/>
              </w:rPr>
              <w:t>Türkiye’de a</w:t>
            </w:r>
            <w:r w:rsidR="00385988" w:rsidRPr="006B520E">
              <w:rPr>
                <w:rFonts w:eastAsia="Times New Roman" w:cstheme="minorHAnsi"/>
                <w:color w:val="000000"/>
                <w:sz w:val="20"/>
                <w:szCs w:val="20"/>
                <w:lang w:eastAsia="tr-TR"/>
              </w:rPr>
              <w:t>ynı bölümden ç</w:t>
            </w:r>
            <w:r w:rsidR="00B17579" w:rsidRPr="006B520E">
              <w:rPr>
                <w:rFonts w:eastAsia="Times New Roman" w:cstheme="minorHAnsi"/>
                <w:color w:val="000000"/>
                <w:sz w:val="20"/>
                <w:szCs w:val="20"/>
                <w:lang w:eastAsia="tr-TR"/>
              </w:rPr>
              <w:t>o</w:t>
            </w:r>
            <w:r w:rsidR="00385988" w:rsidRPr="006B520E">
              <w:rPr>
                <w:rFonts w:eastAsia="Times New Roman" w:cstheme="minorHAnsi"/>
                <w:color w:val="000000"/>
                <w:sz w:val="20"/>
                <w:szCs w:val="20"/>
                <w:lang w:eastAsia="tr-TR"/>
              </w:rPr>
              <w:t>k sayıda mezunun olması</w:t>
            </w:r>
          </w:p>
        </w:tc>
        <w:tc>
          <w:tcPr>
            <w:tcW w:w="1250"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78AECA28" w14:textId="77777777" w:rsidR="00F60A85" w:rsidRPr="006B520E" w:rsidRDefault="00B17579" w:rsidP="006E39BB">
            <w:pPr>
              <w:pStyle w:val="ListeParagraf"/>
              <w:spacing w:after="0" w:line="240" w:lineRule="auto"/>
              <w:ind w:left="236"/>
              <w:rPr>
                <w:rFonts w:eastAsia="Times New Roman" w:cstheme="minorHAnsi"/>
                <w:color w:val="000000"/>
                <w:sz w:val="20"/>
                <w:szCs w:val="20"/>
                <w:lang w:eastAsia="tr-TR"/>
              </w:rPr>
            </w:pPr>
            <w:r w:rsidRPr="006B520E">
              <w:rPr>
                <w:rFonts w:eastAsia="Times New Roman" w:cstheme="minorHAnsi"/>
                <w:color w:val="000000"/>
                <w:sz w:val="20"/>
                <w:szCs w:val="20"/>
                <w:lang w:eastAsia="tr-TR"/>
              </w:rPr>
              <w:t>Daha az sayıda</w:t>
            </w:r>
            <w:r w:rsidR="00540774" w:rsidRPr="006B520E">
              <w:rPr>
                <w:rFonts w:eastAsia="Times New Roman" w:cstheme="minorHAnsi"/>
                <w:color w:val="000000"/>
                <w:sz w:val="20"/>
                <w:szCs w:val="20"/>
                <w:lang w:eastAsia="tr-TR"/>
              </w:rPr>
              <w:t xml:space="preserve"> ve </w:t>
            </w:r>
            <w:r w:rsidRPr="006B520E">
              <w:rPr>
                <w:rFonts w:eastAsia="Times New Roman" w:cstheme="minorHAnsi"/>
                <w:color w:val="000000"/>
                <w:sz w:val="20"/>
                <w:szCs w:val="20"/>
                <w:lang w:eastAsia="tr-TR"/>
              </w:rPr>
              <w:t xml:space="preserve"> nitelikli öğrenci mezun etmek</w:t>
            </w:r>
          </w:p>
        </w:tc>
      </w:tr>
      <w:tr w:rsidR="00F60A85" w:rsidRPr="00E94EC4" w14:paraId="0E94E76A" w14:textId="77777777" w:rsidTr="00F60A85">
        <w:trPr>
          <w:trHeight w:val="422"/>
        </w:trPr>
        <w:tc>
          <w:tcPr>
            <w:tcW w:w="555" w:type="pct"/>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4310F5D7" w14:textId="77777777" w:rsidR="00F60A85" w:rsidRPr="006B520E" w:rsidRDefault="00F60A85" w:rsidP="006E39BB">
            <w:pPr>
              <w:spacing w:after="0" w:line="240" w:lineRule="auto"/>
              <w:rPr>
                <w:rFonts w:eastAsia="Times New Roman" w:cstheme="minorHAnsi"/>
                <w:b/>
                <w:color w:val="FFFFFF" w:themeColor="background1"/>
                <w:sz w:val="20"/>
                <w:szCs w:val="20"/>
                <w:lang w:eastAsia="tr-TR"/>
              </w:rPr>
            </w:pPr>
            <w:r w:rsidRPr="006B520E">
              <w:rPr>
                <w:rFonts w:eastAsia="Times New Roman" w:cstheme="minorHAnsi"/>
                <w:b/>
                <w:color w:val="FFFFFF" w:themeColor="background1"/>
                <w:sz w:val="20"/>
                <w:szCs w:val="20"/>
                <w:lang w:eastAsia="tr-TR"/>
              </w:rPr>
              <w:t>Sosyo-kültürel</w:t>
            </w:r>
          </w:p>
        </w:tc>
        <w:tc>
          <w:tcPr>
            <w:tcW w:w="102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B41078" w14:textId="77777777" w:rsidR="002803A5" w:rsidRPr="006B520E" w:rsidRDefault="002803A5" w:rsidP="002803A5">
            <w:pPr>
              <w:jc w:val="both"/>
              <w:rPr>
                <w:b/>
                <w:sz w:val="20"/>
                <w:szCs w:val="20"/>
              </w:rPr>
            </w:pPr>
            <w:r w:rsidRPr="006B520E">
              <w:rPr>
                <w:sz w:val="20"/>
                <w:szCs w:val="20"/>
              </w:rPr>
              <w:t>Çevremizde gelişen güncel sosyal ve siyasal dönüşüm ve yakın çevremizde gelişen olaylar Yüksek Öğretim ve akademik üretim açısından bizleri de çağın koşullarına koşut planlamalar yapmaya zorunlu kılmaktadır.</w:t>
            </w:r>
          </w:p>
          <w:p w14:paraId="22E8C3DB" w14:textId="77777777" w:rsidR="00F60A85" w:rsidRPr="006B520E" w:rsidRDefault="00F60A85" w:rsidP="006E39BB">
            <w:pPr>
              <w:spacing w:after="0" w:line="240" w:lineRule="auto"/>
              <w:rPr>
                <w:rFonts w:eastAsia="Times New Roman" w:cstheme="minorHAnsi"/>
                <w:color w:val="000000"/>
                <w:sz w:val="20"/>
                <w:szCs w:val="20"/>
                <w:lang w:eastAsia="tr-TR"/>
              </w:rPr>
            </w:pPr>
          </w:p>
        </w:tc>
        <w:tc>
          <w:tcPr>
            <w:tcW w:w="110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6AE7090" w14:textId="77777777" w:rsidR="00F60A85" w:rsidRPr="006B520E" w:rsidRDefault="00F60A85" w:rsidP="006E39BB">
            <w:pPr>
              <w:pStyle w:val="ListeParagraf"/>
              <w:spacing w:after="0" w:line="240" w:lineRule="auto"/>
              <w:ind w:left="223"/>
              <w:rPr>
                <w:rFonts w:eastAsia="Times New Roman" w:cstheme="minorHAnsi"/>
                <w:color w:val="000000"/>
                <w:sz w:val="20"/>
                <w:szCs w:val="20"/>
                <w:lang w:eastAsia="tr-TR"/>
              </w:rPr>
            </w:pPr>
          </w:p>
        </w:tc>
        <w:tc>
          <w:tcPr>
            <w:tcW w:w="1060"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213381" w14:textId="77777777" w:rsidR="00F60A85" w:rsidRPr="006B520E" w:rsidRDefault="00F60A85" w:rsidP="006E39BB">
            <w:pPr>
              <w:pStyle w:val="ListeParagraf"/>
              <w:spacing w:after="0" w:line="240" w:lineRule="auto"/>
              <w:ind w:left="156"/>
              <w:rPr>
                <w:rFonts w:eastAsia="Times New Roman" w:cstheme="minorHAnsi"/>
                <w:color w:val="000000"/>
                <w:sz w:val="20"/>
                <w:szCs w:val="20"/>
                <w:lang w:eastAsia="tr-TR"/>
              </w:rPr>
            </w:pPr>
          </w:p>
        </w:tc>
        <w:tc>
          <w:tcPr>
            <w:tcW w:w="1250"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C1CAFA" w14:textId="77777777" w:rsidR="00F60A85" w:rsidRPr="006B520E" w:rsidRDefault="00F60A85" w:rsidP="006E39BB">
            <w:pPr>
              <w:pStyle w:val="ListeParagraf"/>
              <w:spacing w:after="0" w:line="240" w:lineRule="auto"/>
              <w:ind w:left="236"/>
              <w:rPr>
                <w:rFonts w:eastAsia="Times New Roman" w:cstheme="minorHAnsi"/>
                <w:color w:val="000000"/>
                <w:sz w:val="20"/>
                <w:szCs w:val="20"/>
                <w:lang w:eastAsia="tr-TR"/>
              </w:rPr>
            </w:pPr>
          </w:p>
        </w:tc>
      </w:tr>
      <w:tr w:rsidR="00F60A85" w:rsidRPr="00E94EC4" w14:paraId="6D6A7751" w14:textId="77777777" w:rsidTr="00F60A85">
        <w:trPr>
          <w:trHeight w:val="308"/>
        </w:trPr>
        <w:tc>
          <w:tcPr>
            <w:tcW w:w="555" w:type="pct"/>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017E741A" w14:textId="77777777" w:rsidR="00F60A85" w:rsidRPr="006B520E" w:rsidRDefault="00F60A85" w:rsidP="006E39BB">
            <w:pPr>
              <w:spacing w:after="0" w:line="240" w:lineRule="auto"/>
              <w:rPr>
                <w:rFonts w:eastAsia="Times New Roman" w:cstheme="minorHAnsi"/>
                <w:b/>
                <w:color w:val="FFFFFF" w:themeColor="background1"/>
                <w:sz w:val="20"/>
                <w:szCs w:val="20"/>
                <w:lang w:eastAsia="tr-TR"/>
              </w:rPr>
            </w:pPr>
            <w:r w:rsidRPr="006B520E">
              <w:rPr>
                <w:rFonts w:eastAsia="Times New Roman" w:cstheme="minorHAnsi"/>
                <w:b/>
                <w:color w:val="FFFFFF" w:themeColor="background1"/>
                <w:sz w:val="20"/>
                <w:szCs w:val="20"/>
                <w:lang w:eastAsia="tr-TR"/>
              </w:rPr>
              <w:t>Teknolojik</w:t>
            </w:r>
          </w:p>
        </w:tc>
        <w:tc>
          <w:tcPr>
            <w:tcW w:w="1028"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6B38AB76" w14:textId="77777777" w:rsidR="00F60A85" w:rsidRPr="006B520E" w:rsidRDefault="002803A5" w:rsidP="006E39BB">
            <w:pPr>
              <w:pStyle w:val="ListeParagraf"/>
              <w:spacing w:after="0" w:line="240" w:lineRule="auto"/>
              <w:ind w:left="168"/>
              <w:rPr>
                <w:rFonts w:cstheme="minorHAnsi"/>
                <w:sz w:val="20"/>
                <w:szCs w:val="20"/>
              </w:rPr>
            </w:pPr>
            <w:r w:rsidRPr="006B520E">
              <w:rPr>
                <w:sz w:val="20"/>
                <w:szCs w:val="20"/>
              </w:rPr>
              <w:t>Bilişim alanında dünyada Sosyal Bilimler alanına yönelik her tür yenilik ve dönüşümü vakit kaybetmeden yakalayabilmek, kullanabilmek önem arz etmektedir. Bu kapsamda sadece cihaz-donanım-yazılım alımı değil, aynı zamanda eğitimlere ve paylaşıma da önem verilmelidir.</w:t>
            </w:r>
          </w:p>
        </w:tc>
        <w:tc>
          <w:tcPr>
            <w:tcW w:w="1107"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7816B98A" w14:textId="77777777" w:rsidR="00F60A85" w:rsidRPr="006B520E" w:rsidRDefault="00F60A85" w:rsidP="006E39BB">
            <w:pPr>
              <w:pStyle w:val="ListeParagraf"/>
              <w:spacing w:after="0" w:line="240" w:lineRule="auto"/>
              <w:ind w:left="260"/>
              <w:rPr>
                <w:rFonts w:eastAsia="Times New Roman" w:cstheme="minorHAnsi"/>
                <w:color w:val="000000"/>
                <w:sz w:val="20"/>
                <w:szCs w:val="20"/>
                <w:lang w:eastAsia="tr-TR"/>
              </w:rPr>
            </w:pPr>
          </w:p>
        </w:tc>
        <w:tc>
          <w:tcPr>
            <w:tcW w:w="1060"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1AD8C943" w14:textId="77777777" w:rsidR="00F60A85" w:rsidRPr="006B520E" w:rsidRDefault="00B17579" w:rsidP="006E39BB">
            <w:pPr>
              <w:pStyle w:val="ListeParagraf"/>
              <w:spacing w:after="0" w:line="240" w:lineRule="auto"/>
              <w:ind w:left="156"/>
              <w:rPr>
                <w:rFonts w:cstheme="minorHAnsi"/>
                <w:sz w:val="20"/>
                <w:szCs w:val="20"/>
              </w:rPr>
            </w:pPr>
            <w:r w:rsidRPr="006B520E">
              <w:rPr>
                <w:rFonts w:cstheme="minorHAnsi"/>
                <w:sz w:val="20"/>
                <w:szCs w:val="20"/>
              </w:rPr>
              <w:t xml:space="preserve">Bilişim dünyasının hızlı değişimi </w:t>
            </w:r>
          </w:p>
        </w:tc>
        <w:tc>
          <w:tcPr>
            <w:tcW w:w="1250"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09ADD8FF" w14:textId="77777777" w:rsidR="00F60A85" w:rsidRPr="006B520E" w:rsidRDefault="00B17579" w:rsidP="006E39BB">
            <w:pPr>
              <w:pStyle w:val="ListeParagraf"/>
              <w:spacing w:after="0" w:line="240" w:lineRule="auto"/>
              <w:ind w:left="236"/>
              <w:rPr>
                <w:rFonts w:eastAsia="Times New Roman" w:cstheme="minorHAnsi"/>
                <w:color w:val="000000"/>
                <w:sz w:val="20"/>
                <w:szCs w:val="20"/>
                <w:lang w:eastAsia="tr-TR"/>
              </w:rPr>
            </w:pPr>
            <w:r w:rsidRPr="006B520E">
              <w:rPr>
                <w:rFonts w:eastAsia="Times New Roman" w:cstheme="minorHAnsi"/>
                <w:color w:val="000000"/>
                <w:sz w:val="20"/>
                <w:szCs w:val="20"/>
                <w:lang w:eastAsia="tr-TR"/>
              </w:rPr>
              <w:t>Teknolojik alt yapıyı güçlendirmek için üniversite imkanlarının yanı sıra farklı kaynakların (proje yapmak vs.) arayışına gidilmesi</w:t>
            </w:r>
          </w:p>
        </w:tc>
      </w:tr>
      <w:tr w:rsidR="00F60A85" w:rsidRPr="00E94EC4" w14:paraId="76935007" w14:textId="77777777" w:rsidTr="00F60A85">
        <w:trPr>
          <w:trHeight w:val="422"/>
        </w:trPr>
        <w:tc>
          <w:tcPr>
            <w:tcW w:w="555" w:type="pct"/>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28703F9C" w14:textId="77777777" w:rsidR="00F60A85" w:rsidRPr="006B520E" w:rsidRDefault="00F60A85" w:rsidP="006E39BB">
            <w:pPr>
              <w:spacing w:after="0" w:line="240" w:lineRule="auto"/>
              <w:rPr>
                <w:rFonts w:eastAsia="Times New Roman" w:cstheme="minorHAnsi"/>
                <w:b/>
                <w:color w:val="FFFFFF" w:themeColor="background1"/>
                <w:sz w:val="20"/>
                <w:szCs w:val="20"/>
                <w:lang w:eastAsia="tr-TR"/>
              </w:rPr>
            </w:pPr>
            <w:r w:rsidRPr="006B520E">
              <w:rPr>
                <w:rFonts w:eastAsia="Times New Roman" w:cstheme="minorHAnsi"/>
                <w:b/>
                <w:color w:val="FFFFFF" w:themeColor="background1"/>
                <w:sz w:val="20"/>
                <w:szCs w:val="20"/>
                <w:lang w:eastAsia="tr-TR"/>
              </w:rPr>
              <w:t>Yasal</w:t>
            </w:r>
          </w:p>
        </w:tc>
        <w:tc>
          <w:tcPr>
            <w:tcW w:w="1028"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50DC6" w14:textId="77777777" w:rsidR="00F60A85" w:rsidRPr="006B520E" w:rsidRDefault="00F60A85" w:rsidP="006E39BB">
            <w:pPr>
              <w:spacing w:after="0" w:line="240" w:lineRule="auto"/>
              <w:ind w:left="168" w:hanging="219"/>
              <w:rPr>
                <w:rFonts w:eastAsia="Times New Roman" w:cstheme="minorHAnsi"/>
                <w:color w:val="000000"/>
                <w:sz w:val="20"/>
                <w:szCs w:val="20"/>
                <w:lang w:eastAsia="tr-TR"/>
              </w:rPr>
            </w:pPr>
          </w:p>
        </w:tc>
        <w:tc>
          <w:tcPr>
            <w:tcW w:w="1107"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2E576B" w14:textId="77777777" w:rsidR="00F60A85" w:rsidRPr="006B520E" w:rsidRDefault="00F60A85" w:rsidP="006E39BB">
            <w:pPr>
              <w:pStyle w:val="ListeParagraf"/>
              <w:spacing w:after="0" w:line="240" w:lineRule="auto"/>
              <w:ind w:left="223"/>
              <w:rPr>
                <w:rFonts w:eastAsia="Times New Roman" w:cstheme="minorHAnsi"/>
                <w:color w:val="000000"/>
                <w:sz w:val="20"/>
                <w:szCs w:val="20"/>
                <w:lang w:eastAsia="tr-TR"/>
              </w:rPr>
            </w:pPr>
          </w:p>
        </w:tc>
        <w:tc>
          <w:tcPr>
            <w:tcW w:w="1060"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DC92B2" w14:textId="77777777" w:rsidR="00F60A85" w:rsidRPr="006B520E" w:rsidRDefault="00F60A85" w:rsidP="006E39BB">
            <w:pPr>
              <w:pStyle w:val="ListeParagraf"/>
              <w:spacing w:after="0" w:line="240" w:lineRule="auto"/>
              <w:ind w:left="156"/>
              <w:rPr>
                <w:rFonts w:cstheme="minorHAnsi"/>
                <w:sz w:val="20"/>
                <w:szCs w:val="20"/>
              </w:rPr>
            </w:pPr>
          </w:p>
        </w:tc>
        <w:tc>
          <w:tcPr>
            <w:tcW w:w="1250"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F45CA7" w14:textId="77777777" w:rsidR="00F60A85" w:rsidRPr="006B520E" w:rsidRDefault="00F60A85" w:rsidP="006E39BB">
            <w:pPr>
              <w:pStyle w:val="ListeParagraf"/>
              <w:spacing w:after="0" w:line="240" w:lineRule="auto"/>
              <w:ind w:left="236"/>
              <w:rPr>
                <w:rFonts w:eastAsia="Times New Roman" w:cstheme="minorHAnsi"/>
                <w:color w:val="000000"/>
                <w:sz w:val="20"/>
                <w:szCs w:val="20"/>
                <w:lang w:eastAsia="tr-TR"/>
              </w:rPr>
            </w:pPr>
          </w:p>
        </w:tc>
      </w:tr>
      <w:tr w:rsidR="00F60A85" w:rsidRPr="00E94EC4" w14:paraId="655C1F70" w14:textId="77777777" w:rsidTr="00F60A85">
        <w:trPr>
          <w:trHeight w:val="422"/>
        </w:trPr>
        <w:tc>
          <w:tcPr>
            <w:tcW w:w="555" w:type="pct"/>
            <w:tcBorders>
              <w:top w:val="single" w:sz="4" w:space="0" w:color="FFFFFF" w:themeColor="background1"/>
              <w:left w:val="single" w:sz="4" w:space="0" w:color="FFFFFF" w:themeColor="background1"/>
              <w:bottom w:val="single" w:sz="4" w:space="0" w:color="FFFFFF" w:themeColor="background1"/>
              <w:right w:val="single" w:sz="4" w:space="0" w:color="C6D9F1" w:themeColor="text2" w:themeTint="33"/>
            </w:tcBorders>
            <w:shd w:val="clear" w:color="auto" w:fill="1F497D" w:themeFill="text2"/>
            <w:noWrap/>
            <w:vAlign w:val="center"/>
            <w:hideMark/>
          </w:tcPr>
          <w:p w14:paraId="0C7202D3" w14:textId="77777777" w:rsidR="00F60A85" w:rsidRPr="006B520E" w:rsidRDefault="00F60A85" w:rsidP="006E39BB">
            <w:pPr>
              <w:spacing w:after="0" w:line="240" w:lineRule="auto"/>
              <w:rPr>
                <w:rFonts w:eastAsia="Times New Roman" w:cstheme="minorHAnsi"/>
                <w:b/>
                <w:color w:val="FFFFFF" w:themeColor="background1"/>
                <w:sz w:val="20"/>
                <w:szCs w:val="20"/>
                <w:lang w:eastAsia="tr-TR"/>
              </w:rPr>
            </w:pPr>
            <w:r w:rsidRPr="006B520E">
              <w:rPr>
                <w:rFonts w:eastAsia="Times New Roman" w:cstheme="minorHAnsi"/>
                <w:b/>
                <w:color w:val="FFFFFF" w:themeColor="background1"/>
                <w:sz w:val="20"/>
                <w:szCs w:val="20"/>
                <w:lang w:eastAsia="tr-TR"/>
              </w:rPr>
              <w:lastRenderedPageBreak/>
              <w:t>Çevresel</w:t>
            </w:r>
          </w:p>
        </w:tc>
        <w:tc>
          <w:tcPr>
            <w:tcW w:w="1028"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0CE309E2" w14:textId="77777777" w:rsidR="00F60A85" w:rsidRPr="006B520E" w:rsidRDefault="00F60A85" w:rsidP="006E39BB">
            <w:pPr>
              <w:spacing w:after="0" w:line="240" w:lineRule="auto"/>
              <w:ind w:left="168" w:hanging="219"/>
              <w:rPr>
                <w:rFonts w:eastAsia="Times New Roman" w:cstheme="minorHAnsi"/>
                <w:color w:val="000000"/>
                <w:sz w:val="20"/>
                <w:szCs w:val="20"/>
                <w:lang w:eastAsia="tr-TR"/>
              </w:rPr>
            </w:pPr>
          </w:p>
        </w:tc>
        <w:tc>
          <w:tcPr>
            <w:tcW w:w="1107"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7CFEE389" w14:textId="77777777" w:rsidR="00F60A85" w:rsidRPr="006B520E" w:rsidRDefault="00F60A85" w:rsidP="006E39BB">
            <w:pPr>
              <w:pStyle w:val="ListeParagraf"/>
              <w:spacing w:after="0" w:line="240" w:lineRule="auto"/>
              <w:ind w:left="223"/>
              <w:rPr>
                <w:rFonts w:eastAsia="Times New Roman" w:cstheme="minorHAnsi"/>
                <w:color w:val="000000"/>
                <w:sz w:val="20"/>
                <w:szCs w:val="20"/>
                <w:lang w:eastAsia="tr-TR"/>
              </w:rPr>
            </w:pPr>
          </w:p>
        </w:tc>
        <w:tc>
          <w:tcPr>
            <w:tcW w:w="1060"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596C0710" w14:textId="77777777" w:rsidR="00F60A85" w:rsidRPr="006B520E" w:rsidRDefault="00F60A85" w:rsidP="006E39BB">
            <w:pPr>
              <w:pStyle w:val="ListeParagraf"/>
              <w:spacing w:after="0" w:line="240" w:lineRule="auto"/>
              <w:ind w:left="156"/>
              <w:rPr>
                <w:rFonts w:eastAsia="Times New Roman" w:cstheme="minorHAnsi"/>
                <w:color w:val="000000"/>
                <w:sz w:val="20"/>
                <w:szCs w:val="20"/>
                <w:lang w:eastAsia="tr-TR"/>
              </w:rPr>
            </w:pPr>
          </w:p>
        </w:tc>
        <w:tc>
          <w:tcPr>
            <w:tcW w:w="1250"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2057DA3D" w14:textId="77777777" w:rsidR="00F60A85" w:rsidRPr="006B520E" w:rsidRDefault="00F60A85" w:rsidP="006E39BB">
            <w:pPr>
              <w:pStyle w:val="ListeParagraf"/>
              <w:spacing w:after="0" w:line="240" w:lineRule="auto"/>
              <w:ind w:left="236"/>
              <w:rPr>
                <w:rFonts w:eastAsia="Times New Roman" w:cstheme="minorHAnsi"/>
                <w:color w:val="000000"/>
                <w:sz w:val="20"/>
                <w:szCs w:val="20"/>
                <w:lang w:eastAsia="tr-TR"/>
              </w:rPr>
            </w:pPr>
          </w:p>
        </w:tc>
      </w:tr>
    </w:tbl>
    <w:p w14:paraId="1A2EFE41" w14:textId="77777777" w:rsidR="00F60A85" w:rsidRPr="00F60A85" w:rsidRDefault="00F60A85" w:rsidP="00F60A85">
      <w:pPr>
        <w:pStyle w:val="ResimYazs"/>
        <w:spacing w:after="0"/>
        <w:rPr>
          <w:rFonts w:eastAsiaTheme="minorHAnsi" w:cstheme="minorHAnsi"/>
          <w:b w:val="0"/>
          <w:bCs w:val="0"/>
          <w:i/>
          <w:color w:val="auto"/>
          <w:sz w:val="23"/>
          <w:szCs w:val="23"/>
          <w:lang w:val="tr-TR"/>
        </w:rPr>
      </w:pPr>
    </w:p>
    <w:p w14:paraId="17DCD30A" w14:textId="77777777" w:rsidR="00F60A85" w:rsidRDefault="00F60A85" w:rsidP="00F60A85">
      <w:pPr>
        <w:pStyle w:val="ResimYazs"/>
        <w:spacing w:after="0"/>
        <w:rPr>
          <w:rFonts w:eastAsiaTheme="minorHAnsi" w:cstheme="minorHAnsi"/>
          <w:b w:val="0"/>
          <w:bCs w:val="0"/>
          <w:i/>
          <w:color w:val="auto"/>
          <w:sz w:val="23"/>
          <w:szCs w:val="23"/>
          <w:lang w:val="tr-TR"/>
        </w:rPr>
      </w:pPr>
      <w:r>
        <w:rPr>
          <w:rFonts w:eastAsiaTheme="minorHAnsi" w:cstheme="minorHAnsi"/>
          <w:b w:val="0"/>
          <w:bCs w:val="0"/>
          <w:i/>
          <w:color w:val="auto"/>
          <w:sz w:val="23"/>
          <w:szCs w:val="23"/>
          <w:lang w:val="tr-TR"/>
        </w:rPr>
        <w:t>(</w:t>
      </w:r>
      <w:r w:rsidRPr="00F60A85">
        <w:rPr>
          <w:rFonts w:eastAsiaTheme="minorHAnsi" w:cstheme="minorHAnsi"/>
          <w:b w:val="0"/>
          <w:bCs w:val="0"/>
          <w:i/>
          <w:color w:val="auto"/>
          <w:sz w:val="23"/>
          <w:szCs w:val="23"/>
          <w:lang w:val="tr-TR"/>
        </w:rPr>
        <w:t>Üniversiteler sektörel yapı analiziyle söz konusu güçleri fırsatlar ve tehditler bağlamında analiz ederek konumunu belirler ve uzun vadeli stratejik tercihlere temel teşkil edecek bilgi üretimini sağlar.</w:t>
      </w:r>
      <w:r>
        <w:rPr>
          <w:rFonts w:eastAsiaTheme="minorHAnsi" w:cstheme="minorHAnsi"/>
          <w:b w:val="0"/>
          <w:bCs w:val="0"/>
          <w:i/>
          <w:color w:val="auto"/>
          <w:sz w:val="23"/>
          <w:szCs w:val="23"/>
          <w:lang w:val="tr-TR"/>
        </w:rPr>
        <w:t>)</w:t>
      </w:r>
    </w:p>
    <w:p w14:paraId="0D98EECB" w14:textId="77777777" w:rsidR="00F60A85" w:rsidRDefault="00F60A85" w:rsidP="00F60A85">
      <w:pPr>
        <w:pStyle w:val="ResimYazs"/>
        <w:spacing w:after="0"/>
        <w:rPr>
          <w:rFonts w:cstheme="minorHAnsi"/>
          <w:color w:val="auto"/>
          <w:sz w:val="20"/>
          <w:szCs w:val="20"/>
          <w:lang w:val="tr-TR"/>
        </w:rPr>
      </w:pPr>
    </w:p>
    <w:p w14:paraId="3F0D9226" w14:textId="110B7E82" w:rsidR="00F60A85" w:rsidRPr="00E94EC4" w:rsidRDefault="00F60A85" w:rsidP="00F60A85">
      <w:pPr>
        <w:pStyle w:val="ResimYazs"/>
        <w:spacing w:after="0"/>
        <w:rPr>
          <w:rFonts w:cstheme="minorHAnsi"/>
          <w:color w:val="auto"/>
          <w:sz w:val="20"/>
          <w:szCs w:val="20"/>
          <w:lang w:val="tr-TR"/>
        </w:rPr>
      </w:pPr>
      <w:bookmarkStart w:id="50" w:name="_Toc78547960"/>
      <w:r w:rsidRPr="00E94EC4">
        <w:rPr>
          <w:rFonts w:cstheme="minorHAnsi"/>
          <w:color w:val="auto"/>
          <w:sz w:val="20"/>
          <w:szCs w:val="20"/>
          <w:lang w:val="tr-TR"/>
        </w:rPr>
        <w:t xml:space="preserve">Tablo </w:t>
      </w:r>
      <w:r w:rsidR="00DD1803">
        <w:rPr>
          <w:rFonts w:cstheme="minorHAnsi"/>
          <w:color w:val="auto"/>
          <w:sz w:val="20"/>
          <w:szCs w:val="20"/>
          <w:lang w:val="tr-TR"/>
        </w:rPr>
        <w:t>2</w:t>
      </w:r>
      <w:r w:rsidR="003F47D3">
        <w:rPr>
          <w:rFonts w:cstheme="minorHAnsi"/>
          <w:color w:val="auto"/>
          <w:sz w:val="20"/>
          <w:szCs w:val="20"/>
          <w:lang w:val="tr-TR"/>
        </w:rPr>
        <w:t>2</w:t>
      </w:r>
      <w:r w:rsidRPr="00E94EC4">
        <w:rPr>
          <w:rFonts w:cstheme="minorHAnsi"/>
          <w:color w:val="auto"/>
          <w:sz w:val="20"/>
          <w:szCs w:val="20"/>
          <w:lang w:val="tr-TR"/>
        </w:rPr>
        <w:t>. Sektörel Yapı Analizi</w:t>
      </w:r>
      <w:bookmarkEnd w:id="50"/>
    </w:p>
    <w:tbl>
      <w:tblPr>
        <w:tblW w:w="4922" w:type="pct"/>
        <w:tblInd w:w="-5" w:type="dxa"/>
        <w:tblLayout w:type="fixed"/>
        <w:tblCellMar>
          <w:left w:w="70" w:type="dxa"/>
          <w:right w:w="70" w:type="dxa"/>
        </w:tblCellMar>
        <w:tblLook w:val="04A0" w:firstRow="1" w:lastRow="0" w:firstColumn="1" w:lastColumn="0" w:noHBand="0" w:noVBand="1"/>
      </w:tblPr>
      <w:tblGrid>
        <w:gridCol w:w="1320"/>
        <w:gridCol w:w="1811"/>
        <w:gridCol w:w="1995"/>
        <w:gridCol w:w="1985"/>
        <w:gridCol w:w="1955"/>
      </w:tblGrid>
      <w:tr w:rsidR="00F60A85" w:rsidRPr="00E94EC4" w14:paraId="03E23F9D" w14:textId="77777777" w:rsidTr="00F60A85">
        <w:trPr>
          <w:trHeight w:val="404"/>
        </w:trPr>
        <w:tc>
          <w:tcPr>
            <w:tcW w:w="7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06ACA2AF" w14:textId="77777777" w:rsidR="00F60A85" w:rsidRPr="00E94EC4" w:rsidRDefault="00F60A85" w:rsidP="006E39BB">
            <w:pPr>
              <w:spacing w:after="0" w:line="240" w:lineRule="auto"/>
              <w:jc w:val="center"/>
              <w:rPr>
                <w:rFonts w:eastAsia="Times New Roman" w:cstheme="minorHAnsi"/>
                <w:b/>
                <w:bCs/>
                <w:color w:val="FFFFFF" w:themeColor="background1"/>
                <w:sz w:val="18"/>
                <w:szCs w:val="18"/>
                <w:lang w:eastAsia="tr-TR"/>
              </w:rPr>
            </w:pPr>
            <w:r w:rsidRPr="00E94EC4">
              <w:rPr>
                <w:rFonts w:eastAsia="Times New Roman" w:cstheme="minorHAnsi"/>
                <w:b/>
                <w:bCs/>
                <w:color w:val="FFFFFF" w:themeColor="background1"/>
                <w:sz w:val="18"/>
                <w:szCs w:val="18"/>
                <w:lang w:eastAsia="tr-TR"/>
              </w:rPr>
              <w:t xml:space="preserve">Sektörel Güçler </w:t>
            </w:r>
          </w:p>
        </w:tc>
        <w:tc>
          <w:tcPr>
            <w:tcW w:w="99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27E9D61D" w14:textId="77777777" w:rsidR="00F60A85" w:rsidRPr="00E94EC4" w:rsidRDefault="00F60A85" w:rsidP="006E39BB">
            <w:pPr>
              <w:spacing w:after="0" w:line="240" w:lineRule="auto"/>
              <w:jc w:val="center"/>
              <w:rPr>
                <w:rFonts w:eastAsia="Times New Roman" w:cstheme="minorHAnsi"/>
                <w:b/>
                <w:bCs/>
                <w:color w:val="FFFFFF" w:themeColor="background1"/>
                <w:sz w:val="18"/>
                <w:szCs w:val="18"/>
                <w:lang w:eastAsia="tr-TR"/>
              </w:rPr>
            </w:pPr>
            <w:r w:rsidRPr="00E94EC4">
              <w:rPr>
                <w:rFonts w:eastAsia="Times New Roman" w:cstheme="minorHAnsi"/>
                <w:b/>
                <w:bCs/>
                <w:color w:val="FFFFFF" w:themeColor="background1"/>
                <w:sz w:val="18"/>
                <w:szCs w:val="18"/>
                <w:lang w:eastAsia="tr-TR"/>
              </w:rPr>
              <w:t>Tespitler (Etkenler/Sorunlar)</w:t>
            </w:r>
          </w:p>
        </w:tc>
        <w:tc>
          <w:tcPr>
            <w:tcW w:w="21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50C7D566" w14:textId="77777777" w:rsidR="00F60A85" w:rsidRPr="00E94EC4" w:rsidRDefault="00F60A85" w:rsidP="006E39BB">
            <w:pPr>
              <w:spacing w:after="0" w:line="240" w:lineRule="auto"/>
              <w:jc w:val="center"/>
              <w:rPr>
                <w:rFonts w:eastAsia="Times New Roman" w:cstheme="minorHAnsi"/>
                <w:b/>
                <w:bCs/>
                <w:color w:val="FFFFFF" w:themeColor="background1"/>
                <w:sz w:val="18"/>
                <w:szCs w:val="18"/>
                <w:lang w:eastAsia="tr-TR"/>
              </w:rPr>
            </w:pPr>
            <w:r w:rsidRPr="00E94EC4">
              <w:rPr>
                <w:rFonts w:eastAsia="Times New Roman" w:cstheme="minorHAnsi"/>
                <w:b/>
                <w:bCs/>
                <w:color w:val="FFFFFF" w:themeColor="background1"/>
                <w:sz w:val="18"/>
                <w:szCs w:val="18"/>
                <w:lang w:eastAsia="tr-TR"/>
              </w:rPr>
              <w:t>Üniversiteye Etkisi</w:t>
            </w:r>
          </w:p>
        </w:tc>
        <w:tc>
          <w:tcPr>
            <w:tcW w:w="1079" w:type="pct"/>
            <w:vMerge w:val="restart"/>
            <w:tcBorders>
              <w:top w:val="single" w:sz="4" w:space="0" w:color="FFFFFF" w:themeColor="background1"/>
              <w:left w:val="single" w:sz="4" w:space="0" w:color="FFFFFF" w:themeColor="background1"/>
              <w:bottom w:val="single" w:sz="4" w:space="0" w:color="C6D9F1" w:themeColor="text2" w:themeTint="33"/>
              <w:right w:val="single" w:sz="4" w:space="0" w:color="C6D9F1" w:themeColor="text2" w:themeTint="33"/>
            </w:tcBorders>
            <w:shd w:val="clear" w:color="auto" w:fill="1F497D" w:themeFill="text2"/>
            <w:vAlign w:val="center"/>
            <w:hideMark/>
          </w:tcPr>
          <w:p w14:paraId="1D52931B" w14:textId="77777777" w:rsidR="00F60A85" w:rsidRPr="00E94EC4" w:rsidRDefault="00F60A85" w:rsidP="006E39BB">
            <w:pPr>
              <w:spacing w:after="0" w:line="240" w:lineRule="auto"/>
              <w:jc w:val="center"/>
              <w:rPr>
                <w:rFonts w:eastAsia="Times New Roman" w:cstheme="minorHAnsi"/>
                <w:b/>
                <w:bCs/>
                <w:color w:val="FFFFFF" w:themeColor="background1"/>
                <w:sz w:val="18"/>
                <w:szCs w:val="18"/>
                <w:lang w:eastAsia="tr-TR"/>
              </w:rPr>
            </w:pPr>
            <w:r w:rsidRPr="00E94EC4">
              <w:rPr>
                <w:rFonts w:eastAsia="Times New Roman" w:cstheme="minorHAnsi"/>
                <w:b/>
                <w:bCs/>
                <w:color w:val="FFFFFF" w:themeColor="background1"/>
                <w:sz w:val="18"/>
                <w:szCs w:val="18"/>
                <w:lang w:eastAsia="tr-TR"/>
              </w:rPr>
              <w:t>Ne Yapılmalı?</w:t>
            </w:r>
          </w:p>
        </w:tc>
      </w:tr>
      <w:tr w:rsidR="00F60A85" w:rsidRPr="00E94EC4" w14:paraId="39E67D3C" w14:textId="77777777" w:rsidTr="00F60A85">
        <w:trPr>
          <w:trHeight w:val="313"/>
        </w:trPr>
        <w:tc>
          <w:tcPr>
            <w:tcW w:w="7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9AF247B" w14:textId="77777777" w:rsidR="00F60A85" w:rsidRPr="00E94EC4" w:rsidRDefault="00F60A85" w:rsidP="006E39BB">
            <w:pPr>
              <w:spacing w:after="0" w:line="240" w:lineRule="auto"/>
              <w:rPr>
                <w:rFonts w:eastAsia="Times New Roman" w:cstheme="minorHAnsi"/>
                <w:b/>
                <w:bCs/>
                <w:color w:val="FFFFFF" w:themeColor="background1"/>
                <w:sz w:val="18"/>
                <w:szCs w:val="18"/>
                <w:lang w:eastAsia="tr-TR"/>
              </w:rPr>
            </w:pPr>
          </w:p>
        </w:tc>
        <w:tc>
          <w:tcPr>
            <w:tcW w:w="99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6F17503B" w14:textId="77777777" w:rsidR="00F60A85" w:rsidRPr="00E94EC4" w:rsidRDefault="00F60A85" w:rsidP="006E39BB">
            <w:pPr>
              <w:spacing w:after="0" w:line="240" w:lineRule="auto"/>
              <w:rPr>
                <w:rFonts w:eastAsia="Times New Roman" w:cstheme="minorHAnsi"/>
                <w:b/>
                <w:bCs/>
                <w:color w:val="FFFFFF" w:themeColor="background1"/>
                <w:sz w:val="18"/>
                <w:szCs w:val="18"/>
                <w:lang w:eastAsia="tr-TR"/>
              </w:rPr>
            </w:pPr>
          </w:p>
        </w:tc>
        <w:tc>
          <w:tcPr>
            <w:tcW w:w="11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6C6DE78F" w14:textId="77777777" w:rsidR="00F60A85" w:rsidRPr="00E94EC4" w:rsidRDefault="00F60A85" w:rsidP="006E39BB">
            <w:pPr>
              <w:spacing w:after="0" w:line="240" w:lineRule="auto"/>
              <w:jc w:val="center"/>
              <w:rPr>
                <w:rFonts w:eastAsia="Times New Roman" w:cstheme="minorHAnsi"/>
                <w:b/>
                <w:bCs/>
                <w:color w:val="FFFFFF" w:themeColor="background1"/>
                <w:sz w:val="18"/>
                <w:szCs w:val="18"/>
                <w:lang w:eastAsia="tr-TR"/>
              </w:rPr>
            </w:pPr>
            <w:r w:rsidRPr="00E94EC4">
              <w:rPr>
                <w:rFonts w:eastAsia="Times New Roman" w:cstheme="minorHAnsi"/>
                <w:b/>
                <w:bCs/>
                <w:color w:val="FFFFFF" w:themeColor="background1"/>
                <w:sz w:val="18"/>
                <w:szCs w:val="18"/>
                <w:lang w:eastAsia="tr-TR"/>
              </w:rPr>
              <w:t xml:space="preserve">Fırsatlar </w:t>
            </w:r>
          </w:p>
        </w:tc>
        <w:tc>
          <w:tcPr>
            <w:tcW w:w="10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4F594A2A" w14:textId="77777777" w:rsidR="00F60A85" w:rsidRPr="00E94EC4" w:rsidRDefault="00F60A85" w:rsidP="006E39BB">
            <w:pPr>
              <w:spacing w:after="0" w:line="240" w:lineRule="auto"/>
              <w:jc w:val="center"/>
              <w:rPr>
                <w:rFonts w:eastAsia="Times New Roman" w:cstheme="minorHAnsi"/>
                <w:b/>
                <w:bCs/>
                <w:color w:val="FFFFFF" w:themeColor="background1"/>
                <w:sz w:val="18"/>
                <w:szCs w:val="18"/>
                <w:lang w:eastAsia="tr-TR"/>
              </w:rPr>
            </w:pPr>
            <w:r w:rsidRPr="00E94EC4">
              <w:rPr>
                <w:rFonts w:eastAsia="Times New Roman" w:cstheme="minorHAnsi"/>
                <w:b/>
                <w:bCs/>
                <w:color w:val="FFFFFF" w:themeColor="background1"/>
                <w:sz w:val="18"/>
                <w:szCs w:val="18"/>
                <w:lang w:eastAsia="tr-TR"/>
              </w:rPr>
              <w:t>Tehditler</w:t>
            </w:r>
          </w:p>
        </w:tc>
        <w:tc>
          <w:tcPr>
            <w:tcW w:w="1079" w:type="pct"/>
            <w:vMerge/>
            <w:tcBorders>
              <w:top w:val="single" w:sz="4" w:space="0" w:color="auto"/>
              <w:left w:val="single" w:sz="4" w:space="0" w:color="FFFFFF" w:themeColor="background1"/>
              <w:bottom w:val="single" w:sz="4" w:space="0" w:color="C6D9F1" w:themeColor="text2" w:themeTint="33"/>
              <w:right w:val="single" w:sz="4" w:space="0" w:color="C6D9F1" w:themeColor="text2" w:themeTint="33"/>
            </w:tcBorders>
            <w:shd w:val="clear" w:color="auto" w:fill="1F497D" w:themeFill="text2"/>
            <w:vAlign w:val="center"/>
            <w:hideMark/>
          </w:tcPr>
          <w:p w14:paraId="2F7F18C8" w14:textId="77777777" w:rsidR="00F60A85" w:rsidRPr="00E94EC4" w:rsidRDefault="00F60A85" w:rsidP="006E39BB">
            <w:pPr>
              <w:spacing w:after="0" w:line="240" w:lineRule="auto"/>
              <w:rPr>
                <w:rFonts w:eastAsia="Times New Roman" w:cstheme="minorHAnsi"/>
                <w:b/>
                <w:bCs/>
                <w:color w:val="000000"/>
                <w:sz w:val="18"/>
                <w:szCs w:val="18"/>
                <w:lang w:eastAsia="tr-TR"/>
              </w:rPr>
            </w:pPr>
          </w:p>
        </w:tc>
      </w:tr>
      <w:tr w:rsidR="00F60A85" w:rsidRPr="00E94EC4" w14:paraId="327FE34F" w14:textId="77777777" w:rsidTr="00F60A85">
        <w:trPr>
          <w:trHeight w:val="672"/>
        </w:trPr>
        <w:tc>
          <w:tcPr>
            <w:tcW w:w="7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5A5F32B3" w14:textId="77777777" w:rsidR="00F60A85" w:rsidRPr="00E94EC4" w:rsidRDefault="00F60A85" w:rsidP="006E39BB">
            <w:pPr>
              <w:spacing w:after="0" w:line="240" w:lineRule="auto"/>
              <w:rPr>
                <w:rFonts w:eastAsia="Times New Roman" w:cstheme="minorHAnsi"/>
                <w:b/>
                <w:color w:val="FFFFFF" w:themeColor="background1"/>
                <w:sz w:val="18"/>
                <w:szCs w:val="18"/>
                <w:lang w:eastAsia="tr-TR"/>
              </w:rPr>
            </w:pPr>
            <w:r w:rsidRPr="00E94EC4">
              <w:rPr>
                <w:rFonts w:eastAsia="Times New Roman" w:cstheme="minorHAnsi"/>
                <w:b/>
                <w:color w:val="FFFFFF" w:themeColor="background1"/>
                <w:sz w:val="18"/>
                <w:szCs w:val="18"/>
                <w:lang w:eastAsia="tr-TR"/>
              </w:rPr>
              <w:t>Rakipler</w:t>
            </w:r>
          </w:p>
        </w:tc>
        <w:tc>
          <w:tcPr>
            <w:tcW w:w="999" w:type="pct"/>
            <w:tcBorders>
              <w:top w:val="single" w:sz="4" w:space="0" w:color="FFFFFF" w:themeColor="background1"/>
              <w:left w:val="single" w:sz="4" w:space="0" w:color="FFFFFF" w:themeColor="background1"/>
              <w:bottom w:val="single" w:sz="4" w:space="0" w:color="C6D9F1" w:themeColor="text2" w:themeTint="33"/>
              <w:right w:val="single" w:sz="4" w:space="0" w:color="C6D9F1" w:themeColor="text2" w:themeTint="33"/>
            </w:tcBorders>
            <w:shd w:val="clear" w:color="auto" w:fill="auto"/>
            <w:noWrap/>
            <w:vAlign w:val="center"/>
          </w:tcPr>
          <w:p w14:paraId="1128D6F2" w14:textId="77777777" w:rsidR="00F60A85" w:rsidRPr="00E94EC4" w:rsidRDefault="00B17579" w:rsidP="006E39BB">
            <w:pPr>
              <w:spacing w:after="0" w:line="240" w:lineRule="auto"/>
              <w:ind w:left="165" w:hanging="219"/>
              <w:rPr>
                <w:rFonts w:eastAsia="Times New Roman" w:cstheme="minorHAnsi"/>
                <w:color w:val="000000"/>
                <w:sz w:val="18"/>
                <w:szCs w:val="18"/>
                <w:lang w:eastAsia="tr-TR"/>
              </w:rPr>
            </w:pPr>
            <w:r>
              <w:rPr>
                <w:rFonts w:eastAsia="Times New Roman" w:cstheme="minorHAnsi"/>
                <w:color w:val="000000"/>
                <w:sz w:val="18"/>
                <w:szCs w:val="18"/>
                <w:lang w:eastAsia="tr-TR"/>
              </w:rPr>
              <w:t>Diğer Üniversiteler</w:t>
            </w:r>
          </w:p>
        </w:tc>
        <w:tc>
          <w:tcPr>
            <w:tcW w:w="1100" w:type="pct"/>
            <w:tcBorders>
              <w:top w:val="single" w:sz="4" w:space="0" w:color="FFFFFF" w:themeColor="background1"/>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6CAB430" w14:textId="77777777" w:rsidR="00F60A85" w:rsidRPr="00E94EC4" w:rsidRDefault="00F60A85" w:rsidP="006E39BB">
            <w:pPr>
              <w:pStyle w:val="ListeParagraf"/>
              <w:spacing w:after="0" w:line="240" w:lineRule="auto"/>
              <w:ind w:left="210"/>
              <w:rPr>
                <w:rFonts w:eastAsia="Times New Roman" w:cstheme="minorHAnsi"/>
                <w:color w:val="000000"/>
                <w:sz w:val="18"/>
                <w:szCs w:val="18"/>
                <w:lang w:eastAsia="tr-TR"/>
              </w:rPr>
            </w:pPr>
          </w:p>
        </w:tc>
        <w:tc>
          <w:tcPr>
            <w:tcW w:w="1094" w:type="pct"/>
            <w:tcBorders>
              <w:top w:val="single" w:sz="4" w:space="0" w:color="FFFFFF" w:themeColor="background1"/>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96F9113" w14:textId="77777777" w:rsidR="00F60A85" w:rsidRPr="00E94EC4" w:rsidRDefault="00B17579" w:rsidP="006E39BB">
            <w:pPr>
              <w:pStyle w:val="ListeParagraf"/>
              <w:spacing w:after="0" w:line="240" w:lineRule="auto"/>
              <w:ind w:left="274"/>
              <w:rPr>
                <w:rFonts w:eastAsia="Times New Roman" w:cstheme="minorHAnsi"/>
                <w:color w:val="000000"/>
                <w:sz w:val="18"/>
                <w:szCs w:val="18"/>
                <w:lang w:eastAsia="tr-TR"/>
              </w:rPr>
            </w:pPr>
            <w:r>
              <w:rPr>
                <w:rFonts w:eastAsia="Times New Roman" w:cstheme="minorHAnsi"/>
                <w:color w:val="000000"/>
                <w:sz w:val="18"/>
                <w:szCs w:val="18"/>
                <w:lang w:eastAsia="tr-TR"/>
              </w:rPr>
              <w:t>Aynı bölümden çok fazla öğrencinin mezun olması</w:t>
            </w:r>
          </w:p>
        </w:tc>
        <w:tc>
          <w:tcPr>
            <w:tcW w:w="107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81D2E24" w14:textId="77777777" w:rsidR="00F60A85" w:rsidRPr="00B17579" w:rsidRDefault="00B17579" w:rsidP="00B17579">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Öğrenci sayıları</w:t>
            </w:r>
            <w:r w:rsidR="00FD28A0">
              <w:rPr>
                <w:rFonts w:eastAsia="Times New Roman" w:cstheme="minorHAnsi"/>
                <w:color w:val="000000"/>
                <w:sz w:val="18"/>
                <w:szCs w:val="18"/>
                <w:lang w:eastAsia="tr-TR"/>
              </w:rPr>
              <w:t>nın</w:t>
            </w:r>
            <w:r>
              <w:rPr>
                <w:rFonts w:eastAsia="Times New Roman" w:cstheme="minorHAnsi"/>
                <w:color w:val="000000"/>
                <w:sz w:val="18"/>
                <w:szCs w:val="18"/>
                <w:lang w:eastAsia="tr-TR"/>
              </w:rPr>
              <w:t xml:space="preserve"> istihdama yönelik olarak belirlenme</w:t>
            </w:r>
            <w:r w:rsidR="00FD28A0">
              <w:rPr>
                <w:rFonts w:eastAsia="Times New Roman" w:cstheme="minorHAnsi"/>
                <w:color w:val="000000"/>
                <w:sz w:val="18"/>
                <w:szCs w:val="18"/>
                <w:lang w:eastAsia="tr-TR"/>
              </w:rPr>
              <w:t>s</w:t>
            </w:r>
            <w:r>
              <w:rPr>
                <w:rFonts w:eastAsia="Times New Roman" w:cstheme="minorHAnsi"/>
                <w:color w:val="000000"/>
                <w:sz w:val="18"/>
                <w:szCs w:val="18"/>
                <w:lang w:eastAsia="tr-TR"/>
              </w:rPr>
              <w:t>i</w:t>
            </w:r>
          </w:p>
        </w:tc>
      </w:tr>
      <w:tr w:rsidR="00F60A85" w:rsidRPr="00E94EC4" w14:paraId="1DF41F4E" w14:textId="77777777" w:rsidTr="00F60A85">
        <w:trPr>
          <w:trHeight w:val="595"/>
        </w:trPr>
        <w:tc>
          <w:tcPr>
            <w:tcW w:w="7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6F402B6F" w14:textId="77777777" w:rsidR="00F60A85" w:rsidRPr="00E94EC4" w:rsidRDefault="00F60A85" w:rsidP="006E39BB">
            <w:pPr>
              <w:spacing w:after="0" w:line="240" w:lineRule="auto"/>
              <w:rPr>
                <w:rFonts w:eastAsia="Times New Roman" w:cstheme="minorHAnsi"/>
                <w:b/>
                <w:color w:val="FFFFFF" w:themeColor="background1"/>
                <w:sz w:val="18"/>
                <w:szCs w:val="18"/>
                <w:lang w:eastAsia="tr-TR"/>
              </w:rPr>
            </w:pPr>
            <w:r w:rsidRPr="00E94EC4">
              <w:rPr>
                <w:rFonts w:eastAsia="Times New Roman" w:cstheme="minorHAnsi"/>
                <w:b/>
                <w:color w:val="FFFFFF" w:themeColor="background1"/>
                <w:sz w:val="18"/>
                <w:szCs w:val="18"/>
                <w:lang w:eastAsia="tr-TR"/>
              </w:rPr>
              <w:t>Paydaşlar</w:t>
            </w:r>
          </w:p>
        </w:tc>
        <w:tc>
          <w:tcPr>
            <w:tcW w:w="999"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0BCF2415" w14:textId="77777777" w:rsidR="00F60A85" w:rsidRPr="00FD28A0" w:rsidRDefault="00FD28A0" w:rsidP="00FD28A0">
            <w:pPr>
              <w:spacing w:after="0" w:line="240" w:lineRule="auto"/>
              <w:rPr>
                <w:rFonts w:eastAsia="Times New Roman" w:cstheme="minorHAnsi"/>
                <w:color w:val="000000"/>
                <w:sz w:val="18"/>
                <w:szCs w:val="18"/>
                <w:lang w:eastAsia="tr-TR"/>
              </w:rPr>
            </w:pPr>
            <w:r w:rsidRPr="00FD28A0">
              <w:rPr>
                <w:rFonts w:eastAsia="Times New Roman" w:cstheme="minorHAnsi"/>
                <w:color w:val="000000"/>
                <w:sz w:val="18"/>
                <w:szCs w:val="18"/>
                <w:lang w:eastAsia="tr-TR"/>
              </w:rPr>
              <w:t>Kamu Kurum ve Kuruluşları</w:t>
            </w:r>
          </w:p>
        </w:tc>
        <w:tc>
          <w:tcPr>
            <w:tcW w:w="1100"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4A7FCB1" w14:textId="77777777" w:rsidR="00F60A85" w:rsidRPr="00E94EC4" w:rsidRDefault="00FD28A0" w:rsidP="006E39BB">
            <w:pPr>
              <w:pStyle w:val="ListeParagraf"/>
              <w:spacing w:after="0" w:line="240" w:lineRule="auto"/>
              <w:ind w:left="210"/>
              <w:rPr>
                <w:rFonts w:eastAsia="Times New Roman" w:cstheme="minorHAnsi"/>
                <w:color w:val="000000"/>
                <w:sz w:val="18"/>
                <w:szCs w:val="18"/>
                <w:lang w:eastAsia="tr-TR"/>
              </w:rPr>
            </w:pPr>
            <w:r>
              <w:rPr>
                <w:rFonts w:eastAsia="Times New Roman" w:cstheme="minorHAnsi"/>
                <w:color w:val="000000"/>
                <w:sz w:val="18"/>
                <w:szCs w:val="18"/>
                <w:lang w:eastAsia="tr-TR"/>
              </w:rPr>
              <w:t>İşbirliği imkânın olması</w:t>
            </w:r>
          </w:p>
        </w:tc>
        <w:tc>
          <w:tcPr>
            <w:tcW w:w="1094"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5B95DB94" w14:textId="77777777" w:rsidR="00F60A85" w:rsidRPr="00E94EC4" w:rsidRDefault="00F60A85" w:rsidP="006E39BB">
            <w:pPr>
              <w:pStyle w:val="ListeParagraf"/>
              <w:spacing w:after="0" w:line="240" w:lineRule="auto"/>
              <w:ind w:left="274"/>
              <w:rPr>
                <w:rFonts w:eastAsia="Times New Roman" w:cstheme="minorHAnsi"/>
                <w:color w:val="000000"/>
                <w:sz w:val="18"/>
                <w:szCs w:val="18"/>
                <w:lang w:eastAsia="tr-TR"/>
              </w:rPr>
            </w:pPr>
          </w:p>
        </w:tc>
        <w:tc>
          <w:tcPr>
            <w:tcW w:w="1079"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1F15AF55" w14:textId="77777777" w:rsidR="00F60A85" w:rsidRPr="00E94EC4" w:rsidRDefault="00F60A85" w:rsidP="006E39BB">
            <w:pPr>
              <w:spacing w:after="0" w:line="240" w:lineRule="auto"/>
              <w:ind w:left="208" w:hanging="219"/>
              <w:rPr>
                <w:rFonts w:eastAsia="Times New Roman" w:cstheme="minorHAnsi"/>
                <w:color w:val="000000"/>
                <w:sz w:val="18"/>
                <w:szCs w:val="18"/>
                <w:lang w:eastAsia="tr-TR"/>
              </w:rPr>
            </w:pPr>
          </w:p>
        </w:tc>
      </w:tr>
      <w:tr w:rsidR="00F60A85" w:rsidRPr="00E94EC4" w14:paraId="612AAFA2" w14:textId="77777777" w:rsidTr="00F60A85">
        <w:trPr>
          <w:trHeight w:val="595"/>
        </w:trPr>
        <w:tc>
          <w:tcPr>
            <w:tcW w:w="7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3961BB7E" w14:textId="77777777" w:rsidR="00F60A85" w:rsidRPr="00E94EC4" w:rsidRDefault="00F60A85" w:rsidP="006E39BB">
            <w:pPr>
              <w:spacing w:after="0" w:line="240" w:lineRule="auto"/>
              <w:rPr>
                <w:rFonts w:eastAsia="Times New Roman" w:cstheme="minorHAnsi"/>
                <w:b/>
                <w:color w:val="FFFFFF" w:themeColor="background1"/>
                <w:sz w:val="18"/>
                <w:szCs w:val="18"/>
                <w:lang w:eastAsia="tr-TR"/>
              </w:rPr>
            </w:pPr>
            <w:r w:rsidRPr="00E94EC4">
              <w:rPr>
                <w:rFonts w:eastAsia="Times New Roman" w:cstheme="minorHAnsi"/>
                <w:b/>
                <w:color w:val="FFFFFF" w:themeColor="background1"/>
                <w:sz w:val="18"/>
                <w:szCs w:val="18"/>
                <w:lang w:eastAsia="tr-TR"/>
              </w:rPr>
              <w:t>Tedarikçiler</w:t>
            </w:r>
          </w:p>
        </w:tc>
        <w:tc>
          <w:tcPr>
            <w:tcW w:w="999"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auto"/>
            <w:noWrap/>
            <w:vAlign w:val="center"/>
          </w:tcPr>
          <w:p w14:paraId="7562A78A" w14:textId="77777777" w:rsidR="00F60A85" w:rsidRPr="00E94EC4" w:rsidRDefault="00F60A85" w:rsidP="006E39BB">
            <w:pPr>
              <w:pStyle w:val="ListeParagraf"/>
              <w:spacing w:after="0" w:line="240" w:lineRule="auto"/>
              <w:ind w:left="165"/>
              <w:rPr>
                <w:rFonts w:eastAsia="Times New Roman" w:cstheme="minorHAnsi"/>
                <w:color w:val="000000"/>
                <w:sz w:val="18"/>
                <w:szCs w:val="18"/>
                <w:lang w:eastAsia="tr-TR"/>
              </w:rPr>
            </w:pPr>
          </w:p>
        </w:tc>
        <w:tc>
          <w:tcPr>
            <w:tcW w:w="1100"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C24002" w14:textId="77777777" w:rsidR="00F60A85" w:rsidRPr="00E94EC4" w:rsidRDefault="00F60A85" w:rsidP="006E39BB">
            <w:pPr>
              <w:spacing w:after="0" w:line="240" w:lineRule="auto"/>
              <w:rPr>
                <w:rFonts w:eastAsia="Times New Roman" w:cstheme="minorHAnsi"/>
                <w:color w:val="000000"/>
                <w:sz w:val="18"/>
                <w:szCs w:val="18"/>
                <w:lang w:eastAsia="tr-TR"/>
              </w:rPr>
            </w:pPr>
          </w:p>
        </w:tc>
        <w:tc>
          <w:tcPr>
            <w:tcW w:w="1094"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1E75B4" w14:textId="77777777" w:rsidR="00F60A85" w:rsidRPr="00E94EC4" w:rsidRDefault="00F60A85" w:rsidP="006E39BB">
            <w:pPr>
              <w:pStyle w:val="ListeParagraf"/>
              <w:spacing w:after="0" w:line="240" w:lineRule="auto"/>
              <w:ind w:left="274"/>
              <w:rPr>
                <w:rFonts w:eastAsia="Times New Roman" w:cstheme="minorHAnsi"/>
                <w:color w:val="000000"/>
                <w:sz w:val="18"/>
                <w:szCs w:val="18"/>
                <w:lang w:eastAsia="tr-TR"/>
              </w:rPr>
            </w:pPr>
          </w:p>
        </w:tc>
        <w:tc>
          <w:tcPr>
            <w:tcW w:w="107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A96403A" w14:textId="77777777" w:rsidR="00F60A85" w:rsidRPr="00E94EC4" w:rsidRDefault="00F60A85" w:rsidP="006E39BB">
            <w:pPr>
              <w:pStyle w:val="ListeParagraf"/>
              <w:spacing w:after="0" w:line="240" w:lineRule="auto"/>
              <w:ind w:left="208"/>
              <w:rPr>
                <w:rFonts w:eastAsia="Times New Roman" w:cstheme="minorHAnsi"/>
                <w:color w:val="000000"/>
                <w:sz w:val="18"/>
                <w:szCs w:val="18"/>
                <w:lang w:eastAsia="tr-TR"/>
              </w:rPr>
            </w:pPr>
          </w:p>
        </w:tc>
      </w:tr>
      <w:tr w:rsidR="00F60A85" w:rsidRPr="00E94EC4" w14:paraId="0369F0C8" w14:textId="77777777" w:rsidTr="00F60A85">
        <w:trPr>
          <w:trHeight w:val="632"/>
        </w:trPr>
        <w:tc>
          <w:tcPr>
            <w:tcW w:w="7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3DA0CD64" w14:textId="77777777" w:rsidR="00F60A85" w:rsidRPr="00E94EC4" w:rsidRDefault="00F60A85" w:rsidP="006E39BB">
            <w:pPr>
              <w:spacing w:after="0" w:line="240" w:lineRule="auto"/>
              <w:rPr>
                <w:rFonts w:eastAsia="Times New Roman" w:cstheme="minorHAnsi"/>
                <w:b/>
                <w:color w:val="FFFFFF" w:themeColor="background1"/>
                <w:sz w:val="18"/>
                <w:szCs w:val="18"/>
                <w:lang w:eastAsia="tr-TR"/>
              </w:rPr>
            </w:pPr>
            <w:r w:rsidRPr="00E94EC4">
              <w:rPr>
                <w:rFonts w:eastAsia="Times New Roman" w:cstheme="minorHAnsi"/>
                <w:b/>
                <w:color w:val="FFFFFF" w:themeColor="background1"/>
                <w:sz w:val="18"/>
                <w:szCs w:val="18"/>
                <w:lang w:eastAsia="tr-TR"/>
              </w:rPr>
              <w:t>Düzenleyici / Denetleyici Kuruluşlar</w:t>
            </w:r>
          </w:p>
        </w:tc>
        <w:tc>
          <w:tcPr>
            <w:tcW w:w="999"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hideMark/>
          </w:tcPr>
          <w:p w14:paraId="5CF4529D" w14:textId="77777777" w:rsidR="00F60A85" w:rsidRPr="00E94EC4" w:rsidRDefault="00F60A85" w:rsidP="006E39BB">
            <w:pPr>
              <w:spacing w:after="0" w:line="240" w:lineRule="auto"/>
              <w:ind w:left="165" w:hanging="219"/>
              <w:rPr>
                <w:rFonts w:eastAsia="Times New Roman" w:cstheme="minorHAnsi"/>
                <w:color w:val="000000"/>
                <w:sz w:val="18"/>
                <w:szCs w:val="18"/>
                <w:lang w:eastAsia="tr-TR"/>
              </w:rPr>
            </w:pPr>
            <w:r w:rsidRPr="00E94EC4">
              <w:rPr>
                <w:rFonts w:eastAsia="Times New Roman" w:cstheme="minorHAnsi"/>
                <w:color w:val="000000"/>
                <w:sz w:val="18"/>
                <w:szCs w:val="18"/>
                <w:lang w:eastAsia="tr-TR"/>
              </w:rPr>
              <w:t> </w:t>
            </w:r>
          </w:p>
        </w:tc>
        <w:tc>
          <w:tcPr>
            <w:tcW w:w="1100"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hideMark/>
          </w:tcPr>
          <w:p w14:paraId="24123059" w14:textId="77777777" w:rsidR="00F60A85" w:rsidRPr="00E94EC4" w:rsidRDefault="00F60A85" w:rsidP="006E39BB">
            <w:pPr>
              <w:spacing w:after="0" w:line="240" w:lineRule="auto"/>
              <w:rPr>
                <w:rFonts w:eastAsia="Times New Roman" w:cstheme="minorHAnsi"/>
                <w:color w:val="000000"/>
                <w:sz w:val="18"/>
                <w:szCs w:val="18"/>
                <w:lang w:eastAsia="tr-TR"/>
              </w:rPr>
            </w:pPr>
            <w:r w:rsidRPr="00E94EC4">
              <w:rPr>
                <w:rFonts w:eastAsia="Times New Roman" w:cstheme="minorHAnsi"/>
                <w:color w:val="000000"/>
                <w:sz w:val="18"/>
                <w:szCs w:val="18"/>
                <w:lang w:eastAsia="tr-TR"/>
              </w:rPr>
              <w:t> </w:t>
            </w:r>
          </w:p>
        </w:tc>
        <w:tc>
          <w:tcPr>
            <w:tcW w:w="1094" w:type="pct"/>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hideMark/>
          </w:tcPr>
          <w:p w14:paraId="68D57B9B" w14:textId="77777777" w:rsidR="00F60A85" w:rsidRPr="00E94EC4" w:rsidRDefault="00F60A85" w:rsidP="006E39BB">
            <w:pPr>
              <w:spacing w:after="0" w:line="240" w:lineRule="auto"/>
              <w:rPr>
                <w:rFonts w:eastAsia="Times New Roman" w:cstheme="minorHAnsi"/>
                <w:color w:val="000000"/>
                <w:sz w:val="18"/>
                <w:szCs w:val="18"/>
                <w:lang w:eastAsia="tr-TR"/>
              </w:rPr>
            </w:pPr>
            <w:r w:rsidRPr="00E94EC4">
              <w:rPr>
                <w:rFonts w:eastAsia="Times New Roman" w:cstheme="minorHAnsi"/>
                <w:color w:val="000000"/>
                <w:sz w:val="18"/>
                <w:szCs w:val="18"/>
                <w:lang w:eastAsia="tr-TR"/>
              </w:rPr>
              <w:t> </w:t>
            </w:r>
          </w:p>
        </w:tc>
        <w:tc>
          <w:tcPr>
            <w:tcW w:w="1079"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hideMark/>
          </w:tcPr>
          <w:p w14:paraId="60F3C8C4" w14:textId="77777777" w:rsidR="00F60A85" w:rsidRPr="00E94EC4" w:rsidRDefault="00F60A85" w:rsidP="006E39BB">
            <w:pPr>
              <w:spacing w:after="0" w:line="240" w:lineRule="auto"/>
              <w:rPr>
                <w:rFonts w:eastAsia="Times New Roman" w:cstheme="minorHAnsi"/>
                <w:color w:val="000000"/>
                <w:sz w:val="18"/>
                <w:szCs w:val="18"/>
                <w:lang w:eastAsia="tr-TR"/>
              </w:rPr>
            </w:pPr>
            <w:r w:rsidRPr="00E94EC4">
              <w:rPr>
                <w:rFonts w:eastAsia="Times New Roman" w:cstheme="minorHAnsi"/>
                <w:color w:val="000000"/>
                <w:sz w:val="18"/>
                <w:szCs w:val="18"/>
                <w:lang w:eastAsia="tr-TR"/>
              </w:rPr>
              <w:t> </w:t>
            </w:r>
          </w:p>
        </w:tc>
      </w:tr>
    </w:tbl>
    <w:p w14:paraId="1246D983" w14:textId="77777777" w:rsidR="00F60A85" w:rsidRPr="00F60A85" w:rsidRDefault="00F60A85" w:rsidP="00F60A85"/>
    <w:p w14:paraId="43133A8D" w14:textId="77777777" w:rsidR="00F5007C" w:rsidRPr="00E572EE" w:rsidRDefault="0045319D" w:rsidP="00A64DB7">
      <w:pPr>
        <w:pStyle w:val="Balk2"/>
        <w:rPr>
          <w:rFonts w:asciiTheme="minorHAnsi" w:hAnsiTheme="minorHAnsi" w:cstheme="minorHAnsi"/>
          <w:color w:val="auto"/>
          <w:sz w:val="24"/>
          <w:szCs w:val="22"/>
        </w:rPr>
      </w:pPr>
      <w:bookmarkStart w:id="51" w:name="_Toc78546115"/>
      <w:r w:rsidRPr="00E572EE">
        <w:rPr>
          <w:rFonts w:asciiTheme="minorHAnsi" w:hAnsiTheme="minorHAnsi" w:cstheme="minorHAnsi"/>
          <w:color w:val="auto"/>
          <w:sz w:val="24"/>
          <w:szCs w:val="22"/>
        </w:rPr>
        <w:t>2.</w:t>
      </w:r>
      <w:r w:rsidR="00F60A85">
        <w:rPr>
          <w:rFonts w:asciiTheme="minorHAnsi" w:hAnsiTheme="minorHAnsi" w:cstheme="minorHAnsi"/>
          <w:color w:val="auto"/>
          <w:sz w:val="24"/>
          <w:szCs w:val="22"/>
        </w:rPr>
        <w:t>9</w:t>
      </w:r>
      <w:r w:rsidRPr="00E572EE">
        <w:rPr>
          <w:rFonts w:asciiTheme="minorHAnsi" w:hAnsiTheme="minorHAnsi" w:cstheme="minorHAnsi"/>
          <w:color w:val="auto"/>
          <w:sz w:val="24"/>
          <w:szCs w:val="22"/>
        </w:rPr>
        <w:t>. GZFT Analizi</w:t>
      </w:r>
      <w:bookmarkEnd w:id="51"/>
    </w:p>
    <w:p w14:paraId="53BA0365" w14:textId="77777777" w:rsidR="00C83030" w:rsidRPr="00176CDE" w:rsidRDefault="00B7735E" w:rsidP="00B7735E">
      <w:pPr>
        <w:pStyle w:val="ResimYazs"/>
        <w:spacing w:after="0"/>
        <w:jc w:val="both"/>
        <w:rPr>
          <w:rFonts w:eastAsiaTheme="minorHAnsi" w:cstheme="minorHAnsi"/>
          <w:b w:val="0"/>
          <w:bCs w:val="0"/>
          <w:i/>
          <w:color w:val="auto"/>
          <w:sz w:val="24"/>
          <w:szCs w:val="23"/>
          <w:lang w:val="tr-TR"/>
        </w:rPr>
      </w:pPr>
      <w:r w:rsidRPr="00176CDE">
        <w:rPr>
          <w:rFonts w:eastAsiaTheme="minorHAnsi" w:cstheme="minorHAnsi"/>
          <w:b w:val="0"/>
          <w:bCs w:val="0"/>
          <w:i/>
          <w:color w:val="auto"/>
          <w:sz w:val="24"/>
          <w:szCs w:val="23"/>
          <w:lang w:val="tr-TR"/>
        </w:rPr>
        <w:t>(</w:t>
      </w:r>
      <w:r w:rsidR="00C83030" w:rsidRPr="00176CDE">
        <w:rPr>
          <w:rFonts w:eastAsiaTheme="minorHAnsi" w:cstheme="minorHAnsi"/>
          <w:b w:val="0"/>
          <w:bCs w:val="0"/>
          <w:i/>
          <w:color w:val="auto"/>
          <w:sz w:val="24"/>
          <w:szCs w:val="23"/>
          <w:lang w:val="tr-TR"/>
        </w:rPr>
        <w:t xml:space="preserve">Bu analiz, </w:t>
      </w:r>
      <w:r w:rsidRPr="00176CDE">
        <w:rPr>
          <w:rFonts w:eastAsiaTheme="minorHAnsi" w:cstheme="minorHAnsi"/>
          <w:b w:val="0"/>
          <w:bCs w:val="0"/>
          <w:i/>
          <w:color w:val="auto"/>
          <w:sz w:val="24"/>
          <w:szCs w:val="23"/>
          <w:lang w:val="tr-TR"/>
        </w:rPr>
        <w:t>birimin</w:t>
      </w:r>
      <w:r w:rsidR="00C83030" w:rsidRPr="00176CDE">
        <w:rPr>
          <w:rFonts w:eastAsiaTheme="minorHAnsi" w:cstheme="minorHAnsi"/>
          <w:b w:val="0"/>
          <w:bCs w:val="0"/>
          <w:i/>
          <w:color w:val="auto"/>
          <w:sz w:val="24"/>
          <w:szCs w:val="23"/>
          <w:lang w:val="tr-TR"/>
        </w:rPr>
        <w:t xml:space="preserve"> ve </w:t>
      </w:r>
      <w:r w:rsidRPr="00176CDE">
        <w:rPr>
          <w:rFonts w:eastAsiaTheme="minorHAnsi" w:cstheme="minorHAnsi"/>
          <w:b w:val="0"/>
          <w:bCs w:val="0"/>
          <w:i/>
          <w:color w:val="auto"/>
          <w:sz w:val="24"/>
          <w:szCs w:val="23"/>
          <w:lang w:val="tr-TR"/>
        </w:rPr>
        <w:t>birimi</w:t>
      </w:r>
      <w:r w:rsidR="00C83030" w:rsidRPr="00176CDE">
        <w:rPr>
          <w:rFonts w:eastAsiaTheme="minorHAnsi" w:cstheme="minorHAnsi"/>
          <w:b w:val="0"/>
          <w:bCs w:val="0"/>
          <w:i/>
          <w:color w:val="auto"/>
          <w:sz w:val="24"/>
          <w:szCs w:val="23"/>
          <w:lang w:val="tr-TR"/>
        </w:rPr>
        <w:t xml:space="preserve"> etkileyen koşulların sistematik olarak incelendiği bir yöntemdir. Bu kapsamda, </w:t>
      </w:r>
      <w:r w:rsidRPr="00176CDE">
        <w:rPr>
          <w:rFonts w:eastAsiaTheme="minorHAnsi" w:cstheme="minorHAnsi"/>
          <w:b w:val="0"/>
          <w:bCs w:val="0"/>
          <w:i/>
          <w:color w:val="auto"/>
          <w:sz w:val="24"/>
          <w:szCs w:val="23"/>
          <w:lang w:val="tr-TR"/>
        </w:rPr>
        <w:t xml:space="preserve">birimin </w:t>
      </w:r>
      <w:r w:rsidR="00C83030" w:rsidRPr="00176CDE">
        <w:rPr>
          <w:rFonts w:eastAsiaTheme="minorHAnsi" w:cstheme="minorHAnsi"/>
          <w:b w:val="0"/>
          <w:bCs w:val="0"/>
          <w:i/>
          <w:color w:val="auto"/>
          <w:sz w:val="24"/>
          <w:szCs w:val="23"/>
          <w:lang w:val="tr-TR"/>
        </w:rPr>
        <w:t xml:space="preserve">güçlü ve zayıf yönleri ile </w:t>
      </w:r>
      <w:r w:rsidRPr="00176CDE">
        <w:rPr>
          <w:rFonts w:eastAsiaTheme="minorHAnsi" w:cstheme="minorHAnsi"/>
          <w:b w:val="0"/>
          <w:bCs w:val="0"/>
          <w:i/>
          <w:color w:val="auto"/>
          <w:sz w:val="24"/>
          <w:szCs w:val="23"/>
          <w:lang w:val="tr-TR"/>
        </w:rPr>
        <w:t>birim</w:t>
      </w:r>
      <w:r w:rsidR="00C83030" w:rsidRPr="00176CDE">
        <w:rPr>
          <w:rFonts w:eastAsiaTheme="minorHAnsi" w:cstheme="minorHAnsi"/>
          <w:b w:val="0"/>
          <w:bCs w:val="0"/>
          <w:i/>
          <w:color w:val="auto"/>
          <w:sz w:val="24"/>
          <w:szCs w:val="23"/>
          <w:lang w:val="tr-TR"/>
        </w:rPr>
        <w:t xml:space="preserve"> dışında oluşabilecek fırsatlar ve tehditler belirlenir. </w:t>
      </w:r>
      <w:r w:rsidRPr="00176CDE">
        <w:rPr>
          <w:rFonts w:eastAsiaTheme="minorHAnsi" w:cstheme="minorHAnsi"/>
          <w:b w:val="0"/>
          <w:bCs w:val="0"/>
          <w:i/>
          <w:color w:val="auto"/>
          <w:sz w:val="24"/>
          <w:szCs w:val="23"/>
          <w:lang w:val="tr-TR"/>
        </w:rPr>
        <w:t>Birimin</w:t>
      </w:r>
      <w:r w:rsidR="00C83030" w:rsidRPr="00176CDE">
        <w:rPr>
          <w:rFonts w:eastAsiaTheme="minorHAnsi" w:cstheme="minorHAnsi"/>
          <w:b w:val="0"/>
          <w:bCs w:val="0"/>
          <w:i/>
          <w:color w:val="auto"/>
          <w:sz w:val="24"/>
          <w:szCs w:val="23"/>
          <w:lang w:val="tr-TR"/>
        </w:rPr>
        <w:t xml:space="preserve"> güçlü ve zayıf yönleri kuruluş içi analiz ile durum analizi kapsamında yapılan diğer çalışmaların sonuçlarından, fırsatlar ve tehditleri ise yükseköğretim sektörü analizi sonuçlarından yararlanılarak tespit edilir.</w:t>
      </w:r>
      <w:r w:rsidRPr="00176CDE">
        <w:rPr>
          <w:rFonts w:eastAsiaTheme="minorHAnsi" w:cstheme="minorHAnsi"/>
          <w:b w:val="0"/>
          <w:bCs w:val="0"/>
          <w:i/>
          <w:color w:val="auto"/>
          <w:sz w:val="24"/>
          <w:szCs w:val="23"/>
          <w:lang w:val="tr-TR"/>
        </w:rPr>
        <w:t>)</w:t>
      </w:r>
    </w:p>
    <w:p w14:paraId="2221212B" w14:textId="77777777" w:rsidR="00C83030" w:rsidRPr="00E572EE" w:rsidRDefault="00C83030" w:rsidP="0075772C">
      <w:pPr>
        <w:pStyle w:val="ResimYazs"/>
        <w:spacing w:after="0"/>
        <w:rPr>
          <w:rFonts w:eastAsiaTheme="minorHAnsi" w:cstheme="minorHAnsi"/>
          <w:b w:val="0"/>
          <w:bCs w:val="0"/>
          <w:i/>
          <w:color w:val="auto"/>
          <w:sz w:val="23"/>
          <w:szCs w:val="23"/>
          <w:highlight w:val="yellow"/>
          <w:lang w:val="tr-TR"/>
        </w:rPr>
      </w:pPr>
    </w:p>
    <w:p w14:paraId="6C02428A" w14:textId="1AE3E425" w:rsidR="008A3717" w:rsidRPr="00E572EE" w:rsidRDefault="001E64DA" w:rsidP="0075772C">
      <w:pPr>
        <w:pStyle w:val="ResimYazs"/>
        <w:spacing w:after="0"/>
        <w:rPr>
          <w:rFonts w:cstheme="minorHAnsi"/>
          <w:color w:val="auto"/>
          <w:sz w:val="20"/>
          <w:szCs w:val="20"/>
          <w:lang w:val="tr-TR"/>
        </w:rPr>
      </w:pPr>
      <w:bookmarkStart w:id="52" w:name="_Toc78547961"/>
      <w:r w:rsidRPr="00E572EE">
        <w:rPr>
          <w:rFonts w:cstheme="minorHAnsi"/>
          <w:color w:val="auto"/>
          <w:sz w:val="20"/>
          <w:szCs w:val="20"/>
          <w:lang w:val="tr-TR"/>
        </w:rPr>
        <w:t>Tablo</w:t>
      </w:r>
      <w:r w:rsidR="00DD1803">
        <w:rPr>
          <w:rFonts w:cstheme="minorHAnsi"/>
          <w:color w:val="auto"/>
          <w:sz w:val="20"/>
          <w:szCs w:val="20"/>
          <w:lang w:val="tr-TR"/>
        </w:rPr>
        <w:t xml:space="preserve"> 2</w:t>
      </w:r>
      <w:r w:rsidR="003F47D3">
        <w:rPr>
          <w:rFonts w:cstheme="minorHAnsi"/>
          <w:color w:val="auto"/>
          <w:sz w:val="20"/>
          <w:szCs w:val="20"/>
          <w:lang w:val="tr-TR"/>
        </w:rPr>
        <w:t>3</w:t>
      </w:r>
      <w:r w:rsidRPr="00E572EE">
        <w:rPr>
          <w:rFonts w:cstheme="minorHAnsi"/>
          <w:color w:val="auto"/>
          <w:sz w:val="20"/>
          <w:szCs w:val="20"/>
          <w:lang w:val="tr-TR"/>
        </w:rPr>
        <w:t>.</w:t>
      </w:r>
      <w:r w:rsidR="00662F04" w:rsidRPr="00E572EE">
        <w:rPr>
          <w:rFonts w:cstheme="minorHAnsi"/>
          <w:color w:val="auto"/>
          <w:sz w:val="20"/>
          <w:szCs w:val="20"/>
          <w:lang w:val="tr-TR"/>
        </w:rPr>
        <w:t xml:space="preserve"> </w:t>
      </w:r>
      <w:r w:rsidR="008A3717" w:rsidRPr="00E572EE">
        <w:rPr>
          <w:rFonts w:cstheme="minorHAnsi"/>
          <w:color w:val="auto"/>
          <w:sz w:val="20"/>
          <w:szCs w:val="20"/>
          <w:lang w:val="tr-TR"/>
        </w:rPr>
        <w:t>GZFT Listesi</w:t>
      </w:r>
      <w:bookmarkEnd w:id="52"/>
    </w:p>
    <w:tbl>
      <w:tblPr>
        <w:tblW w:w="4963" w:type="pct"/>
        <w:tblLayout w:type="fixed"/>
        <w:tblCellMar>
          <w:left w:w="70" w:type="dxa"/>
          <w:right w:w="70" w:type="dxa"/>
        </w:tblCellMar>
        <w:tblLook w:val="04A0" w:firstRow="1" w:lastRow="0" w:firstColumn="1" w:lastColumn="0" w:noHBand="0" w:noVBand="1"/>
      </w:tblPr>
      <w:tblGrid>
        <w:gridCol w:w="4606"/>
        <w:gridCol w:w="4536"/>
      </w:tblGrid>
      <w:tr w:rsidR="00F5007C" w:rsidRPr="00E572EE" w14:paraId="296DE23D" w14:textId="77777777" w:rsidTr="002F0995">
        <w:trPr>
          <w:trHeight w:val="166"/>
        </w:trPr>
        <w:tc>
          <w:tcPr>
            <w:tcW w:w="5000" w:type="pct"/>
            <w:gridSpan w:val="2"/>
            <w:tcBorders>
              <w:top w:val="single" w:sz="4" w:space="0" w:color="1F497D" w:themeColor="text2"/>
              <w:left w:val="single" w:sz="4" w:space="0" w:color="1F497D" w:themeColor="text2"/>
              <w:bottom w:val="single" w:sz="4" w:space="0" w:color="FFFFFF" w:themeColor="background1"/>
              <w:right w:val="single" w:sz="4" w:space="0" w:color="1F497D" w:themeColor="text2"/>
            </w:tcBorders>
            <w:shd w:val="clear" w:color="auto" w:fill="1F497D" w:themeFill="text2"/>
            <w:noWrap/>
            <w:vAlign w:val="center"/>
            <w:hideMark/>
          </w:tcPr>
          <w:p w14:paraId="2DBF92C2" w14:textId="77777777" w:rsidR="00F5007C" w:rsidRPr="00E572EE" w:rsidRDefault="00F5007C" w:rsidP="003A43D5">
            <w:pPr>
              <w:spacing w:after="0" w:line="240" w:lineRule="auto"/>
              <w:jc w:val="center"/>
              <w:rPr>
                <w:rFonts w:eastAsia="Times New Roman" w:cstheme="minorHAnsi"/>
                <w:b/>
                <w:bCs/>
                <w:color w:val="FFFFFF" w:themeColor="background1"/>
                <w:sz w:val="20"/>
                <w:szCs w:val="20"/>
                <w:lang w:eastAsia="tr-TR"/>
              </w:rPr>
            </w:pPr>
            <w:r w:rsidRPr="00E572EE">
              <w:rPr>
                <w:rFonts w:eastAsia="Times New Roman" w:cstheme="minorHAnsi"/>
                <w:b/>
                <w:bCs/>
                <w:color w:val="FFFFFF" w:themeColor="background1"/>
                <w:sz w:val="20"/>
                <w:szCs w:val="20"/>
                <w:lang w:eastAsia="tr-TR"/>
              </w:rPr>
              <w:t>İç Çevre</w:t>
            </w:r>
          </w:p>
        </w:tc>
      </w:tr>
      <w:tr w:rsidR="00F5007C" w:rsidRPr="00E572EE" w14:paraId="6AA15CEA" w14:textId="77777777" w:rsidTr="002F0995">
        <w:trPr>
          <w:trHeight w:val="213"/>
        </w:trPr>
        <w:tc>
          <w:tcPr>
            <w:tcW w:w="2519" w:type="pct"/>
            <w:tcBorders>
              <w:top w:val="single" w:sz="4" w:space="0" w:color="FFFFFF" w:themeColor="background1"/>
              <w:left w:val="single" w:sz="4" w:space="0" w:color="1F497D" w:themeColor="text2"/>
              <w:bottom w:val="single" w:sz="4" w:space="0" w:color="1F497D" w:themeColor="text2"/>
              <w:right w:val="single" w:sz="4" w:space="0" w:color="FFFFFF" w:themeColor="background1"/>
            </w:tcBorders>
            <w:shd w:val="clear" w:color="auto" w:fill="1F497D" w:themeFill="text2"/>
            <w:noWrap/>
            <w:vAlign w:val="center"/>
            <w:hideMark/>
          </w:tcPr>
          <w:p w14:paraId="778CF5C1" w14:textId="77777777" w:rsidR="00F5007C" w:rsidRPr="00E572EE" w:rsidRDefault="00F5007C" w:rsidP="001B6ED4">
            <w:pPr>
              <w:spacing w:after="0" w:line="240" w:lineRule="auto"/>
              <w:jc w:val="center"/>
              <w:rPr>
                <w:rFonts w:eastAsia="Times New Roman" w:cstheme="minorHAnsi"/>
                <w:b/>
                <w:bCs/>
                <w:color w:val="FFFFFF" w:themeColor="background1"/>
                <w:sz w:val="20"/>
                <w:szCs w:val="20"/>
                <w:lang w:eastAsia="tr-TR"/>
              </w:rPr>
            </w:pPr>
            <w:r w:rsidRPr="00E572EE">
              <w:rPr>
                <w:rFonts w:eastAsia="Times New Roman" w:cstheme="minorHAnsi"/>
                <w:b/>
                <w:bCs/>
                <w:color w:val="FFFFFF" w:themeColor="background1"/>
                <w:sz w:val="20"/>
                <w:szCs w:val="20"/>
                <w:lang w:eastAsia="tr-TR"/>
              </w:rPr>
              <w:t xml:space="preserve">Güçlü </w:t>
            </w:r>
            <w:r w:rsidR="001B6ED4" w:rsidRPr="00E572EE">
              <w:rPr>
                <w:rFonts w:eastAsia="Times New Roman" w:cstheme="minorHAnsi"/>
                <w:b/>
                <w:bCs/>
                <w:color w:val="FFFFFF" w:themeColor="background1"/>
                <w:sz w:val="20"/>
                <w:szCs w:val="20"/>
                <w:lang w:eastAsia="tr-TR"/>
              </w:rPr>
              <w:t>Y</w:t>
            </w:r>
            <w:r w:rsidRPr="00E572EE">
              <w:rPr>
                <w:rFonts w:eastAsia="Times New Roman" w:cstheme="minorHAnsi"/>
                <w:b/>
                <w:bCs/>
                <w:color w:val="FFFFFF" w:themeColor="background1"/>
                <w:sz w:val="20"/>
                <w:szCs w:val="20"/>
                <w:lang w:eastAsia="tr-TR"/>
              </w:rPr>
              <w:t>önler</w:t>
            </w:r>
          </w:p>
        </w:tc>
        <w:tc>
          <w:tcPr>
            <w:tcW w:w="2481" w:type="pct"/>
            <w:tcBorders>
              <w:top w:val="single" w:sz="4" w:space="0" w:color="FFFFFF" w:themeColor="background1"/>
              <w:left w:val="single" w:sz="4" w:space="0" w:color="FFFFFF" w:themeColor="background1"/>
              <w:bottom w:val="single" w:sz="4" w:space="0" w:color="1F497D" w:themeColor="text2"/>
              <w:right w:val="single" w:sz="4" w:space="0" w:color="1F497D" w:themeColor="text2"/>
            </w:tcBorders>
            <w:shd w:val="clear" w:color="auto" w:fill="1F497D" w:themeFill="text2"/>
            <w:noWrap/>
            <w:vAlign w:val="center"/>
            <w:hideMark/>
          </w:tcPr>
          <w:p w14:paraId="75BCE4C5" w14:textId="77777777" w:rsidR="00F5007C" w:rsidRPr="00E572EE" w:rsidRDefault="00F5007C" w:rsidP="001B6ED4">
            <w:pPr>
              <w:spacing w:after="0" w:line="240" w:lineRule="auto"/>
              <w:jc w:val="center"/>
              <w:rPr>
                <w:rFonts w:eastAsia="Times New Roman" w:cstheme="minorHAnsi"/>
                <w:b/>
                <w:bCs/>
                <w:color w:val="FFFFFF" w:themeColor="background1"/>
                <w:sz w:val="20"/>
                <w:szCs w:val="20"/>
                <w:lang w:eastAsia="tr-TR"/>
              </w:rPr>
            </w:pPr>
            <w:r w:rsidRPr="00E572EE">
              <w:rPr>
                <w:rFonts w:eastAsia="Times New Roman" w:cstheme="minorHAnsi"/>
                <w:b/>
                <w:bCs/>
                <w:color w:val="FFFFFF" w:themeColor="background1"/>
                <w:sz w:val="20"/>
                <w:szCs w:val="20"/>
                <w:lang w:eastAsia="tr-TR"/>
              </w:rPr>
              <w:t xml:space="preserve">Zayıf </w:t>
            </w:r>
            <w:r w:rsidR="001B6ED4" w:rsidRPr="00E572EE">
              <w:rPr>
                <w:rFonts w:eastAsia="Times New Roman" w:cstheme="minorHAnsi"/>
                <w:b/>
                <w:bCs/>
                <w:color w:val="FFFFFF" w:themeColor="background1"/>
                <w:sz w:val="20"/>
                <w:szCs w:val="20"/>
                <w:lang w:eastAsia="tr-TR"/>
              </w:rPr>
              <w:t>Y</w:t>
            </w:r>
            <w:r w:rsidRPr="00E572EE">
              <w:rPr>
                <w:rFonts w:eastAsia="Times New Roman" w:cstheme="minorHAnsi"/>
                <w:b/>
                <w:bCs/>
                <w:color w:val="FFFFFF" w:themeColor="background1"/>
                <w:sz w:val="20"/>
                <w:szCs w:val="20"/>
                <w:lang w:eastAsia="tr-TR"/>
              </w:rPr>
              <w:t>önler</w:t>
            </w:r>
          </w:p>
        </w:tc>
      </w:tr>
      <w:tr w:rsidR="00654AB8" w:rsidRPr="00E572EE" w14:paraId="45FC813B" w14:textId="77777777" w:rsidTr="009877D9">
        <w:trPr>
          <w:trHeight w:val="440"/>
        </w:trPr>
        <w:tc>
          <w:tcPr>
            <w:tcW w:w="2519" w:type="pct"/>
            <w:tcBorders>
              <w:top w:val="single" w:sz="4"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7666E2" w14:textId="77777777" w:rsidR="00654AB8" w:rsidRPr="00DD1803" w:rsidRDefault="00161071" w:rsidP="00451496">
            <w:pPr>
              <w:spacing w:after="0" w:line="240" w:lineRule="auto"/>
              <w:ind w:left="142"/>
              <w:rPr>
                <w:rFonts w:cstheme="minorHAnsi"/>
                <w:sz w:val="20"/>
                <w:szCs w:val="20"/>
              </w:rPr>
            </w:pPr>
            <w:r w:rsidRPr="00DD1803">
              <w:rPr>
                <w:rStyle w:val="FontStyle25"/>
                <w:rFonts w:asciiTheme="minorHAnsi" w:hAnsiTheme="minorHAnsi" w:cstheme="minorHAnsi"/>
                <w:sz w:val="20"/>
                <w:szCs w:val="20"/>
              </w:rPr>
              <w:t>Ulusal düzeyde tercih edilirliği yüksek, lisans ve lisansüstü öğretim programları yürüten bölümlere sahip olunması.</w:t>
            </w:r>
          </w:p>
        </w:tc>
        <w:tc>
          <w:tcPr>
            <w:tcW w:w="2481" w:type="pct"/>
            <w:tcBorders>
              <w:top w:val="single" w:sz="4"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855B8D5" w14:textId="77777777" w:rsidR="00161071" w:rsidRPr="00DD1803" w:rsidRDefault="00161071" w:rsidP="00161071">
            <w:pPr>
              <w:pStyle w:val="Style7"/>
              <w:widowControl/>
              <w:tabs>
                <w:tab w:val="left" w:pos="350"/>
              </w:tabs>
              <w:spacing w:line="274" w:lineRule="exact"/>
              <w:ind w:firstLine="0"/>
              <w:jc w:val="both"/>
              <w:rPr>
                <w:rStyle w:val="FontStyle25"/>
                <w:rFonts w:asciiTheme="minorHAnsi" w:hAnsiTheme="minorHAnsi" w:cstheme="minorHAnsi"/>
                <w:sz w:val="20"/>
                <w:szCs w:val="20"/>
              </w:rPr>
            </w:pPr>
            <w:r w:rsidRPr="00DD1803">
              <w:rPr>
                <w:rStyle w:val="FontStyle25"/>
                <w:rFonts w:asciiTheme="minorHAnsi" w:hAnsiTheme="minorHAnsi" w:cstheme="minorHAnsi"/>
                <w:sz w:val="20"/>
                <w:szCs w:val="20"/>
              </w:rPr>
              <w:t>Fakülte binası ve öğretim ortamlarındaki yetersiz fiziksel altyapı</w:t>
            </w:r>
            <w:r w:rsidR="000610F7" w:rsidRPr="00DD1803">
              <w:rPr>
                <w:rStyle w:val="FontStyle25"/>
                <w:rFonts w:asciiTheme="minorHAnsi" w:hAnsiTheme="minorHAnsi" w:cstheme="minorHAnsi"/>
                <w:sz w:val="20"/>
                <w:szCs w:val="20"/>
              </w:rPr>
              <w:t>,</w:t>
            </w:r>
            <w:r w:rsidR="000610F7" w:rsidRPr="00DD1803">
              <w:rPr>
                <w:rStyle w:val="FontStyle25"/>
                <w:rFonts w:asciiTheme="minorHAnsi" w:hAnsiTheme="minorHAnsi" w:cstheme="minorHAnsi"/>
              </w:rPr>
              <w:t xml:space="preserve"> </w:t>
            </w:r>
            <w:r w:rsidR="000610F7" w:rsidRPr="00DD1803">
              <w:rPr>
                <w:rStyle w:val="FontStyle25"/>
                <w:rFonts w:asciiTheme="minorHAnsi" w:hAnsiTheme="minorHAnsi" w:cstheme="minorHAnsi"/>
                <w:sz w:val="20"/>
                <w:szCs w:val="20"/>
              </w:rPr>
              <w:t>temizlik</w:t>
            </w:r>
            <w:r w:rsidRPr="00DD1803">
              <w:rPr>
                <w:rStyle w:val="FontStyle25"/>
                <w:rFonts w:asciiTheme="minorHAnsi" w:hAnsiTheme="minorHAnsi" w:cstheme="minorHAnsi"/>
                <w:sz w:val="20"/>
                <w:szCs w:val="20"/>
              </w:rPr>
              <w:t xml:space="preserve"> ve donanım yetersizlikleri.</w:t>
            </w:r>
          </w:p>
          <w:p w14:paraId="2BA076DB" w14:textId="77777777" w:rsidR="00654AB8" w:rsidRPr="00DD1803" w:rsidRDefault="00654AB8" w:rsidP="008E5E88">
            <w:pPr>
              <w:spacing w:after="0" w:line="240" w:lineRule="auto"/>
              <w:ind w:left="46"/>
              <w:rPr>
                <w:rFonts w:cstheme="minorHAnsi"/>
                <w:sz w:val="20"/>
                <w:szCs w:val="20"/>
              </w:rPr>
            </w:pPr>
          </w:p>
        </w:tc>
      </w:tr>
      <w:tr w:rsidR="00F63285" w:rsidRPr="00E572EE" w14:paraId="164A0BEF"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02F68DD4" w14:textId="77777777" w:rsidR="00161071" w:rsidRPr="00DD1803" w:rsidRDefault="00161071" w:rsidP="00161071">
            <w:pPr>
              <w:pStyle w:val="Style7"/>
              <w:widowControl/>
              <w:tabs>
                <w:tab w:val="left" w:pos="269"/>
              </w:tabs>
              <w:spacing w:line="274" w:lineRule="exact"/>
              <w:ind w:firstLine="0"/>
              <w:jc w:val="both"/>
              <w:rPr>
                <w:rStyle w:val="FontStyle25"/>
                <w:rFonts w:asciiTheme="minorHAnsi" w:hAnsiTheme="minorHAnsi" w:cstheme="minorHAnsi"/>
                <w:sz w:val="20"/>
                <w:szCs w:val="20"/>
              </w:rPr>
            </w:pPr>
            <w:r w:rsidRPr="00DD1803">
              <w:rPr>
                <w:rFonts w:asciiTheme="minorHAnsi" w:hAnsiTheme="minorHAnsi" w:cstheme="minorHAnsi"/>
                <w:sz w:val="20"/>
                <w:szCs w:val="20"/>
              </w:rPr>
              <w:t xml:space="preserve">  İlgili bilim alanlarında ulusal ve uluslararası düzeyde yetkinliğe sahip bilim insanlarının bulunması, öğretim üyelerinin eğitim ve araştırma faaliyetlerine etkin katılımı. </w:t>
            </w:r>
          </w:p>
          <w:p w14:paraId="47ABA5E1" w14:textId="77777777" w:rsidR="00F63285" w:rsidRPr="00DD1803" w:rsidRDefault="00F63285" w:rsidP="00451496">
            <w:pPr>
              <w:spacing w:after="0" w:line="240" w:lineRule="auto"/>
              <w:ind w:left="142"/>
              <w:rPr>
                <w:rFonts w:eastAsia="Times New Roman" w:cstheme="minorHAnsi"/>
                <w:color w:val="000000"/>
                <w:sz w:val="20"/>
                <w:szCs w:val="20"/>
                <w:lang w:eastAsia="tr-TR"/>
              </w:rPr>
            </w:pPr>
          </w:p>
        </w:tc>
        <w:tc>
          <w:tcPr>
            <w:tcW w:w="2481"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1F07747F" w14:textId="77777777" w:rsidR="00161071" w:rsidRPr="00DD1803" w:rsidRDefault="00161071" w:rsidP="00161071">
            <w:pPr>
              <w:pStyle w:val="Style7"/>
              <w:widowControl/>
              <w:tabs>
                <w:tab w:val="left" w:pos="350"/>
              </w:tabs>
              <w:spacing w:line="274" w:lineRule="exact"/>
              <w:ind w:firstLine="0"/>
              <w:jc w:val="both"/>
              <w:rPr>
                <w:rStyle w:val="FontStyle25"/>
                <w:rFonts w:asciiTheme="minorHAnsi" w:hAnsiTheme="minorHAnsi" w:cstheme="minorHAnsi"/>
                <w:sz w:val="20"/>
                <w:szCs w:val="20"/>
              </w:rPr>
            </w:pPr>
            <w:r w:rsidRPr="00DD1803">
              <w:rPr>
                <w:rStyle w:val="FontStyle25"/>
                <w:rFonts w:asciiTheme="minorHAnsi" w:hAnsiTheme="minorHAnsi" w:cstheme="minorHAnsi"/>
                <w:sz w:val="20"/>
                <w:szCs w:val="20"/>
              </w:rPr>
              <w:t>Öğretim elemanlarının kullanımındaki ofis ve ortak alanların fiziki ve donanım yetersizlikleri.</w:t>
            </w:r>
          </w:p>
          <w:p w14:paraId="7C0CE8C0" w14:textId="77777777" w:rsidR="00F63285" w:rsidRPr="00DD1803" w:rsidRDefault="00F63285" w:rsidP="00BD5C0B">
            <w:pPr>
              <w:spacing w:after="0" w:line="240" w:lineRule="auto"/>
              <w:ind w:left="46"/>
              <w:rPr>
                <w:rFonts w:cstheme="minorHAnsi"/>
                <w:sz w:val="20"/>
                <w:szCs w:val="20"/>
              </w:rPr>
            </w:pPr>
          </w:p>
        </w:tc>
      </w:tr>
      <w:tr w:rsidR="00F63285" w:rsidRPr="00E572EE" w14:paraId="03F027F1"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B87ECE" w14:textId="77777777" w:rsidR="00F63285" w:rsidRPr="00DD1803" w:rsidRDefault="00161071" w:rsidP="003A43D5">
            <w:pPr>
              <w:spacing w:after="0" w:line="240" w:lineRule="auto"/>
              <w:ind w:left="142"/>
              <w:rPr>
                <w:rFonts w:cstheme="minorHAnsi"/>
                <w:sz w:val="20"/>
                <w:szCs w:val="20"/>
              </w:rPr>
            </w:pPr>
            <w:r w:rsidRPr="00DD1803">
              <w:rPr>
                <w:rFonts w:cstheme="minorHAnsi"/>
                <w:sz w:val="20"/>
                <w:szCs w:val="20"/>
              </w:rPr>
              <w:t>Konularında yetkin</w:t>
            </w:r>
            <w:r w:rsidR="000610F7" w:rsidRPr="00DD1803">
              <w:rPr>
                <w:rFonts w:cstheme="minorHAnsi"/>
                <w:sz w:val="20"/>
                <w:szCs w:val="20"/>
              </w:rPr>
              <w:t>, liyakat sahibi</w:t>
            </w:r>
            <w:r w:rsidRPr="00DD1803">
              <w:rPr>
                <w:rFonts w:cstheme="minorHAnsi"/>
                <w:sz w:val="20"/>
                <w:szCs w:val="20"/>
              </w:rPr>
              <w:t xml:space="preserve"> ve güçlü akademik kadronun nitelikli lisans ve lisansüstü öğretimin yanı sıra ulusal düzeyde bilim insanı yetiştirmede gösterdiği performans</w:t>
            </w: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E57A68" w14:textId="77777777" w:rsidR="00161071" w:rsidRPr="00DD1803" w:rsidRDefault="00DD1803" w:rsidP="00161071">
            <w:pPr>
              <w:pStyle w:val="Style7"/>
              <w:widowControl/>
              <w:tabs>
                <w:tab w:val="left" w:pos="350"/>
              </w:tabs>
              <w:spacing w:line="274" w:lineRule="exact"/>
              <w:ind w:firstLine="0"/>
              <w:jc w:val="both"/>
              <w:rPr>
                <w:rStyle w:val="FontStyle25"/>
                <w:rFonts w:asciiTheme="minorHAnsi" w:hAnsiTheme="minorHAnsi" w:cstheme="minorHAnsi"/>
                <w:sz w:val="20"/>
                <w:szCs w:val="20"/>
              </w:rPr>
            </w:pPr>
            <w:r w:rsidRPr="00DD1803">
              <w:rPr>
                <w:rStyle w:val="FontStyle25"/>
                <w:rFonts w:asciiTheme="minorHAnsi" w:hAnsiTheme="minorHAnsi" w:cstheme="minorHAnsi"/>
                <w:sz w:val="20"/>
                <w:szCs w:val="20"/>
              </w:rPr>
              <w:t>Öğrenci sayısının artması</w:t>
            </w:r>
          </w:p>
          <w:p w14:paraId="3795ABE4" w14:textId="77777777" w:rsidR="00F63285" w:rsidRPr="00DD1803" w:rsidRDefault="00F63285" w:rsidP="00BD5C0B">
            <w:pPr>
              <w:spacing w:after="0" w:line="240" w:lineRule="auto"/>
              <w:ind w:left="46"/>
              <w:rPr>
                <w:rFonts w:cstheme="minorHAnsi"/>
                <w:sz w:val="20"/>
                <w:szCs w:val="20"/>
                <w:highlight w:val="darkRed"/>
              </w:rPr>
            </w:pPr>
          </w:p>
        </w:tc>
      </w:tr>
      <w:tr w:rsidR="00F63285" w:rsidRPr="00E572EE" w14:paraId="24DD73FB"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2F39016C" w14:textId="77777777" w:rsidR="00161071" w:rsidRPr="00DD1803" w:rsidRDefault="00161071" w:rsidP="00161071">
            <w:pPr>
              <w:pStyle w:val="Style7"/>
              <w:widowControl/>
              <w:tabs>
                <w:tab w:val="left" w:pos="288"/>
              </w:tabs>
              <w:spacing w:line="274" w:lineRule="exact"/>
              <w:ind w:firstLine="0"/>
              <w:jc w:val="both"/>
              <w:rPr>
                <w:rStyle w:val="FontStyle25"/>
                <w:rFonts w:asciiTheme="minorHAnsi" w:hAnsiTheme="minorHAnsi" w:cstheme="minorHAnsi"/>
                <w:sz w:val="20"/>
                <w:szCs w:val="20"/>
              </w:rPr>
            </w:pPr>
            <w:r w:rsidRPr="00DD1803">
              <w:rPr>
                <w:rStyle w:val="FontStyle25"/>
                <w:rFonts w:asciiTheme="minorHAnsi" w:hAnsiTheme="minorHAnsi" w:cstheme="minorHAnsi"/>
                <w:sz w:val="20"/>
                <w:szCs w:val="20"/>
              </w:rPr>
              <w:t xml:space="preserve"> Bölümlerin etkin katılımı ile ulusal ve uluslararası düzeyde bilimsel etkinlikler düzenleme ve yaygınlaştırabilme olanakları.</w:t>
            </w:r>
          </w:p>
          <w:p w14:paraId="38F860E7" w14:textId="77777777" w:rsidR="00F63285" w:rsidRPr="00DD1803" w:rsidRDefault="00F63285" w:rsidP="00CC2844">
            <w:pPr>
              <w:rPr>
                <w:rFonts w:cstheme="minorHAnsi"/>
                <w:highlight w:val="darkRed"/>
              </w:rPr>
            </w:pPr>
          </w:p>
        </w:tc>
        <w:tc>
          <w:tcPr>
            <w:tcW w:w="2481"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2BAA6180" w14:textId="77777777" w:rsidR="00161071" w:rsidRPr="00DD1803" w:rsidRDefault="00772861" w:rsidP="00161071">
            <w:pPr>
              <w:pStyle w:val="Style7"/>
              <w:widowControl/>
              <w:tabs>
                <w:tab w:val="left" w:pos="350"/>
              </w:tabs>
              <w:spacing w:line="274" w:lineRule="exact"/>
              <w:ind w:firstLine="0"/>
              <w:jc w:val="both"/>
              <w:rPr>
                <w:rFonts w:asciiTheme="minorHAnsi" w:hAnsiTheme="minorHAnsi" w:cstheme="minorHAnsi"/>
                <w:sz w:val="20"/>
                <w:szCs w:val="20"/>
              </w:rPr>
            </w:pPr>
            <w:r w:rsidRPr="00DD1803">
              <w:rPr>
                <w:rFonts w:asciiTheme="minorHAnsi" w:hAnsiTheme="minorHAnsi" w:cstheme="minorHAnsi"/>
                <w:sz w:val="20"/>
                <w:szCs w:val="20"/>
              </w:rPr>
              <w:t xml:space="preserve">Bazı bölümlerde </w:t>
            </w:r>
            <w:r w:rsidR="00161071" w:rsidRPr="00DD1803">
              <w:rPr>
                <w:rFonts w:asciiTheme="minorHAnsi" w:hAnsiTheme="minorHAnsi" w:cstheme="minorHAnsi"/>
                <w:sz w:val="20"/>
                <w:szCs w:val="20"/>
              </w:rPr>
              <w:t>Akademik personel kadro</w:t>
            </w:r>
            <w:r w:rsidRPr="00DD1803">
              <w:rPr>
                <w:rFonts w:asciiTheme="minorHAnsi" w:hAnsiTheme="minorHAnsi" w:cstheme="minorHAnsi"/>
                <w:sz w:val="20"/>
                <w:szCs w:val="20"/>
              </w:rPr>
              <w:t>sunun</w:t>
            </w:r>
            <w:r w:rsidR="00161071" w:rsidRPr="00DD1803">
              <w:rPr>
                <w:rFonts w:asciiTheme="minorHAnsi" w:hAnsiTheme="minorHAnsi" w:cstheme="minorHAnsi"/>
                <w:sz w:val="20"/>
                <w:szCs w:val="20"/>
              </w:rPr>
              <w:t xml:space="preserve"> yetersizliği</w:t>
            </w:r>
            <w:r w:rsidR="004425BE" w:rsidRPr="00DD1803">
              <w:rPr>
                <w:rFonts w:asciiTheme="minorHAnsi" w:hAnsiTheme="minorHAnsi" w:cstheme="minorHAnsi"/>
                <w:sz w:val="20"/>
                <w:szCs w:val="20"/>
              </w:rPr>
              <w:t>.</w:t>
            </w:r>
          </w:p>
          <w:p w14:paraId="426B2E56" w14:textId="77777777" w:rsidR="00F63285" w:rsidRPr="00DD1803" w:rsidRDefault="00F63285" w:rsidP="00CC2844">
            <w:pPr>
              <w:spacing w:after="0" w:line="240" w:lineRule="auto"/>
              <w:ind w:left="46"/>
              <w:rPr>
                <w:rFonts w:cstheme="minorHAnsi"/>
                <w:sz w:val="20"/>
                <w:szCs w:val="20"/>
              </w:rPr>
            </w:pPr>
          </w:p>
        </w:tc>
      </w:tr>
      <w:tr w:rsidR="00F63285" w:rsidRPr="00E572EE" w14:paraId="10F40E54"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B73CBF" w14:textId="77777777" w:rsidR="00161071" w:rsidRDefault="00161071" w:rsidP="003F1547">
            <w:pPr>
              <w:pStyle w:val="Style7"/>
              <w:widowControl/>
              <w:tabs>
                <w:tab w:val="left" w:pos="288"/>
              </w:tabs>
              <w:spacing w:line="274" w:lineRule="exact"/>
              <w:ind w:firstLine="0"/>
              <w:jc w:val="both"/>
              <w:rPr>
                <w:rStyle w:val="FontStyle25"/>
                <w:sz w:val="20"/>
                <w:szCs w:val="20"/>
              </w:rPr>
            </w:pPr>
            <w:r w:rsidRPr="002331C2">
              <w:rPr>
                <w:rStyle w:val="FontStyle25"/>
                <w:sz w:val="20"/>
                <w:szCs w:val="20"/>
              </w:rPr>
              <w:t xml:space="preserve">Fakültemiz bünyesinde yer alan ve desteklenerek geliştirilmesi olanaklı, önemli </w:t>
            </w:r>
            <w:r w:rsidR="009541F9">
              <w:rPr>
                <w:rStyle w:val="FontStyle25"/>
                <w:sz w:val="20"/>
                <w:szCs w:val="20"/>
              </w:rPr>
              <w:t>i</w:t>
            </w:r>
            <w:r w:rsidRPr="002331C2">
              <w:rPr>
                <w:rStyle w:val="FontStyle25"/>
                <w:sz w:val="20"/>
                <w:szCs w:val="20"/>
              </w:rPr>
              <w:t xml:space="preserve">ndekslerce taranan </w:t>
            </w:r>
            <w:r w:rsidRPr="002331C2">
              <w:rPr>
                <w:rStyle w:val="FontStyle25"/>
                <w:sz w:val="20"/>
                <w:szCs w:val="20"/>
              </w:rPr>
              <w:lastRenderedPageBreak/>
              <w:t>bilimsel yayınların olması.</w:t>
            </w:r>
            <w:r w:rsidR="009541F9">
              <w:rPr>
                <w:rStyle w:val="FontStyle25"/>
                <w:sz w:val="20"/>
                <w:szCs w:val="20"/>
              </w:rPr>
              <w:t xml:space="preserve"> </w:t>
            </w:r>
          </w:p>
          <w:p w14:paraId="36A2600D" w14:textId="77777777" w:rsidR="00F63285" w:rsidRPr="00E572EE" w:rsidRDefault="00F63285" w:rsidP="00A01259">
            <w:pPr>
              <w:spacing w:after="0" w:line="240" w:lineRule="auto"/>
              <w:ind w:left="142"/>
              <w:rPr>
                <w:rFonts w:cstheme="minorHAnsi"/>
                <w:sz w:val="20"/>
                <w:szCs w:val="20"/>
              </w:rPr>
            </w:pP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4BA572" w14:textId="77777777" w:rsidR="00161071" w:rsidRPr="002331C2" w:rsidRDefault="00161071" w:rsidP="00161071">
            <w:pPr>
              <w:pStyle w:val="Style7"/>
              <w:widowControl/>
              <w:tabs>
                <w:tab w:val="left" w:pos="350"/>
              </w:tabs>
              <w:spacing w:line="274" w:lineRule="exact"/>
              <w:ind w:firstLine="0"/>
              <w:jc w:val="both"/>
              <w:rPr>
                <w:rStyle w:val="FontStyle25"/>
                <w:sz w:val="20"/>
                <w:szCs w:val="20"/>
              </w:rPr>
            </w:pPr>
            <w:r>
              <w:rPr>
                <w:rStyle w:val="FontStyle25"/>
                <w:sz w:val="20"/>
                <w:szCs w:val="20"/>
              </w:rPr>
              <w:lastRenderedPageBreak/>
              <w:t>Ulusal ve Uluslar</w:t>
            </w:r>
            <w:r w:rsidRPr="002331C2">
              <w:rPr>
                <w:rStyle w:val="FontStyle25"/>
                <w:sz w:val="20"/>
                <w:szCs w:val="20"/>
              </w:rPr>
              <w:t xml:space="preserve">arası düzeyde öğrenci ve öğretim elemanı hareketliliği konusunda (ERASMUS, </w:t>
            </w:r>
            <w:r w:rsidRPr="002331C2">
              <w:rPr>
                <w:rStyle w:val="FontStyle25"/>
                <w:sz w:val="20"/>
                <w:szCs w:val="20"/>
              </w:rPr>
              <w:lastRenderedPageBreak/>
              <w:t>FARABİ, MEVLANA programları gibi) bugüne kadar mevcut potansiyelden yeteri kadar yararlanılmamış olması.</w:t>
            </w:r>
          </w:p>
          <w:p w14:paraId="0716CE46" w14:textId="77777777" w:rsidR="00F63285" w:rsidRPr="00E572EE" w:rsidRDefault="00F63285" w:rsidP="00BD5C0B">
            <w:pPr>
              <w:spacing w:after="0" w:line="240" w:lineRule="auto"/>
              <w:rPr>
                <w:rFonts w:cstheme="minorHAnsi"/>
                <w:sz w:val="20"/>
                <w:szCs w:val="20"/>
              </w:rPr>
            </w:pPr>
          </w:p>
        </w:tc>
      </w:tr>
      <w:tr w:rsidR="00F63285" w:rsidRPr="00E572EE" w14:paraId="478893A2"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7DD65725" w14:textId="77777777" w:rsidR="00F63285" w:rsidRPr="00E572EE" w:rsidRDefault="00161071" w:rsidP="00C5286A">
            <w:pPr>
              <w:spacing w:after="0" w:line="240" w:lineRule="auto"/>
              <w:ind w:left="142"/>
              <w:rPr>
                <w:rFonts w:cstheme="minorHAnsi"/>
                <w:sz w:val="20"/>
                <w:szCs w:val="20"/>
              </w:rPr>
            </w:pPr>
            <w:r w:rsidRPr="00967489">
              <w:rPr>
                <w:spacing w:val="-1"/>
                <w:sz w:val="20"/>
                <w:szCs w:val="20"/>
              </w:rPr>
              <w:lastRenderedPageBreak/>
              <w:t>Ulusal v</w:t>
            </w:r>
            <w:r>
              <w:rPr>
                <w:spacing w:val="-1"/>
                <w:sz w:val="20"/>
                <w:szCs w:val="20"/>
              </w:rPr>
              <w:t>e uluslararası öğrenci ve öğ</w:t>
            </w:r>
            <w:r w:rsidRPr="00967489">
              <w:rPr>
                <w:spacing w:val="-1"/>
                <w:sz w:val="20"/>
                <w:szCs w:val="20"/>
              </w:rPr>
              <w:t xml:space="preserve">retim elemanı </w:t>
            </w:r>
            <w:r>
              <w:rPr>
                <w:sz w:val="20"/>
                <w:szCs w:val="20"/>
              </w:rPr>
              <w:t>hareketliliği programları</w:t>
            </w:r>
            <w:r w:rsidRPr="00967489">
              <w:rPr>
                <w:sz w:val="20"/>
                <w:szCs w:val="20"/>
              </w:rPr>
              <w:t>nda çeşitlilik ve eğitim işbirlikleri</w:t>
            </w:r>
          </w:p>
        </w:tc>
        <w:tc>
          <w:tcPr>
            <w:tcW w:w="2481"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22DA3435" w14:textId="77777777" w:rsidR="009502E7" w:rsidRDefault="009502E7" w:rsidP="009502E7">
            <w:pPr>
              <w:pStyle w:val="Style7"/>
              <w:widowControl/>
              <w:tabs>
                <w:tab w:val="left" w:pos="350"/>
              </w:tabs>
              <w:spacing w:line="274" w:lineRule="exact"/>
              <w:ind w:firstLine="0"/>
              <w:jc w:val="both"/>
              <w:rPr>
                <w:rStyle w:val="FontStyle25"/>
                <w:sz w:val="20"/>
                <w:szCs w:val="20"/>
              </w:rPr>
            </w:pPr>
            <w:r w:rsidRPr="002331C2">
              <w:rPr>
                <w:rStyle w:val="FontStyle25"/>
                <w:sz w:val="20"/>
                <w:szCs w:val="20"/>
              </w:rPr>
              <w:t xml:space="preserve">Öğrenci-kurum arası iletişim olanaklarının (sosyal medya vb.) </w:t>
            </w:r>
            <w:r>
              <w:rPr>
                <w:rStyle w:val="FontStyle25"/>
                <w:sz w:val="20"/>
                <w:szCs w:val="20"/>
              </w:rPr>
              <w:t>yeterince etkili kullanılamaması</w:t>
            </w:r>
            <w:r w:rsidRPr="002331C2">
              <w:rPr>
                <w:rStyle w:val="FontStyle25"/>
                <w:sz w:val="20"/>
                <w:szCs w:val="20"/>
              </w:rPr>
              <w:t>.</w:t>
            </w:r>
          </w:p>
          <w:p w14:paraId="2811A235" w14:textId="77777777" w:rsidR="00F63285" w:rsidRPr="00E572EE" w:rsidRDefault="00F63285" w:rsidP="00DD6303">
            <w:pPr>
              <w:spacing w:after="0" w:line="240" w:lineRule="auto"/>
              <w:ind w:left="46"/>
              <w:rPr>
                <w:rFonts w:eastAsia="Times New Roman" w:cstheme="minorHAnsi"/>
                <w:color w:val="000000"/>
                <w:sz w:val="20"/>
                <w:szCs w:val="20"/>
                <w:lang w:eastAsia="tr-TR"/>
              </w:rPr>
            </w:pPr>
          </w:p>
        </w:tc>
      </w:tr>
      <w:tr w:rsidR="00F63285" w:rsidRPr="00E572EE" w14:paraId="2F2635D3"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949986" w14:textId="77777777" w:rsidR="00F63285" w:rsidRPr="00D73298" w:rsidRDefault="00F85BA9" w:rsidP="000242FA">
            <w:pPr>
              <w:spacing w:after="0" w:line="240" w:lineRule="auto"/>
              <w:ind w:left="142"/>
              <w:rPr>
                <w:rFonts w:cstheme="minorHAnsi"/>
                <w:sz w:val="20"/>
                <w:szCs w:val="20"/>
              </w:rPr>
            </w:pPr>
            <w:r w:rsidRPr="00D73298">
              <w:rPr>
                <w:rFonts w:cstheme="minorHAnsi"/>
                <w:sz w:val="20"/>
                <w:szCs w:val="20"/>
              </w:rPr>
              <w:t xml:space="preserve">Bir çok bölümümüzün ulusal düzeyde  akreditasyon belgesine sahip olması  </w:t>
            </w: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D28432" w14:textId="77777777" w:rsidR="00F63285" w:rsidRPr="00E572EE" w:rsidRDefault="009502E7" w:rsidP="00E709D1">
            <w:pPr>
              <w:spacing w:after="0" w:line="240" w:lineRule="auto"/>
              <w:ind w:left="46"/>
              <w:rPr>
                <w:rFonts w:cstheme="minorHAnsi"/>
                <w:sz w:val="20"/>
                <w:szCs w:val="20"/>
              </w:rPr>
            </w:pPr>
            <w:r w:rsidRPr="003D70C4">
              <w:rPr>
                <w:sz w:val="20"/>
                <w:szCs w:val="20"/>
              </w:rPr>
              <w:t xml:space="preserve">Mezuniyetten sonra üniversite ile mezunlar arasında </w:t>
            </w:r>
            <w:r w:rsidRPr="003D70C4">
              <w:rPr>
                <w:spacing w:val="-1"/>
                <w:sz w:val="20"/>
                <w:szCs w:val="20"/>
              </w:rPr>
              <w:t>toplantı, seminer vb. sosyal aktivitelerin yeterince yapılamaması ve mezunlara yeterli fiziki alanların sağlanamaması</w:t>
            </w:r>
          </w:p>
        </w:tc>
      </w:tr>
      <w:tr w:rsidR="00D73298" w:rsidRPr="00E572EE" w14:paraId="0DE3C39B" w14:textId="77777777" w:rsidTr="004948B5">
        <w:trPr>
          <w:trHeight w:val="1256"/>
        </w:trPr>
        <w:tc>
          <w:tcPr>
            <w:tcW w:w="2519" w:type="pct"/>
            <w:tcBorders>
              <w:top w:val="single" w:sz="4" w:space="0" w:color="C6D9F1" w:themeColor="text2" w:themeTint="33"/>
              <w:left w:val="single" w:sz="4" w:space="0" w:color="C6D9F1" w:themeColor="text2" w:themeTint="33"/>
              <w:right w:val="single" w:sz="4" w:space="0" w:color="C6D9F1" w:themeColor="text2" w:themeTint="33"/>
            </w:tcBorders>
            <w:shd w:val="clear" w:color="auto" w:fill="auto"/>
            <w:noWrap/>
            <w:vAlign w:val="center"/>
          </w:tcPr>
          <w:p w14:paraId="67EBBA50" w14:textId="77777777" w:rsidR="00D73298" w:rsidRPr="00E572EE" w:rsidRDefault="00D73298" w:rsidP="000242FA">
            <w:pPr>
              <w:spacing w:after="0" w:line="240" w:lineRule="auto"/>
              <w:ind w:left="142"/>
              <w:rPr>
                <w:rFonts w:cstheme="minorHAnsi"/>
                <w:sz w:val="20"/>
                <w:szCs w:val="20"/>
              </w:rPr>
            </w:pPr>
            <w:r>
              <w:rPr>
                <w:rFonts w:cstheme="minorHAnsi"/>
                <w:sz w:val="20"/>
                <w:szCs w:val="20"/>
              </w:rPr>
              <w:t>B</w:t>
            </w:r>
            <w:r>
              <w:rPr>
                <w:rFonts w:cstheme="minorHAnsi"/>
              </w:rPr>
              <w:t xml:space="preserve">ölüm öğrencilerinin ilgili senato kararı uyarınca yarıyıl içindeki başarı ölçümlerinin </w:t>
            </w:r>
            <w:r w:rsidR="000610F7">
              <w:rPr>
                <w:rFonts w:cstheme="minorHAnsi"/>
              </w:rPr>
              <w:t xml:space="preserve">şeffaf bir şekilde </w:t>
            </w:r>
            <w:r>
              <w:rPr>
                <w:rFonts w:cstheme="minorHAnsi"/>
              </w:rPr>
              <w:t>gerçekleştirilmesi</w:t>
            </w:r>
          </w:p>
        </w:tc>
        <w:tc>
          <w:tcPr>
            <w:tcW w:w="2481" w:type="pct"/>
            <w:tcBorders>
              <w:top w:val="single" w:sz="4" w:space="0" w:color="C6D9F1" w:themeColor="text2" w:themeTint="33"/>
              <w:left w:val="single" w:sz="4" w:space="0" w:color="C6D9F1" w:themeColor="text2" w:themeTint="33"/>
              <w:right w:val="single" w:sz="4" w:space="0" w:color="C6D9F1" w:themeColor="text2" w:themeTint="33"/>
            </w:tcBorders>
            <w:shd w:val="clear" w:color="auto" w:fill="auto"/>
            <w:noWrap/>
            <w:vAlign w:val="center"/>
          </w:tcPr>
          <w:p w14:paraId="59578705" w14:textId="77777777" w:rsidR="00D73298" w:rsidRPr="003D70C4" w:rsidRDefault="00D73298" w:rsidP="00A57B1E">
            <w:pPr>
              <w:pStyle w:val="Style7"/>
              <w:widowControl/>
              <w:tabs>
                <w:tab w:val="left" w:pos="350"/>
              </w:tabs>
              <w:spacing w:line="274" w:lineRule="exact"/>
              <w:ind w:firstLine="0"/>
              <w:jc w:val="both"/>
              <w:rPr>
                <w:sz w:val="20"/>
                <w:szCs w:val="20"/>
              </w:rPr>
            </w:pPr>
            <w:r>
              <w:rPr>
                <w:sz w:val="20"/>
                <w:szCs w:val="20"/>
              </w:rPr>
              <w:t xml:space="preserve">Atama kriterlerinde her alanın özelliklerine yeterince yer verilmemesi </w:t>
            </w:r>
          </w:p>
        </w:tc>
      </w:tr>
      <w:tr w:rsidR="00B50506" w:rsidRPr="00E572EE" w14:paraId="5CD816C6"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D3BD4A" w14:textId="77777777" w:rsidR="00B50506" w:rsidRPr="00E572EE" w:rsidRDefault="00D73298" w:rsidP="000242FA">
            <w:pPr>
              <w:spacing w:after="0" w:line="240" w:lineRule="auto"/>
              <w:ind w:left="142"/>
              <w:rPr>
                <w:rFonts w:cstheme="minorHAnsi"/>
                <w:sz w:val="20"/>
                <w:szCs w:val="20"/>
              </w:rPr>
            </w:pPr>
            <w:r>
              <w:rPr>
                <w:rFonts w:cstheme="minorHAnsi"/>
                <w:sz w:val="20"/>
                <w:szCs w:val="20"/>
              </w:rPr>
              <w:t>F</w:t>
            </w:r>
            <w:r w:rsidR="008D5D73">
              <w:rPr>
                <w:rFonts w:cstheme="minorHAnsi"/>
                <w:sz w:val="20"/>
                <w:szCs w:val="20"/>
              </w:rPr>
              <w:t>arklı özelliklere sahip laboratuvar imkânın olması</w:t>
            </w: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11B19F" w14:textId="77777777" w:rsidR="00B50506" w:rsidRPr="00D73298" w:rsidRDefault="00B50506" w:rsidP="009502E7">
            <w:pPr>
              <w:pStyle w:val="Style7"/>
              <w:widowControl/>
              <w:tabs>
                <w:tab w:val="left" w:pos="350"/>
              </w:tabs>
              <w:spacing w:line="274" w:lineRule="exact"/>
              <w:ind w:firstLine="0"/>
              <w:jc w:val="both"/>
              <w:rPr>
                <w:rStyle w:val="FontStyle25"/>
                <w:sz w:val="20"/>
                <w:szCs w:val="20"/>
              </w:rPr>
            </w:pPr>
            <w:r w:rsidRPr="00D73298">
              <w:rPr>
                <w:rStyle w:val="FontStyle25"/>
                <w:sz w:val="20"/>
                <w:szCs w:val="20"/>
              </w:rPr>
              <w:t>Engelli öğrencilere yönelik olarak mevcut fizikî mekânların yetersizliği</w:t>
            </w:r>
          </w:p>
        </w:tc>
      </w:tr>
      <w:tr w:rsidR="007251C0" w:rsidRPr="00E572EE" w14:paraId="7F313CD8"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EE86FD" w14:textId="77777777" w:rsidR="007251C0" w:rsidRPr="00E572EE" w:rsidRDefault="000610F7" w:rsidP="000242FA">
            <w:pPr>
              <w:spacing w:after="0" w:line="240" w:lineRule="auto"/>
              <w:ind w:left="142"/>
              <w:rPr>
                <w:rFonts w:cstheme="minorHAnsi"/>
                <w:sz w:val="20"/>
                <w:szCs w:val="20"/>
              </w:rPr>
            </w:pPr>
            <w:r>
              <w:rPr>
                <w:rFonts w:cstheme="minorHAnsi"/>
                <w:sz w:val="20"/>
                <w:szCs w:val="20"/>
              </w:rPr>
              <w:t>Disiplinler arası çalışma olanakları</w:t>
            </w: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1BD88AE" w14:textId="77777777" w:rsidR="007251C0" w:rsidRPr="00D73298" w:rsidRDefault="007251C0" w:rsidP="009502E7">
            <w:pPr>
              <w:pStyle w:val="Style7"/>
              <w:widowControl/>
              <w:tabs>
                <w:tab w:val="left" w:pos="350"/>
              </w:tabs>
              <w:spacing w:line="274" w:lineRule="exact"/>
              <w:ind w:firstLine="0"/>
              <w:jc w:val="both"/>
              <w:rPr>
                <w:rStyle w:val="FontStyle25"/>
                <w:sz w:val="20"/>
                <w:szCs w:val="20"/>
              </w:rPr>
            </w:pPr>
            <w:r w:rsidRPr="00D73298">
              <w:rPr>
                <w:rStyle w:val="FontStyle25"/>
                <w:sz w:val="20"/>
                <w:szCs w:val="20"/>
              </w:rPr>
              <w:t>Bazı bölümlerin meslek dalı olmayıp bilim alanı olmasından dolayı programdan mezun öğrencilerin mesleki beklentisinin her zaman karşılanamamas</w:t>
            </w:r>
            <w:r w:rsidR="00DD6391" w:rsidRPr="00D73298">
              <w:rPr>
                <w:rStyle w:val="FontStyle25"/>
                <w:sz w:val="20"/>
                <w:szCs w:val="20"/>
              </w:rPr>
              <w:t xml:space="preserve">ı </w:t>
            </w:r>
          </w:p>
        </w:tc>
      </w:tr>
      <w:tr w:rsidR="003C374D" w:rsidRPr="00E572EE" w14:paraId="6906BB3B"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EF82F2B" w14:textId="77777777" w:rsidR="003C374D" w:rsidRPr="00E572EE" w:rsidRDefault="003C374D" w:rsidP="000242FA">
            <w:pPr>
              <w:spacing w:after="0" w:line="240" w:lineRule="auto"/>
              <w:ind w:left="142"/>
              <w:rPr>
                <w:rFonts w:cstheme="minorHAnsi"/>
                <w:sz w:val="20"/>
                <w:szCs w:val="20"/>
              </w:rPr>
            </w:pP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365279" w14:textId="77777777" w:rsidR="003C374D" w:rsidRPr="00D73298" w:rsidRDefault="003C374D" w:rsidP="009502E7">
            <w:pPr>
              <w:pStyle w:val="Style7"/>
              <w:widowControl/>
              <w:tabs>
                <w:tab w:val="left" w:pos="350"/>
              </w:tabs>
              <w:spacing w:line="274" w:lineRule="exact"/>
              <w:ind w:firstLine="0"/>
              <w:jc w:val="both"/>
              <w:rPr>
                <w:rStyle w:val="FontStyle25"/>
                <w:sz w:val="20"/>
                <w:szCs w:val="20"/>
              </w:rPr>
            </w:pPr>
            <w:r w:rsidRPr="00D73298">
              <w:rPr>
                <w:rStyle w:val="FontStyle25"/>
                <w:sz w:val="20"/>
                <w:szCs w:val="20"/>
              </w:rPr>
              <w:t>Bilimsel etkinliklerin, toplantıların ve yayınların yeterli ölçüde maddi açıdan desteklenememesi</w:t>
            </w:r>
          </w:p>
        </w:tc>
      </w:tr>
      <w:tr w:rsidR="00772861" w:rsidRPr="00E572EE" w14:paraId="73F24BFE" w14:textId="77777777" w:rsidTr="009877D9">
        <w:trPr>
          <w:trHeight w:val="440"/>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249A704" w14:textId="77777777" w:rsidR="00772861" w:rsidRPr="00E572EE" w:rsidRDefault="00772861" w:rsidP="000242FA">
            <w:pPr>
              <w:spacing w:after="0" w:line="240" w:lineRule="auto"/>
              <w:ind w:left="142"/>
              <w:rPr>
                <w:rFonts w:cstheme="minorHAnsi"/>
                <w:sz w:val="20"/>
                <w:szCs w:val="20"/>
              </w:rPr>
            </w:pP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E992377" w14:textId="77777777" w:rsidR="00772861" w:rsidRDefault="00464FEB" w:rsidP="009502E7">
            <w:pPr>
              <w:pStyle w:val="Style7"/>
              <w:widowControl/>
              <w:tabs>
                <w:tab w:val="left" w:pos="350"/>
              </w:tabs>
              <w:spacing w:line="274" w:lineRule="exact"/>
              <w:ind w:firstLine="0"/>
              <w:jc w:val="both"/>
              <w:rPr>
                <w:rStyle w:val="FontStyle25"/>
                <w:b/>
                <w:sz w:val="20"/>
                <w:szCs w:val="20"/>
              </w:rPr>
            </w:pPr>
            <w:r>
              <w:rPr>
                <w:spacing w:val="-1"/>
                <w:sz w:val="20"/>
                <w:szCs w:val="20"/>
              </w:rPr>
              <w:t>G</w:t>
            </w:r>
            <w:r w:rsidR="00772861" w:rsidRPr="004C3623">
              <w:rPr>
                <w:spacing w:val="-1"/>
                <w:sz w:val="20"/>
                <w:szCs w:val="20"/>
              </w:rPr>
              <w:t xml:space="preserve">elişen eğitim </w:t>
            </w:r>
            <w:r w:rsidR="00772861" w:rsidRPr="004C3623">
              <w:rPr>
                <w:sz w:val="20"/>
                <w:szCs w:val="20"/>
              </w:rPr>
              <w:t>t</w:t>
            </w:r>
            <w:r w:rsidR="00772861">
              <w:rPr>
                <w:sz w:val="20"/>
                <w:szCs w:val="20"/>
              </w:rPr>
              <w:t>eknolojilerinin takibi ve kullanı</w:t>
            </w:r>
            <w:r w:rsidR="00772861" w:rsidRPr="004C3623">
              <w:rPr>
                <w:sz w:val="20"/>
                <w:szCs w:val="20"/>
              </w:rPr>
              <w:t>mı konusundaki sorunlar</w:t>
            </w:r>
            <w:r w:rsidR="00772861">
              <w:rPr>
                <w:sz w:val="20"/>
                <w:szCs w:val="20"/>
              </w:rPr>
              <w:t>.</w:t>
            </w:r>
          </w:p>
        </w:tc>
      </w:tr>
      <w:tr w:rsidR="007E0B44" w:rsidRPr="00E572EE" w14:paraId="6E380934" w14:textId="77777777" w:rsidTr="00873183">
        <w:trPr>
          <w:trHeight w:val="134"/>
        </w:trPr>
        <w:tc>
          <w:tcPr>
            <w:tcW w:w="5000" w:type="pct"/>
            <w:gridSpan w:val="2"/>
            <w:tcBorders>
              <w:top w:val="single" w:sz="4" w:space="0" w:color="C6D9F1" w:themeColor="text2" w:themeTint="33"/>
              <w:left w:val="single" w:sz="4" w:space="0" w:color="C6D9F1" w:themeColor="text2" w:themeTint="33"/>
              <w:bottom w:val="single" w:sz="4" w:space="0" w:color="FFFFFF" w:themeColor="background1"/>
              <w:right w:val="single" w:sz="4" w:space="0" w:color="C6D9F1" w:themeColor="text2" w:themeTint="33"/>
            </w:tcBorders>
            <w:shd w:val="clear" w:color="auto" w:fill="1F497D" w:themeFill="text2"/>
            <w:noWrap/>
            <w:vAlign w:val="center"/>
            <w:hideMark/>
          </w:tcPr>
          <w:p w14:paraId="315A3F38" w14:textId="77777777" w:rsidR="007E0B44" w:rsidRPr="00E572EE" w:rsidRDefault="000A2B08" w:rsidP="003A43D5">
            <w:pPr>
              <w:spacing w:after="0" w:line="240" w:lineRule="auto"/>
              <w:ind w:left="142"/>
              <w:jc w:val="center"/>
              <w:rPr>
                <w:rFonts w:cstheme="minorHAnsi"/>
                <w:b/>
                <w:color w:val="FFFFFF" w:themeColor="background1"/>
                <w:sz w:val="20"/>
                <w:szCs w:val="20"/>
              </w:rPr>
            </w:pPr>
            <w:r w:rsidRPr="00E572EE">
              <w:rPr>
                <w:rFonts w:cstheme="minorHAnsi"/>
                <w:sz w:val="20"/>
                <w:szCs w:val="20"/>
              </w:rPr>
              <w:br w:type="page"/>
            </w:r>
            <w:r w:rsidR="007E0B44" w:rsidRPr="00E572EE">
              <w:rPr>
                <w:rFonts w:cstheme="minorHAnsi"/>
                <w:b/>
                <w:color w:val="FFFFFF" w:themeColor="background1"/>
                <w:sz w:val="20"/>
                <w:szCs w:val="20"/>
              </w:rPr>
              <w:t>Dış Çevre</w:t>
            </w:r>
          </w:p>
        </w:tc>
      </w:tr>
      <w:tr w:rsidR="007E0B44" w:rsidRPr="00E572EE" w14:paraId="45911873" w14:textId="77777777" w:rsidTr="00873183">
        <w:trPr>
          <w:trHeight w:val="70"/>
        </w:trPr>
        <w:tc>
          <w:tcPr>
            <w:tcW w:w="2519" w:type="pct"/>
            <w:tcBorders>
              <w:top w:val="single" w:sz="4" w:space="0" w:color="FFFFFF" w:themeColor="background1"/>
              <w:left w:val="single" w:sz="4" w:space="0" w:color="C6D9F1" w:themeColor="text2" w:themeTint="33"/>
              <w:bottom w:val="single" w:sz="4" w:space="0" w:color="C6D9F1" w:themeColor="text2" w:themeTint="33"/>
              <w:right w:val="single" w:sz="4" w:space="0" w:color="FFFFFF" w:themeColor="background1"/>
            </w:tcBorders>
            <w:shd w:val="clear" w:color="auto" w:fill="1F497D" w:themeFill="text2"/>
            <w:noWrap/>
            <w:vAlign w:val="center"/>
            <w:hideMark/>
          </w:tcPr>
          <w:p w14:paraId="76C60321" w14:textId="77777777" w:rsidR="007E0B44" w:rsidRPr="00E572EE" w:rsidRDefault="007E0B44" w:rsidP="002F0995">
            <w:pPr>
              <w:spacing w:after="0" w:line="240" w:lineRule="auto"/>
              <w:jc w:val="center"/>
              <w:rPr>
                <w:rFonts w:cstheme="minorHAnsi"/>
                <w:b/>
                <w:color w:val="FFFFFF" w:themeColor="background1"/>
                <w:sz w:val="20"/>
                <w:szCs w:val="20"/>
              </w:rPr>
            </w:pPr>
            <w:r w:rsidRPr="00E572EE">
              <w:rPr>
                <w:rFonts w:cstheme="minorHAnsi"/>
                <w:b/>
                <w:color w:val="FFFFFF" w:themeColor="background1"/>
                <w:sz w:val="20"/>
                <w:szCs w:val="20"/>
              </w:rPr>
              <w:t>Fırsatlar</w:t>
            </w:r>
          </w:p>
        </w:tc>
        <w:tc>
          <w:tcPr>
            <w:tcW w:w="2481" w:type="pct"/>
            <w:tcBorders>
              <w:top w:val="single" w:sz="4" w:space="0" w:color="FFFFFF" w:themeColor="background1"/>
              <w:left w:val="single" w:sz="4" w:space="0" w:color="FFFFFF" w:themeColor="background1"/>
              <w:bottom w:val="single" w:sz="4" w:space="0" w:color="C6D9F1" w:themeColor="text2" w:themeTint="33"/>
              <w:right w:val="single" w:sz="4" w:space="0" w:color="C6D9F1" w:themeColor="text2" w:themeTint="33"/>
            </w:tcBorders>
            <w:shd w:val="clear" w:color="auto" w:fill="1F497D" w:themeFill="text2"/>
            <w:noWrap/>
            <w:vAlign w:val="center"/>
            <w:hideMark/>
          </w:tcPr>
          <w:p w14:paraId="2572F0EA" w14:textId="77777777" w:rsidR="007E0B44" w:rsidRPr="00E572EE" w:rsidRDefault="007E0B44" w:rsidP="003A43D5">
            <w:pPr>
              <w:spacing w:after="0" w:line="240" w:lineRule="auto"/>
              <w:ind w:left="46"/>
              <w:jc w:val="center"/>
              <w:rPr>
                <w:rFonts w:cstheme="minorHAnsi"/>
                <w:b/>
                <w:color w:val="FFFFFF" w:themeColor="background1"/>
                <w:sz w:val="20"/>
                <w:szCs w:val="20"/>
              </w:rPr>
            </w:pPr>
            <w:r w:rsidRPr="00E572EE">
              <w:rPr>
                <w:rFonts w:cstheme="minorHAnsi"/>
                <w:b/>
                <w:color w:val="FFFFFF" w:themeColor="background1"/>
                <w:sz w:val="20"/>
                <w:szCs w:val="20"/>
              </w:rPr>
              <w:t>Tehditler</w:t>
            </w:r>
          </w:p>
        </w:tc>
      </w:tr>
      <w:tr w:rsidR="007E0B44" w:rsidRPr="00E572EE" w14:paraId="724D4359" w14:textId="77777777" w:rsidTr="009877D9">
        <w:trPr>
          <w:trHeight w:val="465"/>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63CCA4" w14:textId="77777777" w:rsidR="007E0B44" w:rsidRPr="00E572EE" w:rsidRDefault="00CC2844" w:rsidP="003A43D5">
            <w:pPr>
              <w:spacing w:after="0" w:line="240" w:lineRule="auto"/>
              <w:ind w:left="142"/>
              <w:rPr>
                <w:rFonts w:cstheme="minorHAnsi"/>
                <w:sz w:val="20"/>
                <w:szCs w:val="20"/>
              </w:rPr>
            </w:pPr>
            <w:r>
              <w:rPr>
                <w:rFonts w:cstheme="minorHAnsi"/>
                <w:sz w:val="20"/>
                <w:szCs w:val="20"/>
              </w:rPr>
              <w:t xml:space="preserve">Ulusal/uluslararası işbirliği </w:t>
            </w:r>
            <w:r w:rsidR="007B6452">
              <w:rPr>
                <w:rFonts w:cstheme="minorHAnsi"/>
                <w:sz w:val="20"/>
                <w:szCs w:val="20"/>
              </w:rPr>
              <w:t>imkânlarının artması</w:t>
            </w: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AE99C1" w14:textId="77777777" w:rsidR="007E0B44" w:rsidRPr="00540774" w:rsidRDefault="00A36327" w:rsidP="00A624D5">
            <w:pPr>
              <w:spacing w:after="0" w:line="240" w:lineRule="auto"/>
              <w:ind w:left="46"/>
              <w:rPr>
                <w:rFonts w:cstheme="minorHAnsi"/>
                <w:color w:val="FFFF00"/>
                <w:sz w:val="20"/>
                <w:szCs w:val="20"/>
                <w:highlight w:val="black"/>
              </w:rPr>
            </w:pPr>
            <w:r>
              <w:rPr>
                <w:rFonts w:cstheme="minorHAnsi"/>
                <w:sz w:val="20"/>
                <w:szCs w:val="20"/>
                <w:highlight w:val="lightGray"/>
              </w:rPr>
              <w:t>Mevzuattan kaynaklanan sebeplerle akademik kadroların</w:t>
            </w:r>
            <w:r w:rsidR="00CC2844" w:rsidRPr="00540774">
              <w:rPr>
                <w:rFonts w:cstheme="minorHAnsi"/>
                <w:sz w:val="20"/>
                <w:szCs w:val="20"/>
                <w:highlight w:val="lightGray"/>
              </w:rPr>
              <w:t xml:space="preserve"> </w:t>
            </w:r>
            <w:r>
              <w:rPr>
                <w:rFonts w:cstheme="minorHAnsi"/>
                <w:sz w:val="20"/>
                <w:szCs w:val="20"/>
                <w:highlight w:val="lightGray"/>
              </w:rPr>
              <w:t>olması gereken sayıda sağlanamayışı</w:t>
            </w:r>
          </w:p>
        </w:tc>
      </w:tr>
      <w:tr w:rsidR="007E0B44" w:rsidRPr="00E572EE" w14:paraId="58F6D25D" w14:textId="77777777" w:rsidTr="009877D9">
        <w:trPr>
          <w:trHeight w:val="465"/>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191D9D0E" w14:textId="77777777" w:rsidR="007E0B44" w:rsidRPr="00540774" w:rsidRDefault="00CC2844" w:rsidP="00A624D5">
            <w:pPr>
              <w:spacing w:after="0" w:line="240" w:lineRule="auto"/>
              <w:ind w:left="142"/>
              <w:rPr>
                <w:rFonts w:cstheme="minorHAnsi"/>
                <w:sz w:val="20"/>
                <w:szCs w:val="20"/>
              </w:rPr>
            </w:pPr>
            <w:r w:rsidRPr="00540774">
              <w:rPr>
                <w:rFonts w:cstheme="minorHAnsi"/>
                <w:sz w:val="20"/>
                <w:szCs w:val="20"/>
              </w:rPr>
              <w:t>Fonların artması ve çeşitlenmesi</w:t>
            </w:r>
          </w:p>
        </w:tc>
        <w:tc>
          <w:tcPr>
            <w:tcW w:w="2481"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201ECEF8" w14:textId="77777777" w:rsidR="007E0B44" w:rsidRPr="00540774" w:rsidRDefault="00CC2844" w:rsidP="00A624D5">
            <w:pPr>
              <w:spacing w:after="0" w:line="240" w:lineRule="auto"/>
              <w:ind w:left="46"/>
              <w:rPr>
                <w:rFonts w:cstheme="minorHAnsi"/>
                <w:sz w:val="20"/>
                <w:szCs w:val="20"/>
              </w:rPr>
            </w:pPr>
            <w:r w:rsidRPr="00540774">
              <w:rPr>
                <w:rFonts w:cstheme="minorHAnsi"/>
                <w:sz w:val="20"/>
                <w:szCs w:val="20"/>
                <w:highlight w:val="lightGray"/>
              </w:rPr>
              <w:t>İdari ve teknik personel sayısın</w:t>
            </w:r>
            <w:r w:rsidR="00D73298">
              <w:rPr>
                <w:rFonts w:cstheme="minorHAnsi"/>
                <w:sz w:val="20"/>
                <w:szCs w:val="20"/>
                <w:highlight w:val="lightGray"/>
              </w:rPr>
              <w:t>ın</w:t>
            </w:r>
            <w:r w:rsidRPr="00540774">
              <w:rPr>
                <w:rFonts w:cstheme="minorHAnsi"/>
                <w:sz w:val="20"/>
                <w:szCs w:val="20"/>
                <w:highlight w:val="lightGray"/>
              </w:rPr>
              <w:t xml:space="preserve"> azlığı</w:t>
            </w:r>
          </w:p>
        </w:tc>
      </w:tr>
      <w:tr w:rsidR="00811554" w:rsidRPr="00E572EE" w14:paraId="742390C9" w14:textId="77777777" w:rsidTr="009877D9">
        <w:trPr>
          <w:trHeight w:val="465"/>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F12490" w14:textId="77777777" w:rsidR="00811554" w:rsidRPr="00E572EE" w:rsidRDefault="00A57B1E" w:rsidP="00A624D5">
            <w:pPr>
              <w:spacing w:after="0" w:line="240" w:lineRule="auto"/>
              <w:ind w:left="142"/>
              <w:rPr>
                <w:rFonts w:cstheme="minorHAnsi"/>
                <w:sz w:val="20"/>
                <w:szCs w:val="20"/>
              </w:rPr>
            </w:pPr>
            <w:r>
              <w:rPr>
                <w:rFonts w:cstheme="minorHAnsi"/>
                <w:sz w:val="20"/>
                <w:szCs w:val="20"/>
              </w:rPr>
              <w:t>Bilgi ve iletişim teknolojilerindeki gelişmeler</w:t>
            </w: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145592" w14:textId="77777777" w:rsidR="00811554" w:rsidRPr="00E572EE" w:rsidRDefault="00CC2844" w:rsidP="008E5E88">
            <w:pPr>
              <w:spacing w:after="0" w:line="240" w:lineRule="auto"/>
              <w:ind w:left="46"/>
              <w:rPr>
                <w:rFonts w:cstheme="minorHAnsi"/>
                <w:sz w:val="20"/>
                <w:szCs w:val="20"/>
              </w:rPr>
            </w:pPr>
            <w:r>
              <w:rPr>
                <w:rFonts w:cstheme="minorHAnsi"/>
                <w:sz w:val="20"/>
                <w:szCs w:val="20"/>
              </w:rPr>
              <w:t>Öğrenci sayısının fazlalığı</w:t>
            </w:r>
          </w:p>
        </w:tc>
      </w:tr>
      <w:tr w:rsidR="00811554" w:rsidRPr="00E572EE" w14:paraId="0B0170BB" w14:textId="77777777" w:rsidTr="009877D9">
        <w:trPr>
          <w:trHeight w:val="465"/>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13766B8E" w14:textId="77777777" w:rsidR="00811554" w:rsidRPr="00E572EE" w:rsidRDefault="0006267A" w:rsidP="00A624D5">
            <w:pPr>
              <w:spacing w:after="0" w:line="240" w:lineRule="auto"/>
              <w:ind w:left="142"/>
              <w:rPr>
                <w:rFonts w:cstheme="minorHAnsi"/>
                <w:sz w:val="20"/>
                <w:szCs w:val="20"/>
              </w:rPr>
            </w:pPr>
            <w:r>
              <w:rPr>
                <w:rFonts w:cstheme="minorHAnsi"/>
                <w:sz w:val="20"/>
                <w:szCs w:val="20"/>
              </w:rPr>
              <w:t>Yaşam</w:t>
            </w:r>
            <w:r w:rsidR="00883EE7">
              <w:rPr>
                <w:rFonts w:cstheme="minorHAnsi"/>
                <w:sz w:val="20"/>
                <w:szCs w:val="20"/>
              </w:rPr>
              <w:t xml:space="preserve"> boyu öğrenmeye artan talep</w:t>
            </w:r>
          </w:p>
        </w:tc>
        <w:tc>
          <w:tcPr>
            <w:tcW w:w="2481"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4108D5DE" w14:textId="77777777" w:rsidR="00811554" w:rsidRPr="00E572EE" w:rsidRDefault="00CC2844" w:rsidP="00811554">
            <w:pPr>
              <w:spacing w:after="0" w:line="240" w:lineRule="auto"/>
              <w:ind w:left="46"/>
              <w:rPr>
                <w:rFonts w:cstheme="minorHAnsi"/>
                <w:color w:val="FFFF00"/>
                <w:sz w:val="20"/>
                <w:szCs w:val="20"/>
              </w:rPr>
            </w:pPr>
            <w:r w:rsidRPr="00540774">
              <w:rPr>
                <w:rFonts w:cstheme="minorHAnsi"/>
                <w:sz w:val="20"/>
                <w:szCs w:val="20"/>
              </w:rPr>
              <w:t xml:space="preserve">Bölgesel olaylar salgın hastalıklar vs. sebebiyle gelen </w:t>
            </w:r>
            <w:r w:rsidR="00D73298">
              <w:rPr>
                <w:rFonts w:cstheme="minorHAnsi"/>
                <w:sz w:val="20"/>
                <w:szCs w:val="20"/>
              </w:rPr>
              <w:t xml:space="preserve">uluslararası </w:t>
            </w:r>
            <w:r w:rsidRPr="00540774">
              <w:rPr>
                <w:rFonts w:cstheme="minorHAnsi"/>
                <w:sz w:val="20"/>
                <w:szCs w:val="20"/>
              </w:rPr>
              <w:t xml:space="preserve">öğrenci sayısındaki </w:t>
            </w:r>
            <w:r w:rsidR="00D73298">
              <w:rPr>
                <w:rFonts w:cstheme="minorHAnsi"/>
                <w:sz w:val="20"/>
                <w:szCs w:val="20"/>
              </w:rPr>
              <w:t xml:space="preserve">geçici </w:t>
            </w:r>
            <w:r w:rsidRPr="00540774">
              <w:rPr>
                <w:rFonts w:cstheme="minorHAnsi"/>
                <w:sz w:val="20"/>
                <w:szCs w:val="20"/>
              </w:rPr>
              <w:t>azalma</w:t>
            </w:r>
          </w:p>
        </w:tc>
      </w:tr>
      <w:tr w:rsidR="00811554" w:rsidRPr="00E572EE" w14:paraId="1F1BA919" w14:textId="77777777" w:rsidTr="009877D9">
        <w:trPr>
          <w:trHeight w:val="465"/>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4E698F" w14:textId="77777777" w:rsidR="00811554" w:rsidRPr="00E572EE" w:rsidRDefault="00811554" w:rsidP="008E5E88">
            <w:pPr>
              <w:spacing w:after="0" w:line="240" w:lineRule="auto"/>
              <w:ind w:left="142"/>
              <w:rPr>
                <w:rFonts w:cstheme="minorHAnsi"/>
                <w:sz w:val="20"/>
                <w:szCs w:val="20"/>
              </w:rPr>
            </w:pPr>
          </w:p>
        </w:tc>
        <w:tc>
          <w:tcPr>
            <w:tcW w:w="2481"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34728F" w14:textId="77777777" w:rsidR="00811554" w:rsidRPr="00E572EE" w:rsidRDefault="004A686C" w:rsidP="00A624D5">
            <w:pPr>
              <w:spacing w:after="0" w:line="240" w:lineRule="auto"/>
              <w:ind w:left="46"/>
              <w:rPr>
                <w:rFonts w:cstheme="minorHAnsi"/>
                <w:sz w:val="20"/>
                <w:szCs w:val="20"/>
              </w:rPr>
            </w:pPr>
            <w:r>
              <w:rPr>
                <w:rFonts w:cstheme="minorHAnsi"/>
                <w:sz w:val="20"/>
                <w:szCs w:val="20"/>
              </w:rPr>
              <w:t>Lisans öncesi eğitimin yetersizliği</w:t>
            </w:r>
          </w:p>
        </w:tc>
      </w:tr>
      <w:tr w:rsidR="00811554" w:rsidRPr="00E572EE" w14:paraId="17872D08" w14:textId="77777777" w:rsidTr="009877D9">
        <w:trPr>
          <w:trHeight w:val="465"/>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noWrap/>
            <w:vAlign w:val="center"/>
          </w:tcPr>
          <w:p w14:paraId="0332F30F" w14:textId="77777777" w:rsidR="00811554" w:rsidRPr="00E572EE" w:rsidRDefault="00811554" w:rsidP="008E5E88">
            <w:pPr>
              <w:spacing w:after="0" w:line="240" w:lineRule="auto"/>
              <w:ind w:left="142"/>
              <w:rPr>
                <w:rFonts w:cstheme="minorHAnsi"/>
                <w:sz w:val="20"/>
                <w:szCs w:val="20"/>
              </w:rPr>
            </w:pPr>
          </w:p>
        </w:tc>
        <w:tc>
          <w:tcPr>
            <w:tcW w:w="2481"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54A34B28" w14:textId="77777777" w:rsidR="00811554" w:rsidRPr="00E572EE" w:rsidRDefault="003C374D" w:rsidP="00811554">
            <w:pPr>
              <w:spacing w:after="0" w:line="240" w:lineRule="auto"/>
              <w:ind w:left="46"/>
              <w:rPr>
                <w:rFonts w:cstheme="minorHAnsi"/>
                <w:sz w:val="20"/>
                <w:szCs w:val="20"/>
              </w:rPr>
            </w:pPr>
            <w:r>
              <w:rPr>
                <w:rFonts w:cstheme="minorHAnsi"/>
                <w:sz w:val="20"/>
                <w:szCs w:val="20"/>
              </w:rPr>
              <w:t>Ö</w:t>
            </w:r>
            <w:r>
              <w:rPr>
                <w:rFonts w:cstheme="minorHAnsi"/>
              </w:rPr>
              <w:t>ğrencilerin mes</w:t>
            </w:r>
            <w:r w:rsidR="008D5D73">
              <w:rPr>
                <w:rFonts w:cstheme="minorHAnsi"/>
              </w:rPr>
              <w:t>leki yönelim çeşitliliğini kısıtlayacak mevzuatların hazırlanması</w:t>
            </w:r>
          </w:p>
        </w:tc>
      </w:tr>
      <w:tr w:rsidR="00A624D5" w:rsidRPr="00E572EE" w14:paraId="04F76F7E" w14:textId="77777777" w:rsidTr="009877D9">
        <w:trPr>
          <w:trHeight w:val="465"/>
        </w:trPr>
        <w:tc>
          <w:tcPr>
            <w:tcW w:w="2519"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FFFFFF" w:themeFill="background1"/>
            <w:noWrap/>
            <w:vAlign w:val="center"/>
          </w:tcPr>
          <w:p w14:paraId="37D73AD0" w14:textId="77777777" w:rsidR="00A624D5" w:rsidRPr="00E572EE" w:rsidRDefault="00A624D5" w:rsidP="007A7E9F">
            <w:pPr>
              <w:spacing w:after="0" w:line="240" w:lineRule="auto"/>
              <w:ind w:left="142"/>
              <w:rPr>
                <w:rFonts w:cstheme="minorHAnsi"/>
                <w:sz w:val="20"/>
                <w:szCs w:val="20"/>
              </w:rPr>
            </w:pPr>
          </w:p>
        </w:tc>
        <w:tc>
          <w:tcPr>
            <w:tcW w:w="2481"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FFFFFF" w:themeFill="background1"/>
            <w:noWrap/>
            <w:vAlign w:val="center"/>
          </w:tcPr>
          <w:p w14:paraId="56F80C29" w14:textId="77777777" w:rsidR="00A624D5" w:rsidRPr="00E572EE" w:rsidRDefault="00A624D5" w:rsidP="008E5E88">
            <w:pPr>
              <w:spacing w:after="0" w:line="240" w:lineRule="auto"/>
              <w:ind w:left="46"/>
              <w:rPr>
                <w:rFonts w:cstheme="minorHAnsi"/>
                <w:sz w:val="20"/>
                <w:szCs w:val="20"/>
              </w:rPr>
            </w:pPr>
          </w:p>
        </w:tc>
      </w:tr>
    </w:tbl>
    <w:p w14:paraId="237CEC26" w14:textId="77777777" w:rsidR="00870072" w:rsidRPr="00E572EE" w:rsidRDefault="00870072" w:rsidP="00980E4F">
      <w:pPr>
        <w:pStyle w:val="AralkYok"/>
        <w:rPr>
          <w:rFonts w:cstheme="minorHAnsi"/>
        </w:rPr>
      </w:pPr>
    </w:p>
    <w:p w14:paraId="0A7C2A33" w14:textId="77777777" w:rsidR="00873183" w:rsidRPr="00E572EE" w:rsidRDefault="00873183" w:rsidP="00980E4F">
      <w:pPr>
        <w:pStyle w:val="AralkYok"/>
        <w:rPr>
          <w:rFonts w:cstheme="minorHAnsi"/>
        </w:rPr>
      </w:pPr>
    </w:p>
    <w:p w14:paraId="586BA970" w14:textId="77777777" w:rsidR="00270B12" w:rsidRDefault="00270B12" w:rsidP="00270B12">
      <w:pPr>
        <w:rPr>
          <w:rFonts w:cstheme="minorHAnsi"/>
          <w:lang w:eastAsia="tr-TR"/>
        </w:rPr>
      </w:pPr>
    </w:p>
    <w:p w14:paraId="35500F65" w14:textId="77777777" w:rsidR="00C97EFA" w:rsidRDefault="00C97EFA" w:rsidP="00270B12">
      <w:pPr>
        <w:rPr>
          <w:rFonts w:cstheme="minorHAnsi"/>
          <w:lang w:eastAsia="tr-TR"/>
        </w:rPr>
      </w:pPr>
    </w:p>
    <w:p w14:paraId="5B6B6A22" w14:textId="77777777" w:rsidR="00C97EFA" w:rsidRDefault="00C97EFA" w:rsidP="00270B12">
      <w:pPr>
        <w:rPr>
          <w:rFonts w:cstheme="minorHAnsi"/>
          <w:lang w:eastAsia="tr-TR"/>
        </w:rPr>
      </w:pPr>
    </w:p>
    <w:p w14:paraId="42D38F64" w14:textId="77777777" w:rsidR="00C97EFA" w:rsidRDefault="00C97EFA" w:rsidP="00270B12">
      <w:pPr>
        <w:rPr>
          <w:rFonts w:cstheme="minorHAnsi"/>
          <w:lang w:eastAsia="tr-TR"/>
        </w:rPr>
      </w:pPr>
    </w:p>
    <w:p w14:paraId="4930BE87" w14:textId="77777777" w:rsidR="00176CDE" w:rsidRDefault="00176CDE" w:rsidP="00270B12">
      <w:pPr>
        <w:rPr>
          <w:rFonts w:cstheme="minorHAnsi"/>
          <w:lang w:eastAsia="tr-TR"/>
        </w:rPr>
      </w:pPr>
    </w:p>
    <w:p w14:paraId="6E0A1AA8" w14:textId="77777777" w:rsidR="009502E7" w:rsidRPr="00C97EFA" w:rsidRDefault="009502E7" w:rsidP="00C97EFA">
      <w:pPr>
        <w:pStyle w:val="T1"/>
      </w:pPr>
      <w:r w:rsidRPr="00C97EFA">
        <w:lastRenderedPageBreak/>
        <w:t>2.9.1. Güçlü Yönler</w:t>
      </w:r>
    </w:p>
    <w:p w14:paraId="14AD822A" w14:textId="77777777" w:rsidR="009502E7" w:rsidRPr="0021194F" w:rsidRDefault="009502E7" w:rsidP="009502E7">
      <w:pPr>
        <w:rPr>
          <w:rFonts w:cstheme="minorHAnsi"/>
          <w:sz w:val="24"/>
          <w:szCs w:val="24"/>
          <w:lang w:eastAsia="tr-TR"/>
        </w:rPr>
      </w:pPr>
    </w:p>
    <w:p w14:paraId="5F6744B8" w14:textId="77777777" w:rsidR="009502E7" w:rsidRPr="008E2E99" w:rsidRDefault="009502E7" w:rsidP="009502E7">
      <w:pPr>
        <w:rPr>
          <w:rFonts w:cstheme="minorHAnsi"/>
          <w:i/>
          <w:sz w:val="24"/>
          <w:szCs w:val="24"/>
        </w:rPr>
      </w:pPr>
      <w:r w:rsidRPr="008E2E99">
        <w:rPr>
          <w:rFonts w:cstheme="minorHAnsi"/>
          <w:i/>
          <w:sz w:val="24"/>
          <w:szCs w:val="24"/>
        </w:rPr>
        <w:t>(Her bir güçlü yön yazılarak, altına birim için neden güçlü yön olduğu açıklanır.)</w:t>
      </w:r>
    </w:p>
    <w:p w14:paraId="17C44148" w14:textId="77777777" w:rsidR="009502E7" w:rsidRPr="006B520E" w:rsidRDefault="009502E7" w:rsidP="009502E7">
      <w:pPr>
        <w:pStyle w:val="CM158"/>
        <w:spacing w:line="288" w:lineRule="atLeast"/>
        <w:jc w:val="both"/>
        <w:rPr>
          <w:rFonts w:asciiTheme="minorHAnsi" w:hAnsiTheme="minorHAnsi" w:cstheme="minorHAnsi"/>
          <w:sz w:val="22"/>
          <w:szCs w:val="22"/>
        </w:rPr>
      </w:pPr>
      <w:r w:rsidRPr="006B520E">
        <w:rPr>
          <w:rFonts w:asciiTheme="minorHAnsi" w:hAnsiTheme="minorHAnsi" w:cstheme="minorHAnsi"/>
          <w:sz w:val="22"/>
          <w:szCs w:val="22"/>
        </w:rPr>
        <w:t xml:space="preserve">Yapılan çalışmalar neticesinde Hacettepe Üniversitesi Edebiyat Fakültesi’ne stratejik avantaj sağlayacağı düşünülen güçlü yönler aşağıdaki gibi tespit edilmiştir: </w:t>
      </w:r>
    </w:p>
    <w:p w14:paraId="5F0912FD" w14:textId="77777777" w:rsidR="009502E7" w:rsidRPr="006B520E" w:rsidRDefault="009502E7" w:rsidP="006B520E">
      <w:pPr>
        <w:pStyle w:val="Style7"/>
        <w:widowControl/>
        <w:tabs>
          <w:tab w:val="left" w:pos="269"/>
        </w:tabs>
        <w:spacing w:line="360" w:lineRule="auto"/>
        <w:ind w:firstLine="0"/>
        <w:jc w:val="both"/>
        <w:rPr>
          <w:rStyle w:val="FontStyle25"/>
          <w:rFonts w:asciiTheme="minorHAnsi" w:hAnsiTheme="minorHAnsi" w:cstheme="minorHAnsi"/>
        </w:rPr>
      </w:pPr>
      <w:r w:rsidRPr="006B520E">
        <w:rPr>
          <w:rStyle w:val="FontStyle25"/>
          <w:rFonts w:asciiTheme="minorHAnsi" w:hAnsiTheme="minorHAnsi" w:cstheme="minorHAnsi"/>
        </w:rPr>
        <w:t>G1. Ulusal düzeyde tercih edilirliği yüksek ve nitelikli öğretim programları yürüten bölümlere sahip ol</w:t>
      </w:r>
      <w:r w:rsidR="00DD1803">
        <w:rPr>
          <w:rStyle w:val="FontStyle25"/>
          <w:rFonts w:asciiTheme="minorHAnsi" w:hAnsiTheme="minorHAnsi" w:cstheme="minorHAnsi"/>
        </w:rPr>
        <w:t>un</w:t>
      </w:r>
      <w:r w:rsidRPr="006B520E">
        <w:rPr>
          <w:rStyle w:val="FontStyle25"/>
          <w:rFonts w:asciiTheme="minorHAnsi" w:hAnsiTheme="minorHAnsi" w:cstheme="minorHAnsi"/>
        </w:rPr>
        <w:t xml:space="preserve">ması: Fakültemiz bünyesinde yer alan bölümler kendi alanlarında </w:t>
      </w:r>
      <w:r w:rsidR="004948B5" w:rsidRPr="006B520E">
        <w:rPr>
          <w:rStyle w:val="FontStyle25"/>
          <w:rFonts w:asciiTheme="minorHAnsi" w:hAnsiTheme="minorHAnsi" w:cstheme="minorHAnsi"/>
        </w:rPr>
        <w:t xml:space="preserve">ulusal ve uluslararası düzeyde </w:t>
      </w:r>
      <w:r w:rsidRPr="006B520E">
        <w:rPr>
          <w:rStyle w:val="FontStyle25"/>
          <w:rFonts w:asciiTheme="minorHAnsi" w:hAnsiTheme="minorHAnsi" w:cstheme="minorHAnsi"/>
        </w:rPr>
        <w:t xml:space="preserve">önemli bir etkiye sahiptirler. </w:t>
      </w:r>
    </w:p>
    <w:p w14:paraId="7A2A57B6" w14:textId="77777777" w:rsidR="009502E7" w:rsidRPr="006B520E" w:rsidRDefault="009502E7" w:rsidP="006B520E">
      <w:pPr>
        <w:pStyle w:val="ListeParagraf"/>
        <w:tabs>
          <w:tab w:val="left" w:pos="284"/>
        </w:tabs>
        <w:autoSpaceDE w:val="0"/>
        <w:autoSpaceDN w:val="0"/>
        <w:adjustRightInd w:val="0"/>
        <w:spacing w:line="360" w:lineRule="auto"/>
        <w:ind w:left="0"/>
        <w:jc w:val="both"/>
        <w:rPr>
          <w:rFonts w:cstheme="minorHAnsi"/>
        </w:rPr>
      </w:pPr>
      <w:r w:rsidRPr="006B520E">
        <w:rPr>
          <w:rFonts w:cstheme="minorHAnsi"/>
        </w:rPr>
        <w:t>G2. İlgili bilim alanlarında ulusal ve uluslar arası düzeyde yetkinliğe sahip bilim insanlarının bulunması</w:t>
      </w:r>
      <w:r w:rsidR="00DD1803">
        <w:rPr>
          <w:rFonts w:cstheme="minorHAnsi"/>
        </w:rPr>
        <w:t xml:space="preserve">, </w:t>
      </w:r>
      <w:r w:rsidRPr="006B520E">
        <w:rPr>
          <w:rFonts w:cstheme="minorHAnsi"/>
        </w:rPr>
        <w:t xml:space="preserve"> öğretim üyelerinin eğitim ve araştırma faaliyetlerine etkin katılımı: Hacettepe Üniversitesi Türkiye’nin  köklü, eğitim kalitesi yüksek ve uluslararası düzlemde tanınırlığı olan bir üniversitedir. Böyle bir üniversitenin çatısı altında yer alan Edebiyat Fakültesi, ülkemizdeki tüm Edebiyat ve Fen-Edebiyat Fakülteleri arasında bilimsel yayınları ve projeleri açısından ilk sıralarda yer almaktadır. Fakültemiz öğretim elemanları, bilimsel gelişmeleri takip eden, araştırmacı, farkındalı</w:t>
      </w:r>
      <w:r w:rsidR="00DD1803">
        <w:rPr>
          <w:rFonts w:cstheme="minorHAnsi"/>
        </w:rPr>
        <w:t>ğı</w:t>
      </w:r>
      <w:r w:rsidRPr="006B520E">
        <w:rPr>
          <w:rFonts w:cstheme="minorHAnsi"/>
        </w:rPr>
        <w:t xml:space="preserve"> düzeyi yüksek, ulusal ve uluslararası projeler yürütmüş bir profile sahiptirler.</w:t>
      </w:r>
    </w:p>
    <w:p w14:paraId="4573DF39" w14:textId="77777777" w:rsidR="009502E7" w:rsidRPr="006B520E" w:rsidRDefault="009502E7" w:rsidP="006B520E">
      <w:pPr>
        <w:pStyle w:val="ListeParagraf"/>
        <w:tabs>
          <w:tab w:val="left" w:pos="284"/>
        </w:tabs>
        <w:autoSpaceDE w:val="0"/>
        <w:autoSpaceDN w:val="0"/>
        <w:adjustRightInd w:val="0"/>
        <w:spacing w:line="360" w:lineRule="auto"/>
        <w:ind w:left="0"/>
        <w:jc w:val="both"/>
        <w:rPr>
          <w:rFonts w:cstheme="minorHAnsi"/>
        </w:rPr>
      </w:pPr>
      <w:r w:rsidRPr="006B520E">
        <w:rPr>
          <w:rFonts w:cstheme="minorHAnsi"/>
        </w:rPr>
        <w:t>G3. Konularında yetkin</w:t>
      </w:r>
      <w:r w:rsidR="000610F7" w:rsidRPr="006B520E">
        <w:rPr>
          <w:rFonts w:cstheme="minorHAnsi"/>
        </w:rPr>
        <w:t xml:space="preserve">, liyakat sahibi </w:t>
      </w:r>
      <w:r w:rsidRPr="006B520E">
        <w:rPr>
          <w:rFonts w:cstheme="minorHAnsi"/>
        </w:rPr>
        <w:t xml:space="preserve">ve güçlü akademik kadronun nitelikli lisans ve lisansüstü öğretimin yanı sıra ulusal düzeyde bilim insanı yetiştirmede gösterdiği performans: Fakültemiz mezunlarının bir bölümü diğer üniversitelerin akademik kadrolarını oluşturmaktadır. </w:t>
      </w:r>
    </w:p>
    <w:p w14:paraId="09475C29" w14:textId="77777777" w:rsidR="009502E7" w:rsidRPr="006B520E" w:rsidRDefault="009502E7" w:rsidP="006B520E">
      <w:pPr>
        <w:pStyle w:val="ListeParagraf"/>
        <w:tabs>
          <w:tab w:val="left" w:pos="284"/>
        </w:tabs>
        <w:autoSpaceDE w:val="0"/>
        <w:autoSpaceDN w:val="0"/>
        <w:adjustRightInd w:val="0"/>
        <w:spacing w:line="360" w:lineRule="auto"/>
        <w:ind w:left="0"/>
        <w:jc w:val="both"/>
        <w:rPr>
          <w:rStyle w:val="FontStyle25"/>
          <w:rFonts w:asciiTheme="minorHAnsi" w:hAnsiTheme="minorHAnsi" w:cstheme="minorHAnsi"/>
        </w:rPr>
      </w:pPr>
      <w:r w:rsidRPr="006B520E">
        <w:rPr>
          <w:rStyle w:val="FontStyle25"/>
          <w:rFonts w:asciiTheme="minorHAnsi" w:hAnsiTheme="minorHAnsi" w:cstheme="minorHAnsi"/>
        </w:rPr>
        <w:t>G4. Bölümlerin etkin katılımı ile ulusal ve uluslar arası düzeyde bilimsel etkinlikler düzenleme ve yaygınlaştırabilme olanakları: Fakültemiz bölümlerinde her yıl ulusal ve uluslar arası çok sayıda bilimsel etkinlik düzenlenmektedir.</w:t>
      </w:r>
    </w:p>
    <w:p w14:paraId="11A74B31" w14:textId="77777777" w:rsidR="004417E6" w:rsidRPr="006B520E" w:rsidRDefault="009502E7" w:rsidP="006B520E">
      <w:pPr>
        <w:pStyle w:val="ListeParagraf"/>
        <w:tabs>
          <w:tab w:val="left" w:pos="284"/>
        </w:tabs>
        <w:autoSpaceDE w:val="0"/>
        <w:autoSpaceDN w:val="0"/>
        <w:adjustRightInd w:val="0"/>
        <w:spacing w:line="360" w:lineRule="auto"/>
        <w:ind w:left="0"/>
        <w:jc w:val="both"/>
        <w:rPr>
          <w:rStyle w:val="FontStyle25"/>
          <w:rFonts w:asciiTheme="minorHAnsi" w:hAnsiTheme="minorHAnsi" w:cstheme="minorHAnsi"/>
        </w:rPr>
      </w:pPr>
      <w:r w:rsidRPr="006B520E">
        <w:rPr>
          <w:rStyle w:val="FontStyle25"/>
          <w:rFonts w:asciiTheme="minorHAnsi" w:hAnsiTheme="minorHAnsi" w:cstheme="minorHAnsi"/>
        </w:rPr>
        <w:t>G</w:t>
      </w:r>
      <w:r w:rsidR="004417E6" w:rsidRPr="006B520E">
        <w:rPr>
          <w:rStyle w:val="FontStyle25"/>
          <w:rFonts w:asciiTheme="minorHAnsi" w:hAnsiTheme="minorHAnsi" w:cstheme="minorHAnsi"/>
        </w:rPr>
        <w:t>5</w:t>
      </w:r>
      <w:r w:rsidRPr="006B520E">
        <w:rPr>
          <w:rStyle w:val="FontStyle25"/>
          <w:rFonts w:asciiTheme="minorHAnsi" w:hAnsiTheme="minorHAnsi" w:cstheme="minorHAnsi"/>
        </w:rPr>
        <w:t xml:space="preserve">. Fakültemiz bünyesinde yer alan ve desteklenerek geliştirilmesi olanaklı, önemli </w:t>
      </w:r>
      <w:r w:rsidR="00DD1803">
        <w:rPr>
          <w:rStyle w:val="FontStyle25"/>
          <w:rFonts w:asciiTheme="minorHAnsi" w:hAnsiTheme="minorHAnsi" w:cstheme="minorHAnsi"/>
        </w:rPr>
        <w:t>i</w:t>
      </w:r>
      <w:r w:rsidRPr="006B520E">
        <w:rPr>
          <w:rStyle w:val="FontStyle25"/>
          <w:rFonts w:asciiTheme="minorHAnsi" w:hAnsiTheme="minorHAnsi" w:cstheme="minorHAnsi"/>
        </w:rPr>
        <w:t>ndekslerce taranan bilimsel yayınların olması: Fakültemizde bölümler tarafından çıkarılan akademik dergilerin yanı sıra, fakültenin kendisinin de çıkarttığı bir akademik dergisi</w:t>
      </w:r>
      <w:r w:rsidR="00DD1803">
        <w:rPr>
          <w:rStyle w:val="FontStyle25"/>
          <w:rFonts w:asciiTheme="minorHAnsi" w:hAnsiTheme="minorHAnsi" w:cstheme="minorHAnsi"/>
        </w:rPr>
        <w:t xml:space="preserve"> (Edebiyat Fakültesi Dergisi)</w:t>
      </w:r>
      <w:r w:rsidRPr="006B520E">
        <w:rPr>
          <w:rStyle w:val="FontStyle25"/>
          <w:rFonts w:asciiTheme="minorHAnsi" w:hAnsiTheme="minorHAnsi" w:cstheme="minorHAnsi"/>
        </w:rPr>
        <w:t xml:space="preserve"> bulunmaktadır.  </w:t>
      </w:r>
    </w:p>
    <w:p w14:paraId="59FC566A" w14:textId="77777777" w:rsidR="004417E6" w:rsidRPr="006B520E" w:rsidRDefault="009502E7" w:rsidP="006B520E">
      <w:pPr>
        <w:pStyle w:val="ListeParagraf"/>
        <w:tabs>
          <w:tab w:val="left" w:pos="284"/>
        </w:tabs>
        <w:autoSpaceDE w:val="0"/>
        <w:autoSpaceDN w:val="0"/>
        <w:adjustRightInd w:val="0"/>
        <w:spacing w:line="360" w:lineRule="auto"/>
        <w:ind w:left="0"/>
        <w:jc w:val="both"/>
        <w:rPr>
          <w:rFonts w:cstheme="minorHAnsi"/>
        </w:rPr>
      </w:pPr>
      <w:r w:rsidRPr="006B520E">
        <w:rPr>
          <w:rFonts w:cstheme="minorHAnsi"/>
        </w:rPr>
        <w:t xml:space="preserve"> </w:t>
      </w:r>
      <w:r w:rsidR="004417E6" w:rsidRPr="006B520E">
        <w:rPr>
          <w:rFonts w:cstheme="minorHAnsi"/>
        </w:rPr>
        <w:t>G6. Ulusal ve uluslararası öğrenci ve öğretim elemanı hareketliliği programlarında çeşitlilik ve eğitim işbirlikleri: Avrupa Birliği Eğitim ve Gençlik Programları Socrates/Erasmus Programı çerçevesinde Fakültemiz bölümlerinin Avrupa Birliği üyesi ülkeler</w:t>
      </w:r>
      <w:r w:rsidR="00DD1803">
        <w:rPr>
          <w:rFonts w:cstheme="minorHAnsi"/>
        </w:rPr>
        <w:t>le imzaladığı çok sayıda anlaşma bulunmaktadır.</w:t>
      </w:r>
      <w:r w:rsidR="004417E6" w:rsidRPr="006B520E">
        <w:rPr>
          <w:rFonts w:cstheme="minorHAnsi"/>
        </w:rPr>
        <w:t xml:space="preserve"> </w:t>
      </w:r>
    </w:p>
    <w:p w14:paraId="408C0284" w14:textId="77777777" w:rsidR="004417E6" w:rsidRPr="006B520E" w:rsidRDefault="004417E6" w:rsidP="006B520E">
      <w:pPr>
        <w:spacing w:before="120" w:after="240" w:line="360" w:lineRule="auto"/>
        <w:jc w:val="both"/>
        <w:rPr>
          <w:rFonts w:eastAsia="Times New Roman" w:cstheme="minorHAnsi"/>
          <w:color w:val="000000" w:themeColor="text1"/>
          <w:lang w:eastAsia="tr-TR"/>
        </w:rPr>
      </w:pPr>
      <w:r w:rsidRPr="006B520E">
        <w:rPr>
          <w:rFonts w:cstheme="minorHAnsi"/>
        </w:rPr>
        <w:t xml:space="preserve">G7. Bir çok bölümümüzün ulusal düzeyde akreditasyon belgesine sahip olması: </w:t>
      </w:r>
      <w:r w:rsidRPr="006B520E">
        <w:rPr>
          <w:rFonts w:cstheme="minorHAnsi"/>
          <w:color w:val="000000" w:themeColor="text1"/>
        </w:rPr>
        <w:t>Fa</w:t>
      </w:r>
      <w:r w:rsidR="000610F7" w:rsidRPr="006B520E">
        <w:rPr>
          <w:rFonts w:cstheme="minorHAnsi"/>
          <w:color w:val="000000" w:themeColor="text1"/>
        </w:rPr>
        <w:t>k</w:t>
      </w:r>
      <w:r w:rsidRPr="006B520E">
        <w:rPr>
          <w:rFonts w:cstheme="minorHAnsi"/>
          <w:color w:val="000000" w:themeColor="text1"/>
        </w:rPr>
        <w:t>ültemizde</w:t>
      </w:r>
      <w:r w:rsidRPr="006B520E">
        <w:rPr>
          <w:rFonts w:eastAsia="Times New Roman" w:cstheme="minorHAnsi"/>
          <w:color w:val="000000" w:themeColor="text1"/>
          <w:lang w:eastAsia="tr-TR"/>
        </w:rPr>
        <w:t xml:space="preserve"> 11 program (</w:t>
      </w:r>
      <w:r w:rsidRPr="006B520E">
        <w:rPr>
          <w:rFonts w:cstheme="minorHAnsi"/>
          <w:color w:val="000000" w:themeColor="text1"/>
        </w:rPr>
        <w:t xml:space="preserve">Alman Dili ve Edebiyatı, Fransız Dili ve Edebiyatı, İngiliz Dilbilim, Mütercim Tercümanlık (Almanca), Mütercim Tercümanlık (Fransızca), Mütercim Tercümanlık (İngilizce), Arkeoloji, Amerikan Kültürü ve Edebiyatı, Çağdaş Türk Lehçeleri ve Edebiyatları, Felsefe, Sosyoloji) 9 Mayıs 2021-30 Eylül 2023 tarihleri arasında FEDEK (Fen, Edebiyat, Fen-Edebiyat, Dil ve Tarih-Coğrafya Fakülteleri Öğretim </w:t>
      </w:r>
      <w:r w:rsidRPr="006B520E">
        <w:rPr>
          <w:rFonts w:cstheme="minorHAnsi"/>
          <w:color w:val="000000" w:themeColor="text1"/>
        </w:rPr>
        <w:lastRenderedPageBreak/>
        <w:t xml:space="preserve">Programları Değerlendirme ve Akreditasyon Derneği) tarafından akredite edilmiştir. Psikoloji </w:t>
      </w:r>
      <w:r w:rsidRPr="006B520E">
        <w:rPr>
          <w:rFonts w:eastAsia="Times New Roman" w:cstheme="minorHAnsi"/>
          <w:color w:val="000000" w:themeColor="text1"/>
          <w:lang w:eastAsia="tr-TR"/>
        </w:rPr>
        <w:t xml:space="preserve">Bölümümüz ise Türk Psikologlar Derneği (TPD) tarafından 5 yıllığına akredite edilmiştir. </w:t>
      </w:r>
    </w:p>
    <w:p w14:paraId="56494BE8" w14:textId="77777777" w:rsidR="004417E6" w:rsidRPr="006B520E" w:rsidRDefault="004417E6" w:rsidP="006B520E">
      <w:pPr>
        <w:spacing w:before="120" w:after="240" w:line="360" w:lineRule="auto"/>
        <w:jc w:val="both"/>
        <w:rPr>
          <w:rFonts w:eastAsia="Times New Roman" w:cstheme="minorHAnsi"/>
          <w:color w:val="000000" w:themeColor="text1"/>
          <w:lang w:eastAsia="tr-TR"/>
        </w:rPr>
      </w:pPr>
      <w:r w:rsidRPr="006B520E">
        <w:rPr>
          <w:rFonts w:eastAsia="Times New Roman" w:cstheme="minorHAnsi"/>
          <w:color w:val="000000" w:themeColor="text1"/>
          <w:lang w:eastAsia="tr-TR"/>
        </w:rPr>
        <w:t xml:space="preserve">G8. Bölüm öğrencilerinin ilgili senato kararı uyarınca yarıyıl içindeki başarı ölçümlerinin </w:t>
      </w:r>
      <w:r w:rsidR="000610F7" w:rsidRPr="006B520E">
        <w:rPr>
          <w:rFonts w:eastAsia="Times New Roman" w:cstheme="minorHAnsi"/>
          <w:color w:val="000000" w:themeColor="text1"/>
          <w:lang w:eastAsia="tr-TR"/>
        </w:rPr>
        <w:t xml:space="preserve">şeffaf bir şekilde </w:t>
      </w:r>
      <w:r w:rsidRPr="006B520E">
        <w:rPr>
          <w:rFonts w:eastAsia="Times New Roman" w:cstheme="minorHAnsi"/>
          <w:color w:val="000000" w:themeColor="text1"/>
          <w:lang w:eastAsia="tr-TR"/>
        </w:rPr>
        <w:t xml:space="preserve">gerçekleştirilmesi: </w:t>
      </w:r>
      <w:r w:rsidR="0021194F" w:rsidRPr="006B520E">
        <w:rPr>
          <w:rFonts w:eastAsia="Times New Roman" w:cstheme="minorHAnsi"/>
          <w:color w:val="000000" w:themeColor="text1"/>
          <w:lang w:eastAsia="tr-TR"/>
        </w:rPr>
        <w:t xml:space="preserve"> Fakültemizde ilgili senato kararı uyarınca yarıyıl içindeki başarı ölçümleri gerçekleştirilmektedir. Bölümlerde açılan her dersin değerlendirilmesinde mutlaka en az bir ara sınav ve bir genel sınav, ayrıca dersin içeriğine uygun olarak ödev, proje sunum vb. gibi çeşitli değerlendirme yöntemleri de kullanılmaktadır.</w:t>
      </w:r>
    </w:p>
    <w:p w14:paraId="54F1E7D6" w14:textId="77777777" w:rsidR="0021194F" w:rsidRPr="006B520E" w:rsidRDefault="0021194F" w:rsidP="006B520E">
      <w:pPr>
        <w:spacing w:before="120" w:after="240" w:line="360" w:lineRule="auto"/>
        <w:jc w:val="both"/>
        <w:rPr>
          <w:rFonts w:eastAsia="Times New Roman" w:cstheme="minorHAnsi"/>
          <w:color w:val="000000" w:themeColor="text1"/>
          <w:lang w:eastAsia="tr-TR"/>
        </w:rPr>
      </w:pPr>
      <w:r w:rsidRPr="006B520E">
        <w:rPr>
          <w:rFonts w:eastAsia="Times New Roman" w:cstheme="minorHAnsi"/>
          <w:color w:val="000000" w:themeColor="text1"/>
          <w:lang w:eastAsia="tr-TR"/>
        </w:rPr>
        <w:t>G9. Farklı özelliklere sahip laboratuvar imkânın olması: Fakültemizde bazı bölümde farklı özelliklere sahip laboratuvarlarımız mevcut olup (Psikoloji ve Antropoloji Bölümü gibi), bu mekânlar eğitim ve öğretimin kalitesinin artırılmasında etkin bir şekilde kullanılmaktadır.</w:t>
      </w:r>
    </w:p>
    <w:p w14:paraId="5F57CD70" w14:textId="77777777" w:rsidR="000610F7" w:rsidRPr="006B520E" w:rsidRDefault="000610F7" w:rsidP="006B520E">
      <w:pPr>
        <w:spacing w:before="120" w:after="240" w:line="360" w:lineRule="auto"/>
        <w:jc w:val="both"/>
        <w:rPr>
          <w:rFonts w:eastAsia="Times New Roman" w:cstheme="minorHAnsi"/>
          <w:color w:val="000000" w:themeColor="text1"/>
          <w:lang w:eastAsia="tr-TR"/>
        </w:rPr>
      </w:pPr>
      <w:r w:rsidRPr="006B520E">
        <w:rPr>
          <w:rFonts w:eastAsia="Times New Roman" w:cstheme="minorHAnsi"/>
          <w:color w:val="000000" w:themeColor="text1"/>
          <w:lang w:eastAsia="tr-TR"/>
        </w:rPr>
        <w:t>G10.</w:t>
      </w:r>
      <w:r w:rsidRPr="006B520E">
        <w:rPr>
          <w:rFonts w:cstheme="minorHAnsi"/>
        </w:rPr>
        <w:t xml:space="preserve"> Disiplinler arası çalışma olanakları: Fakültemizin güçlü yönlerinden biri de alanlar arasında disiplinler arası işbirliğinin olmasıdır.</w:t>
      </w:r>
    </w:p>
    <w:p w14:paraId="46713394" w14:textId="77777777" w:rsidR="009502E7" w:rsidRPr="00DD1803" w:rsidRDefault="009502E7" w:rsidP="00C97EFA">
      <w:pPr>
        <w:pStyle w:val="T1"/>
      </w:pPr>
      <w:r w:rsidRPr="00DD1803">
        <w:t>2.9.2. Zayıf Yönler</w:t>
      </w:r>
    </w:p>
    <w:p w14:paraId="7FD49233" w14:textId="77777777" w:rsidR="009502E7" w:rsidRPr="008E2E99" w:rsidRDefault="009502E7" w:rsidP="009502E7">
      <w:pPr>
        <w:spacing w:after="0" w:line="240" w:lineRule="auto"/>
        <w:jc w:val="both"/>
        <w:rPr>
          <w:rFonts w:cstheme="minorHAnsi"/>
          <w:b/>
          <w:sz w:val="24"/>
          <w:szCs w:val="24"/>
        </w:rPr>
      </w:pPr>
    </w:p>
    <w:p w14:paraId="18F99BC7" w14:textId="77777777" w:rsidR="009502E7" w:rsidRPr="008E2E99" w:rsidRDefault="009502E7" w:rsidP="009502E7">
      <w:pPr>
        <w:rPr>
          <w:rFonts w:cstheme="minorHAnsi"/>
          <w:i/>
          <w:sz w:val="24"/>
          <w:szCs w:val="24"/>
        </w:rPr>
      </w:pPr>
      <w:r w:rsidRPr="008E2E99">
        <w:rPr>
          <w:rFonts w:cstheme="minorHAnsi"/>
          <w:i/>
          <w:sz w:val="24"/>
          <w:szCs w:val="24"/>
        </w:rPr>
        <w:t>(Her bir zayıf  yön yazılarak, altına birim için neden zayıf yön olduğu açıklanır.)</w:t>
      </w:r>
    </w:p>
    <w:p w14:paraId="3AD9CE7A" w14:textId="77777777" w:rsidR="009502E7" w:rsidRPr="006B520E" w:rsidRDefault="009502E7" w:rsidP="006B520E">
      <w:pPr>
        <w:pStyle w:val="CM163"/>
        <w:spacing w:line="360" w:lineRule="auto"/>
        <w:jc w:val="both"/>
        <w:rPr>
          <w:rFonts w:asciiTheme="minorHAnsi" w:hAnsiTheme="minorHAnsi" w:cstheme="minorHAnsi"/>
          <w:sz w:val="22"/>
          <w:szCs w:val="22"/>
        </w:rPr>
      </w:pPr>
      <w:r w:rsidRPr="006B520E">
        <w:rPr>
          <w:rFonts w:asciiTheme="minorHAnsi" w:hAnsiTheme="minorHAnsi" w:cstheme="minorHAnsi"/>
          <w:sz w:val="22"/>
          <w:szCs w:val="22"/>
        </w:rPr>
        <w:t xml:space="preserve">Yapılan çalışmalar neticesinde Hacettepe Üniversitesi Edebiyat Fakültesi’nin güçlendirmesi gerektiği düşünülen zayıf yönler aşağıdaki gibi tespit edilmiştir: </w:t>
      </w:r>
    </w:p>
    <w:p w14:paraId="50D2E61A" w14:textId="77777777" w:rsidR="009502E7" w:rsidRPr="006B520E" w:rsidRDefault="009502E7" w:rsidP="006B520E">
      <w:pPr>
        <w:pStyle w:val="CM163"/>
        <w:tabs>
          <w:tab w:val="left" w:pos="360"/>
        </w:tabs>
        <w:spacing w:line="360" w:lineRule="auto"/>
        <w:jc w:val="both"/>
        <w:rPr>
          <w:rFonts w:asciiTheme="minorHAnsi" w:hAnsiTheme="minorHAnsi" w:cstheme="minorHAnsi"/>
          <w:sz w:val="22"/>
          <w:szCs w:val="22"/>
        </w:rPr>
      </w:pPr>
      <w:r w:rsidRPr="006B520E">
        <w:rPr>
          <w:rStyle w:val="FontStyle25"/>
          <w:rFonts w:asciiTheme="minorHAnsi" w:hAnsiTheme="minorHAnsi" w:cstheme="minorHAnsi"/>
        </w:rPr>
        <w:t xml:space="preserve">Z1. Fakülte binası ve öğretim ortamlarındaki yetersiz fiziksel altyapı ve donanım yetersizlikleri: </w:t>
      </w:r>
      <w:r w:rsidRPr="006B520E">
        <w:rPr>
          <w:rFonts w:asciiTheme="minorHAnsi" w:hAnsiTheme="minorHAnsi" w:cstheme="minorHAnsi"/>
          <w:sz w:val="22"/>
          <w:szCs w:val="22"/>
        </w:rPr>
        <w:t>Edebiyat Fakültesinin hizmet verdiği bina eski bir yapıdır. Bu durum sürekli bakım, onarım ve yenileme gerektirmektedir.</w:t>
      </w:r>
    </w:p>
    <w:p w14:paraId="45D24DBC" w14:textId="77777777" w:rsidR="009502E7" w:rsidRPr="006B520E" w:rsidRDefault="009502E7" w:rsidP="006B520E">
      <w:pPr>
        <w:pStyle w:val="Style7"/>
        <w:widowControl/>
        <w:tabs>
          <w:tab w:val="left" w:pos="350"/>
        </w:tabs>
        <w:spacing w:line="360" w:lineRule="auto"/>
        <w:ind w:firstLine="0"/>
        <w:jc w:val="both"/>
        <w:rPr>
          <w:rStyle w:val="FontStyle25"/>
          <w:rFonts w:asciiTheme="minorHAnsi" w:hAnsiTheme="minorHAnsi" w:cstheme="minorHAnsi"/>
        </w:rPr>
      </w:pPr>
      <w:r w:rsidRPr="006B520E">
        <w:rPr>
          <w:rStyle w:val="FontStyle25"/>
          <w:rFonts w:asciiTheme="minorHAnsi" w:hAnsiTheme="minorHAnsi" w:cstheme="minorHAnsi"/>
        </w:rPr>
        <w:t>Z2. Öğretim elemanlarının kullanımındaki ofis ve ortak alanların fiziki ve donanım yetersizlikleri: Fakültemiz öğretim elemanlarının temel sorunlarından biri uygun çalışma koşullarına sahip ofislerin yeterince olmaması ve donanım eksikliğidir.</w:t>
      </w:r>
    </w:p>
    <w:p w14:paraId="2FFCFA6B" w14:textId="77777777" w:rsidR="0021194F" w:rsidRPr="006B520E" w:rsidRDefault="009502E7" w:rsidP="006B520E">
      <w:pPr>
        <w:pStyle w:val="Style7"/>
        <w:widowControl/>
        <w:tabs>
          <w:tab w:val="left" w:pos="350"/>
        </w:tabs>
        <w:spacing w:line="360" w:lineRule="auto"/>
        <w:ind w:firstLine="0"/>
        <w:jc w:val="both"/>
        <w:rPr>
          <w:rFonts w:asciiTheme="minorHAnsi" w:hAnsiTheme="minorHAnsi" w:cstheme="minorHAnsi"/>
          <w:sz w:val="22"/>
          <w:szCs w:val="22"/>
        </w:rPr>
      </w:pPr>
      <w:r w:rsidRPr="006B520E">
        <w:rPr>
          <w:rStyle w:val="FontStyle25"/>
          <w:rFonts w:asciiTheme="minorHAnsi" w:hAnsiTheme="minorHAnsi" w:cstheme="minorHAnsi"/>
        </w:rPr>
        <w:t xml:space="preserve">Z3. </w:t>
      </w:r>
      <w:r w:rsidR="00DD1803">
        <w:rPr>
          <w:rStyle w:val="FontStyle25"/>
          <w:rFonts w:asciiTheme="minorHAnsi" w:hAnsiTheme="minorHAnsi" w:cstheme="minorHAnsi"/>
        </w:rPr>
        <w:t>Ö</w:t>
      </w:r>
      <w:r w:rsidRPr="006B520E">
        <w:rPr>
          <w:rStyle w:val="FontStyle25"/>
          <w:rFonts w:asciiTheme="minorHAnsi" w:hAnsiTheme="minorHAnsi" w:cstheme="minorHAnsi"/>
        </w:rPr>
        <w:t>ğrenci sayısı</w:t>
      </w:r>
      <w:r w:rsidR="00DD1803">
        <w:rPr>
          <w:rStyle w:val="FontStyle25"/>
          <w:rFonts w:asciiTheme="minorHAnsi" w:hAnsiTheme="minorHAnsi" w:cstheme="minorHAnsi"/>
        </w:rPr>
        <w:t>nın artması</w:t>
      </w:r>
      <w:r w:rsidRPr="006B520E">
        <w:rPr>
          <w:rStyle w:val="FontStyle25"/>
          <w:rFonts w:asciiTheme="minorHAnsi" w:hAnsiTheme="minorHAnsi" w:cstheme="minorHAnsi"/>
        </w:rPr>
        <w:t xml:space="preserve">: Fakültemizin bütün bölümlerinin başlıca sorunlarından biri her yıl kontenjanların istenilen veya olması gerekenden çok fazla olmasıdır. </w:t>
      </w:r>
      <w:r w:rsidR="0021194F" w:rsidRPr="006B520E">
        <w:rPr>
          <w:rStyle w:val="FontStyle25"/>
          <w:rFonts w:asciiTheme="minorHAnsi" w:hAnsiTheme="minorHAnsi" w:cstheme="minorHAnsi"/>
        </w:rPr>
        <w:t>K</w:t>
      </w:r>
      <w:r w:rsidR="0021194F" w:rsidRPr="006B520E">
        <w:rPr>
          <w:rFonts w:asciiTheme="minorHAnsi" w:hAnsiTheme="minorHAnsi" w:cstheme="minorHAnsi"/>
          <w:sz w:val="22"/>
          <w:szCs w:val="22"/>
        </w:rPr>
        <w:t xml:space="preserve">ontenjanların talep edilenden fazla olması sınıf ve laboratuvar sorunlarına yol açmaktadır. </w:t>
      </w:r>
    </w:p>
    <w:p w14:paraId="171F9B89" w14:textId="77777777" w:rsidR="009541F9" w:rsidRPr="006B520E" w:rsidRDefault="009502E7" w:rsidP="006B520E">
      <w:pPr>
        <w:pStyle w:val="Style7"/>
        <w:widowControl/>
        <w:tabs>
          <w:tab w:val="left" w:pos="350"/>
        </w:tabs>
        <w:spacing w:line="360" w:lineRule="auto"/>
        <w:ind w:firstLine="0"/>
        <w:jc w:val="both"/>
        <w:rPr>
          <w:rFonts w:asciiTheme="minorHAnsi" w:hAnsiTheme="minorHAnsi" w:cstheme="minorHAnsi"/>
          <w:sz w:val="22"/>
          <w:szCs w:val="22"/>
        </w:rPr>
      </w:pPr>
      <w:r w:rsidRPr="006B520E">
        <w:rPr>
          <w:rFonts w:asciiTheme="minorHAnsi" w:hAnsiTheme="minorHAnsi" w:cstheme="minorHAnsi"/>
          <w:sz w:val="22"/>
          <w:szCs w:val="22"/>
        </w:rPr>
        <w:t>Z</w:t>
      </w:r>
      <w:r w:rsidR="0021194F" w:rsidRPr="006B520E">
        <w:rPr>
          <w:rFonts w:asciiTheme="minorHAnsi" w:hAnsiTheme="minorHAnsi" w:cstheme="minorHAnsi"/>
          <w:sz w:val="22"/>
          <w:szCs w:val="22"/>
        </w:rPr>
        <w:t>4</w:t>
      </w:r>
      <w:r w:rsidRPr="006B520E">
        <w:rPr>
          <w:rFonts w:asciiTheme="minorHAnsi" w:hAnsiTheme="minorHAnsi" w:cstheme="minorHAnsi"/>
          <w:sz w:val="22"/>
          <w:szCs w:val="22"/>
        </w:rPr>
        <w:t xml:space="preserve">. </w:t>
      </w:r>
      <w:r w:rsidR="0021194F" w:rsidRPr="006B520E">
        <w:rPr>
          <w:rFonts w:asciiTheme="minorHAnsi" w:hAnsiTheme="minorHAnsi" w:cstheme="minorHAnsi"/>
          <w:sz w:val="22"/>
          <w:szCs w:val="22"/>
        </w:rPr>
        <w:t>Bazı bölümlerde a</w:t>
      </w:r>
      <w:r w:rsidRPr="006B520E">
        <w:rPr>
          <w:rFonts w:asciiTheme="minorHAnsi" w:hAnsiTheme="minorHAnsi" w:cstheme="minorHAnsi"/>
          <w:sz w:val="22"/>
          <w:szCs w:val="22"/>
        </w:rPr>
        <w:t>kademik personel kadro</w:t>
      </w:r>
      <w:r w:rsidR="0021194F" w:rsidRPr="006B520E">
        <w:rPr>
          <w:rFonts w:asciiTheme="minorHAnsi" w:hAnsiTheme="minorHAnsi" w:cstheme="minorHAnsi"/>
          <w:sz w:val="22"/>
          <w:szCs w:val="22"/>
        </w:rPr>
        <w:t>sunun yetersizliği: Bazı bölümlerde akademik personel kadrosunun yetersizliği</w:t>
      </w:r>
      <w:r w:rsidR="00DD1803">
        <w:rPr>
          <w:rFonts w:asciiTheme="minorHAnsi" w:hAnsiTheme="minorHAnsi" w:cstheme="minorHAnsi"/>
          <w:sz w:val="22"/>
          <w:szCs w:val="22"/>
        </w:rPr>
        <w:t xml:space="preserve"> -</w:t>
      </w:r>
      <w:r w:rsidR="000610F7" w:rsidRPr="006B520E">
        <w:rPr>
          <w:rFonts w:asciiTheme="minorHAnsi" w:hAnsiTheme="minorHAnsi" w:cstheme="minorHAnsi"/>
          <w:sz w:val="22"/>
          <w:szCs w:val="22"/>
        </w:rPr>
        <w:t>özellikle de temel uzmanlık alanını temsil eden akademik personelin yetersizliği</w:t>
      </w:r>
      <w:r w:rsidR="00DD1803">
        <w:rPr>
          <w:rFonts w:asciiTheme="minorHAnsi" w:hAnsiTheme="minorHAnsi" w:cstheme="minorHAnsi"/>
          <w:sz w:val="22"/>
          <w:szCs w:val="22"/>
        </w:rPr>
        <w:t>-</w:t>
      </w:r>
      <w:r w:rsidR="000610F7" w:rsidRPr="006B520E">
        <w:rPr>
          <w:rFonts w:asciiTheme="minorHAnsi" w:hAnsiTheme="minorHAnsi" w:cstheme="minorHAnsi"/>
          <w:sz w:val="22"/>
          <w:szCs w:val="22"/>
        </w:rPr>
        <w:t xml:space="preserve"> </w:t>
      </w:r>
      <w:r w:rsidR="0021194F" w:rsidRPr="006B520E">
        <w:rPr>
          <w:rFonts w:asciiTheme="minorHAnsi" w:hAnsiTheme="minorHAnsi" w:cstheme="minorHAnsi"/>
          <w:sz w:val="22"/>
          <w:szCs w:val="22"/>
        </w:rPr>
        <w:t>öğretim üyelerinin ders yükünü a</w:t>
      </w:r>
      <w:r w:rsidR="00F97E2E" w:rsidRPr="006B520E">
        <w:rPr>
          <w:rFonts w:asciiTheme="minorHAnsi" w:hAnsiTheme="minorHAnsi" w:cstheme="minorHAnsi"/>
          <w:sz w:val="22"/>
          <w:szCs w:val="22"/>
        </w:rPr>
        <w:t>r</w:t>
      </w:r>
      <w:r w:rsidR="0021194F" w:rsidRPr="006B520E">
        <w:rPr>
          <w:rFonts w:asciiTheme="minorHAnsi" w:hAnsiTheme="minorHAnsi" w:cstheme="minorHAnsi"/>
          <w:sz w:val="22"/>
          <w:szCs w:val="22"/>
        </w:rPr>
        <w:t xml:space="preserve">tırmakta, </w:t>
      </w:r>
      <w:r w:rsidR="00F97E2E" w:rsidRPr="006B520E">
        <w:rPr>
          <w:rFonts w:asciiTheme="minorHAnsi" w:hAnsiTheme="minorHAnsi" w:cstheme="minorHAnsi"/>
          <w:sz w:val="22"/>
          <w:szCs w:val="22"/>
        </w:rPr>
        <w:t xml:space="preserve">akademik verimliliği düşürmektedir. </w:t>
      </w:r>
      <w:r w:rsidRPr="006B520E">
        <w:rPr>
          <w:rFonts w:asciiTheme="minorHAnsi" w:hAnsiTheme="minorHAnsi" w:cstheme="minorHAnsi"/>
          <w:sz w:val="22"/>
          <w:szCs w:val="22"/>
        </w:rPr>
        <w:t>Akademik personel başına düşen öğrenci sayılarının olması gerekenin 3-4 katına çıkmış olması akademik verimliliği olumsuz yönde etkilemektedir</w:t>
      </w:r>
      <w:r w:rsidR="009541F9" w:rsidRPr="006B520E">
        <w:rPr>
          <w:rFonts w:asciiTheme="minorHAnsi" w:hAnsiTheme="minorHAnsi" w:cstheme="minorHAnsi"/>
          <w:sz w:val="22"/>
          <w:szCs w:val="22"/>
        </w:rPr>
        <w:t>.</w:t>
      </w:r>
    </w:p>
    <w:p w14:paraId="329EA73E" w14:textId="77777777" w:rsidR="009502E7" w:rsidRPr="006B520E" w:rsidRDefault="009502E7" w:rsidP="006B520E">
      <w:pPr>
        <w:pStyle w:val="Style7"/>
        <w:widowControl/>
        <w:tabs>
          <w:tab w:val="left" w:pos="350"/>
        </w:tabs>
        <w:spacing w:line="360" w:lineRule="auto"/>
        <w:ind w:firstLine="0"/>
        <w:jc w:val="both"/>
        <w:rPr>
          <w:rStyle w:val="FontStyle25"/>
          <w:rFonts w:asciiTheme="minorHAnsi" w:hAnsiTheme="minorHAnsi" w:cstheme="minorHAnsi"/>
        </w:rPr>
      </w:pPr>
      <w:r w:rsidRPr="006B520E">
        <w:rPr>
          <w:rStyle w:val="FontStyle25"/>
          <w:rFonts w:asciiTheme="minorHAnsi" w:hAnsiTheme="minorHAnsi" w:cstheme="minorHAnsi"/>
        </w:rPr>
        <w:lastRenderedPageBreak/>
        <w:t>Z</w:t>
      </w:r>
      <w:r w:rsidR="00F97E2E" w:rsidRPr="006B520E">
        <w:rPr>
          <w:rStyle w:val="FontStyle25"/>
          <w:rFonts w:asciiTheme="minorHAnsi" w:hAnsiTheme="minorHAnsi" w:cstheme="minorHAnsi"/>
        </w:rPr>
        <w:t>5</w:t>
      </w:r>
      <w:r w:rsidRPr="006B520E">
        <w:rPr>
          <w:rStyle w:val="FontStyle25"/>
          <w:rFonts w:asciiTheme="minorHAnsi" w:hAnsiTheme="minorHAnsi" w:cstheme="minorHAnsi"/>
        </w:rPr>
        <w:t>. Ulusal ve Uluslararası düzeyde öğrenci ve öğretim elemanı hareketliliği konusunda (ERASMUS, FARABİ, MEVLANA programları gibi) bugüne kadar mevcut potansiyelden yeteri kadar yararlanılmamış olması: Fakültemiz bu alanda önemli aşamalar kat etmesine rağmen ulusal ve uluslararası düzeydeki öğrenci ve akademisyen har</w:t>
      </w:r>
      <w:r w:rsidR="00387C05" w:rsidRPr="006B520E">
        <w:rPr>
          <w:rStyle w:val="FontStyle25"/>
          <w:rFonts w:asciiTheme="minorHAnsi" w:hAnsiTheme="minorHAnsi" w:cstheme="minorHAnsi"/>
        </w:rPr>
        <w:t>e</w:t>
      </w:r>
      <w:r w:rsidRPr="006B520E">
        <w:rPr>
          <w:rStyle w:val="FontStyle25"/>
          <w:rFonts w:asciiTheme="minorHAnsi" w:hAnsiTheme="minorHAnsi" w:cstheme="minorHAnsi"/>
        </w:rPr>
        <w:t xml:space="preserve">ketliliği istenilen düzeye ulaşamamıştır. </w:t>
      </w:r>
    </w:p>
    <w:p w14:paraId="0B82D283" w14:textId="77777777" w:rsidR="009502E7" w:rsidRPr="006B520E" w:rsidRDefault="009502E7" w:rsidP="006B520E">
      <w:pPr>
        <w:pStyle w:val="Style7"/>
        <w:widowControl/>
        <w:tabs>
          <w:tab w:val="left" w:pos="350"/>
        </w:tabs>
        <w:spacing w:line="360" w:lineRule="auto"/>
        <w:ind w:firstLine="0"/>
        <w:jc w:val="both"/>
        <w:rPr>
          <w:rStyle w:val="FontStyle25"/>
          <w:rFonts w:asciiTheme="minorHAnsi" w:hAnsiTheme="minorHAnsi" w:cstheme="minorHAnsi"/>
        </w:rPr>
      </w:pPr>
      <w:r w:rsidRPr="006B520E">
        <w:rPr>
          <w:rStyle w:val="FontStyle25"/>
          <w:rFonts w:asciiTheme="minorHAnsi" w:hAnsiTheme="minorHAnsi" w:cstheme="minorHAnsi"/>
        </w:rPr>
        <w:t>Z</w:t>
      </w:r>
      <w:r w:rsidR="00F97E2E" w:rsidRPr="006B520E">
        <w:rPr>
          <w:rStyle w:val="FontStyle25"/>
          <w:rFonts w:asciiTheme="minorHAnsi" w:hAnsiTheme="minorHAnsi" w:cstheme="minorHAnsi"/>
        </w:rPr>
        <w:t>6</w:t>
      </w:r>
      <w:r w:rsidRPr="006B520E">
        <w:rPr>
          <w:rStyle w:val="FontStyle25"/>
          <w:rFonts w:asciiTheme="minorHAnsi" w:hAnsiTheme="minorHAnsi" w:cstheme="minorHAnsi"/>
        </w:rPr>
        <w:t xml:space="preserve">. </w:t>
      </w:r>
      <w:r w:rsidR="00F97E2E" w:rsidRPr="006B520E">
        <w:rPr>
          <w:rStyle w:val="FontStyle25"/>
          <w:rFonts w:asciiTheme="minorHAnsi" w:hAnsiTheme="minorHAnsi" w:cstheme="minorHAnsi"/>
        </w:rPr>
        <w:t>Öğrenci-kurum arası iletişim olanaklarının (sosyal medya vb.) yeterince etkili kullanılamaması</w:t>
      </w:r>
      <w:r w:rsidR="00DD1803">
        <w:rPr>
          <w:rStyle w:val="FontStyle25"/>
          <w:rFonts w:asciiTheme="minorHAnsi" w:hAnsiTheme="minorHAnsi" w:cstheme="minorHAnsi"/>
        </w:rPr>
        <w:t xml:space="preserve">: </w:t>
      </w:r>
      <w:r w:rsidRPr="006B520E">
        <w:rPr>
          <w:rStyle w:val="FontStyle25"/>
          <w:rFonts w:asciiTheme="minorHAnsi" w:hAnsiTheme="minorHAnsi" w:cstheme="minorHAnsi"/>
        </w:rPr>
        <w:t>Öğrenci-kurum arası iletişim olanaklarının yeni olanaklar da göz önüne alınarak (sosyal medya vb.) daha etkin kullanılması gerekliliği.</w:t>
      </w:r>
    </w:p>
    <w:p w14:paraId="34D2AF07" w14:textId="77777777" w:rsidR="009502E7" w:rsidRPr="006B520E" w:rsidRDefault="009502E7" w:rsidP="006B520E">
      <w:pPr>
        <w:pStyle w:val="Style7"/>
        <w:widowControl/>
        <w:tabs>
          <w:tab w:val="left" w:pos="350"/>
        </w:tabs>
        <w:spacing w:line="360" w:lineRule="auto"/>
        <w:ind w:firstLine="0"/>
        <w:jc w:val="both"/>
        <w:rPr>
          <w:rFonts w:asciiTheme="minorHAnsi" w:hAnsiTheme="minorHAnsi" w:cstheme="minorHAnsi"/>
          <w:spacing w:val="-1"/>
          <w:sz w:val="22"/>
          <w:szCs w:val="22"/>
        </w:rPr>
      </w:pPr>
      <w:r w:rsidRPr="006B520E">
        <w:rPr>
          <w:rFonts w:asciiTheme="minorHAnsi" w:hAnsiTheme="minorHAnsi" w:cstheme="minorHAnsi"/>
          <w:sz w:val="22"/>
          <w:szCs w:val="22"/>
        </w:rPr>
        <w:t>Z</w:t>
      </w:r>
      <w:r w:rsidR="004B4D82" w:rsidRPr="006B520E">
        <w:rPr>
          <w:rFonts w:asciiTheme="minorHAnsi" w:hAnsiTheme="minorHAnsi" w:cstheme="minorHAnsi"/>
          <w:sz w:val="22"/>
          <w:szCs w:val="22"/>
        </w:rPr>
        <w:t>7</w:t>
      </w:r>
      <w:r w:rsidRPr="006B520E">
        <w:rPr>
          <w:rFonts w:asciiTheme="minorHAnsi" w:hAnsiTheme="minorHAnsi" w:cstheme="minorHAnsi"/>
          <w:sz w:val="22"/>
          <w:szCs w:val="22"/>
        </w:rPr>
        <w:t xml:space="preserve">. Mezuniyetten sonra üniversite ile mezunlar arasında </w:t>
      </w:r>
      <w:r w:rsidRPr="006B520E">
        <w:rPr>
          <w:rFonts w:asciiTheme="minorHAnsi" w:hAnsiTheme="minorHAnsi" w:cstheme="minorHAnsi"/>
          <w:spacing w:val="-1"/>
          <w:sz w:val="22"/>
          <w:szCs w:val="22"/>
        </w:rPr>
        <w:t>toplantı, seminer vb. sosyal aktivitelerin yeterince yapılamaması ve mezunlara yeterli fiziki alanların sağlanamaması</w:t>
      </w:r>
      <w:r w:rsidR="00DD1803">
        <w:rPr>
          <w:rFonts w:asciiTheme="minorHAnsi" w:hAnsiTheme="minorHAnsi" w:cstheme="minorHAnsi"/>
          <w:spacing w:val="-1"/>
          <w:sz w:val="22"/>
          <w:szCs w:val="22"/>
        </w:rPr>
        <w:t xml:space="preserve">: Mezunlarla yeterince iletişim kurulamaması onlarla </w:t>
      </w:r>
      <w:r w:rsidR="00E1705E">
        <w:rPr>
          <w:rFonts w:asciiTheme="minorHAnsi" w:hAnsiTheme="minorHAnsi" w:cstheme="minorHAnsi"/>
          <w:spacing w:val="-1"/>
          <w:sz w:val="22"/>
          <w:szCs w:val="22"/>
        </w:rPr>
        <w:t>muhtelif toplantılar yapılması engellemektedir. Fiziki alanların yetersizliği bu durumu daha da zorlaştırmaktadır.</w:t>
      </w:r>
    </w:p>
    <w:p w14:paraId="1191654E" w14:textId="77777777" w:rsidR="004B4D82" w:rsidRPr="006B520E" w:rsidRDefault="004B4D82" w:rsidP="006B520E">
      <w:pPr>
        <w:pStyle w:val="Style7"/>
        <w:widowControl/>
        <w:tabs>
          <w:tab w:val="left" w:pos="350"/>
        </w:tabs>
        <w:spacing w:line="360" w:lineRule="auto"/>
        <w:ind w:firstLine="0"/>
        <w:jc w:val="both"/>
        <w:rPr>
          <w:rFonts w:asciiTheme="minorHAnsi" w:hAnsiTheme="minorHAnsi" w:cstheme="minorHAnsi"/>
          <w:sz w:val="22"/>
          <w:szCs w:val="22"/>
        </w:rPr>
      </w:pPr>
      <w:r w:rsidRPr="006B520E">
        <w:rPr>
          <w:rFonts w:asciiTheme="minorHAnsi" w:hAnsiTheme="minorHAnsi" w:cstheme="minorHAnsi"/>
          <w:sz w:val="22"/>
          <w:szCs w:val="22"/>
        </w:rPr>
        <w:t>Z8. Atama kriterlerinde her alanın özelliklerine yeterince yer verilmemesi: Bazı alanlarda SSCI-AHCI kapsamındaki dergi sayısının azlığı, ilgili bölümlerde bu alandaki kriterlerin sağlanmasını zorlaştırmaktadır.</w:t>
      </w:r>
    </w:p>
    <w:p w14:paraId="11E818F0" w14:textId="77777777" w:rsidR="004B4D82" w:rsidRPr="006B520E" w:rsidRDefault="004B4D82" w:rsidP="006B520E">
      <w:pPr>
        <w:pStyle w:val="Style7"/>
        <w:widowControl/>
        <w:tabs>
          <w:tab w:val="left" w:pos="350"/>
        </w:tabs>
        <w:spacing w:line="360" w:lineRule="auto"/>
        <w:ind w:firstLine="0"/>
        <w:jc w:val="both"/>
        <w:rPr>
          <w:rStyle w:val="FontStyle25"/>
          <w:rFonts w:asciiTheme="minorHAnsi" w:hAnsiTheme="minorHAnsi" w:cstheme="minorHAnsi"/>
        </w:rPr>
      </w:pPr>
      <w:r w:rsidRPr="006B520E">
        <w:rPr>
          <w:rFonts w:asciiTheme="minorHAnsi" w:hAnsiTheme="minorHAnsi" w:cstheme="minorHAnsi"/>
          <w:sz w:val="22"/>
          <w:szCs w:val="22"/>
        </w:rPr>
        <w:t>Z9.</w:t>
      </w:r>
      <w:r w:rsidRPr="006B520E">
        <w:rPr>
          <w:rStyle w:val="FontStyle25"/>
          <w:rFonts w:asciiTheme="minorHAnsi" w:hAnsiTheme="minorHAnsi" w:cstheme="minorHAnsi"/>
        </w:rPr>
        <w:t xml:space="preserve"> Engelli öğrencilere yönelik olarak mevcut fizikî mekânların yetersizliği: Son dönemlerde bu hususta bazı iyileştirmeler yapılmakla birlikte engelli öğrencilerimizin ihtiyaçlarına yönelik olarak mekânların iyileştirilmesi gerekmektedir.</w:t>
      </w:r>
    </w:p>
    <w:p w14:paraId="10115A20" w14:textId="77777777" w:rsidR="004B4D82" w:rsidRPr="006B520E" w:rsidRDefault="004B4D82" w:rsidP="006B520E">
      <w:pPr>
        <w:pStyle w:val="Style7"/>
        <w:widowControl/>
        <w:tabs>
          <w:tab w:val="left" w:pos="350"/>
        </w:tabs>
        <w:spacing w:line="360" w:lineRule="auto"/>
        <w:ind w:firstLine="0"/>
        <w:jc w:val="both"/>
        <w:rPr>
          <w:rStyle w:val="FontStyle25"/>
          <w:rFonts w:asciiTheme="minorHAnsi" w:hAnsiTheme="minorHAnsi" w:cstheme="minorHAnsi"/>
        </w:rPr>
      </w:pPr>
      <w:r w:rsidRPr="006B520E">
        <w:rPr>
          <w:rFonts w:asciiTheme="minorHAnsi" w:hAnsiTheme="minorHAnsi" w:cstheme="minorHAnsi"/>
          <w:sz w:val="22"/>
          <w:szCs w:val="22"/>
        </w:rPr>
        <w:t>Z10.</w:t>
      </w:r>
      <w:r w:rsidRPr="006B520E">
        <w:rPr>
          <w:rStyle w:val="FontStyle25"/>
          <w:rFonts w:asciiTheme="minorHAnsi" w:hAnsiTheme="minorHAnsi" w:cstheme="minorHAnsi"/>
        </w:rPr>
        <w:t xml:space="preserve"> Bazı bölümlerin meslek dalı olmayıp bilim alanı olmasından dolayı programdan mezun öğrencilerin mesleki beklentisinin her zaman karşılanamaması: Geçmiş yıllarda özellikle dilbilim ile ilişkili bir meslek olarak değerlendirilen yabancı dil eğitim alanı,</w:t>
      </w:r>
      <w:r w:rsidR="00121A49" w:rsidRPr="006B520E">
        <w:rPr>
          <w:rStyle w:val="FontStyle25"/>
          <w:rFonts w:asciiTheme="minorHAnsi" w:hAnsiTheme="minorHAnsi" w:cstheme="minorHAnsi"/>
        </w:rPr>
        <w:t xml:space="preserve"> günümüz koşullarında mezun öğrenciler için formasyon almanın güçlüğünden dolayı mezun tercihlerinde geri planda kalmaktadır. Bu durum bir çok bölümümüzü etkilemekte, mezunlarımızın iş imkanlarını yakalayabilme konusundaki mesleki beklentilerini karşılayamamaktadır.</w:t>
      </w:r>
    </w:p>
    <w:p w14:paraId="04BB342D" w14:textId="77777777" w:rsidR="00121A49" w:rsidRPr="006B520E" w:rsidRDefault="00121A49" w:rsidP="006B520E">
      <w:pPr>
        <w:pStyle w:val="Style7"/>
        <w:widowControl/>
        <w:tabs>
          <w:tab w:val="left" w:pos="350"/>
        </w:tabs>
        <w:spacing w:line="360" w:lineRule="auto"/>
        <w:ind w:firstLine="0"/>
        <w:jc w:val="both"/>
        <w:rPr>
          <w:rStyle w:val="FontStyle25"/>
          <w:rFonts w:asciiTheme="minorHAnsi" w:hAnsiTheme="minorHAnsi" w:cstheme="minorHAnsi"/>
        </w:rPr>
      </w:pPr>
      <w:r w:rsidRPr="006B520E">
        <w:rPr>
          <w:rFonts w:asciiTheme="minorHAnsi" w:hAnsiTheme="minorHAnsi" w:cstheme="minorHAnsi"/>
          <w:sz w:val="22"/>
          <w:szCs w:val="22"/>
        </w:rPr>
        <w:t xml:space="preserve">Z11. </w:t>
      </w:r>
      <w:r w:rsidRPr="006B520E">
        <w:rPr>
          <w:rStyle w:val="FontStyle25"/>
          <w:rFonts w:asciiTheme="minorHAnsi" w:hAnsiTheme="minorHAnsi" w:cstheme="minorHAnsi"/>
        </w:rPr>
        <w:t>Bilimsel etkinliklerin, toplantıların ve yayınların yeterli ölçüde maddi açıdan desteklenememesi: Bilimsel etkinlikler, toplantılar ve yayınlar maddi açıdan desteklenmeye çalışılsa da yeterli ölçüde değildir.</w:t>
      </w:r>
      <w:r w:rsidR="009541F9" w:rsidRPr="006B520E">
        <w:rPr>
          <w:rStyle w:val="FontStyle25"/>
          <w:rFonts w:asciiTheme="minorHAnsi" w:hAnsiTheme="minorHAnsi" w:cstheme="minorHAnsi"/>
        </w:rPr>
        <w:t xml:space="preserve"> Özellikle bilimsel yayınların (kitaplar vs.) basımında</w:t>
      </w:r>
      <w:r w:rsidR="00C4493B" w:rsidRPr="006B520E">
        <w:rPr>
          <w:rStyle w:val="FontStyle25"/>
          <w:rFonts w:asciiTheme="minorHAnsi" w:hAnsiTheme="minorHAnsi" w:cstheme="minorHAnsi"/>
        </w:rPr>
        <w:t xml:space="preserve"> maddi destek sağlanamaması öğretim üyelerimizin akademik çalışmalarını sekteye uğratmaktadır. </w:t>
      </w:r>
    </w:p>
    <w:p w14:paraId="1CCD5ED1" w14:textId="77777777" w:rsidR="00121A49" w:rsidRPr="006B520E" w:rsidRDefault="00C81BD3" w:rsidP="006B520E">
      <w:pPr>
        <w:pStyle w:val="Style7"/>
        <w:widowControl/>
        <w:tabs>
          <w:tab w:val="left" w:pos="350"/>
        </w:tabs>
        <w:spacing w:line="360" w:lineRule="auto"/>
        <w:ind w:firstLine="0"/>
        <w:jc w:val="both"/>
        <w:rPr>
          <w:rFonts w:asciiTheme="minorHAnsi" w:hAnsiTheme="minorHAnsi" w:cstheme="minorHAnsi"/>
          <w:sz w:val="22"/>
          <w:szCs w:val="22"/>
        </w:rPr>
      </w:pPr>
      <w:r w:rsidRPr="006B520E">
        <w:rPr>
          <w:rFonts w:asciiTheme="minorHAnsi" w:hAnsiTheme="minorHAnsi" w:cstheme="minorHAnsi"/>
          <w:spacing w:val="-1"/>
          <w:sz w:val="22"/>
          <w:szCs w:val="22"/>
        </w:rPr>
        <w:t xml:space="preserve">Z12. Gelişen eğitim </w:t>
      </w:r>
      <w:r w:rsidRPr="006B520E">
        <w:rPr>
          <w:rFonts w:asciiTheme="minorHAnsi" w:hAnsiTheme="minorHAnsi" w:cstheme="minorHAnsi"/>
          <w:sz w:val="22"/>
          <w:szCs w:val="22"/>
        </w:rPr>
        <w:t>teknolojilerinin takibi ve kullanımı konusundaki sorunlar: Gelişen teknoloji</w:t>
      </w:r>
      <w:r w:rsidR="00CA44C6" w:rsidRPr="006B520E">
        <w:rPr>
          <w:rFonts w:asciiTheme="minorHAnsi" w:hAnsiTheme="minorHAnsi" w:cstheme="minorHAnsi"/>
          <w:sz w:val="22"/>
          <w:szCs w:val="22"/>
        </w:rPr>
        <w:t xml:space="preserve"> ile birlikte</w:t>
      </w:r>
      <w:r w:rsidRPr="006B520E">
        <w:rPr>
          <w:rFonts w:asciiTheme="minorHAnsi" w:hAnsiTheme="minorHAnsi" w:cstheme="minorHAnsi"/>
          <w:sz w:val="22"/>
          <w:szCs w:val="22"/>
        </w:rPr>
        <w:t xml:space="preserve"> bu sürece intibak</w:t>
      </w:r>
      <w:r w:rsidR="00CA44C6" w:rsidRPr="006B520E">
        <w:rPr>
          <w:rFonts w:asciiTheme="minorHAnsi" w:hAnsiTheme="minorHAnsi" w:cstheme="minorHAnsi"/>
          <w:sz w:val="22"/>
          <w:szCs w:val="22"/>
        </w:rPr>
        <w:t xml:space="preserve"> etmek zaman zaman bazı aksaklıklara yol açabilmektedir. Bu bağlamda özellikle bilgisayarların güncellenmesi, uzaktan eğitim sürecinin getirdiği bazı sorunlar, not giriş sisteminde yaşanan bazı sıkıntıları sayabiliriz. Öğrenci laboratuvarlarındaki bilgisayarların güncellenmesi ile ilgili olarak girişimde bulunulduysa da gelişen teknolojiye bağlı olarak bu konudaki ihtiyaçlar ilerleyen yıllarda </w:t>
      </w:r>
      <w:r w:rsidR="00E1705E">
        <w:rPr>
          <w:rFonts w:asciiTheme="minorHAnsi" w:hAnsiTheme="minorHAnsi" w:cstheme="minorHAnsi"/>
          <w:sz w:val="22"/>
          <w:szCs w:val="22"/>
        </w:rPr>
        <w:t>yine</w:t>
      </w:r>
      <w:r w:rsidR="00CA44C6" w:rsidRPr="006B520E">
        <w:rPr>
          <w:rFonts w:asciiTheme="minorHAnsi" w:hAnsiTheme="minorHAnsi" w:cstheme="minorHAnsi"/>
          <w:sz w:val="22"/>
          <w:szCs w:val="22"/>
        </w:rPr>
        <w:t xml:space="preserve"> karşımıza çıkacaktır.</w:t>
      </w:r>
    </w:p>
    <w:p w14:paraId="0DBB41CF" w14:textId="77777777" w:rsidR="009502E7" w:rsidRPr="008E2E99" w:rsidRDefault="009502E7" w:rsidP="009502E7">
      <w:pPr>
        <w:rPr>
          <w:rFonts w:cstheme="minorHAnsi"/>
          <w:sz w:val="24"/>
          <w:szCs w:val="24"/>
        </w:rPr>
      </w:pPr>
    </w:p>
    <w:p w14:paraId="63D8596B" w14:textId="77777777" w:rsidR="00E1705E" w:rsidRDefault="00E1705E" w:rsidP="00C97EFA">
      <w:pPr>
        <w:pStyle w:val="T1"/>
      </w:pPr>
    </w:p>
    <w:p w14:paraId="7DEB590D" w14:textId="77777777" w:rsidR="00E1705E" w:rsidRDefault="00E1705E" w:rsidP="00C97EFA">
      <w:pPr>
        <w:pStyle w:val="T1"/>
      </w:pPr>
    </w:p>
    <w:p w14:paraId="48C4393D" w14:textId="77777777" w:rsidR="009502E7" w:rsidRPr="008E2E99" w:rsidRDefault="009502E7" w:rsidP="00C97EFA">
      <w:pPr>
        <w:pStyle w:val="T1"/>
      </w:pPr>
      <w:r w:rsidRPr="008E2E99">
        <w:t>2.9.3. Fırsatlar</w:t>
      </w:r>
    </w:p>
    <w:p w14:paraId="2AD4BA32" w14:textId="77777777" w:rsidR="009502E7" w:rsidRPr="008E2E99" w:rsidRDefault="009502E7" w:rsidP="009502E7">
      <w:pPr>
        <w:rPr>
          <w:rFonts w:cstheme="minorHAnsi"/>
          <w:sz w:val="24"/>
          <w:szCs w:val="24"/>
        </w:rPr>
      </w:pPr>
    </w:p>
    <w:p w14:paraId="3DF7CC42" w14:textId="48A6575E" w:rsidR="009502E7" w:rsidRPr="008E2E99" w:rsidRDefault="009502E7" w:rsidP="009502E7">
      <w:pPr>
        <w:rPr>
          <w:rFonts w:cstheme="minorHAnsi"/>
          <w:i/>
          <w:sz w:val="24"/>
          <w:szCs w:val="24"/>
        </w:rPr>
      </w:pPr>
      <w:r w:rsidRPr="008E2E99">
        <w:rPr>
          <w:rFonts w:cstheme="minorHAnsi"/>
          <w:i/>
          <w:sz w:val="24"/>
          <w:szCs w:val="24"/>
        </w:rPr>
        <w:t>(Her</w:t>
      </w:r>
      <w:r w:rsidR="00DD1639">
        <w:rPr>
          <w:rFonts w:cstheme="minorHAnsi"/>
          <w:i/>
          <w:sz w:val="24"/>
          <w:szCs w:val="24"/>
        </w:rPr>
        <w:t xml:space="preserve"> </w:t>
      </w:r>
      <w:r w:rsidRPr="008E2E99">
        <w:rPr>
          <w:rFonts w:cstheme="minorHAnsi"/>
          <w:i/>
          <w:sz w:val="24"/>
          <w:szCs w:val="24"/>
        </w:rPr>
        <w:t>bir fırsat yazılarak, altına birim için neden fırsat olduğu açıklanır.)</w:t>
      </w:r>
    </w:p>
    <w:p w14:paraId="6663CD60" w14:textId="77777777" w:rsidR="009502E7" w:rsidRPr="006B520E" w:rsidRDefault="009502E7" w:rsidP="009502E7">
      <w:pPr>
        <w:pStyle w:val="CM163"/>
        <w:spacing w:line="288" w:lineRule="atLeast"/>
        <w:jc w:val="both"/>
        <w:rPr>
          <w:rFonts w:asciiTheme="minorHAnsi" w:hAnsiTheme="minorHAnsi" w:cstheme="minorHAnsi"/>
          <w:sz w:val="22"/>
          <w:szCs w:val="22"/>
        </w:rPr>
      </w:pPr>
      <w:r w:rsidRPr="006B520E">
        <w:rPr>
          <w:rFonts w:asciiTheme="minorHAnsi" w:hAnsiTheme="minorHAnsi" w:cstheme="minorHAnsi"/>
          <w:sz w:val="22"/>
          <w:szCs w:val="22"/>
        </w:rPr>
        <w:t xml:space="preserve">Yapılan çalışmalar neticesinde politik, ekonomik, sosyo-kültürel ve teknolojik olası gelişmeler de dikkate alınarak Hacettepe Üniversitesi Edebiyat Fakültesi’nin stratejik avantajlar kazanabileceği fırsatlar aşağıdaki gibi tespit edilmiştir: </w:t>
      </w:r>
    </w:p>
    <w:p w14:paraId="1DCACE11" w14:textId="77777777" w:rsidR="009502E7" w:rsidRPr="006B520E" w:rsidRDefault="009502E7" w:rsidP="009502E7">
      <w:pPr>
        <w:rPr>
          <w:rFonts w:cstheme="minorHAnsi"/>
          <w:lang w:eastAsia="tr-TR"/>
        </w:rPr>
      </w:pPr>
    </w:p>
    <w:p w14:paraId="08503520" w14:textId="77777777" w:rsidR="00CA44C6" w:rsidRPr="006B520E" w:rsidRDefault="00CA44C6" w:rsidP="00CA44C6">
      <w:pPr>
        <w:jc w:val="both"/>
        <w:rPr>
          <w:rFonts w:cstheme="minorHAnsi"/>
          <w:lang w:eastAsia="tr-TR"/>
        </w:rPr>
      </w:pPr>
      <w:r w:rsidRPr="006B520E">
        <w:rPr>
          <w:rFonts w:cstheme="minorHAnsi"/>
          <w:lang w:eastAsia="tr-TR"/>
        </w:rPr>
        <w:t>F1. Ulusal/uluslararası işbirliği imkânlarının artması: Başta değişim programları (Erasmus</w:t>
      </w:r>
      <w:r w:rsidR="008A34FC" w:rsidRPr="006B520E">
        <w:rPr>
          <w:rFonts w:cstheme="minorHAnsi"/>
          <w:lang w:eastAsia="tr-TR"/>
        </w:rPr>
        <w:t>, Mevlana, Farabi</w:t>
      </w:r>
      <w:r w:rsidRPr="006B520E">
        <w:rPr>
          <w:rFonts w:cstheme="minorHAnsi"/>
          <w:lang w:eastAsia="tr-TR"/>
        </w:rPr>
        <w:t xml:space="preserve"> </w:t>
      </w:r>
      <w:r w:rsidR="008A34FC" w:rsidRPr="006B520E">
        <w:rPr>
          <w:rFonts w:cstheme="minorHAnsi"/>
          <w:lang w:eastAsia="tr-TR"/>
        </w:rPr>
        <w:t xml:space="preserve">vb.) olmak üzere ulusal ve uluslararası düzeyde yapılacak </w:t>
      </w:r>
      <w:r w:rsidR="00E1705E">
        <w:rPr>
          <w:rFonts w:cstheme="minorHAnsi"/>
          <w:lang w:eastAsia="tr-TR"/>
        </w:rPr>
        <w:t xml:space="preserve">daha fazla ve farklı uluslararası anlaşmalar </w:t>
      </w:r>
      <w:r w:rsidR="008A34FC" w:rsidRPr="006B520E">
        <w:rPr>
          <w:rFonts w:cstheme="minorHAnsi"/>
          <w:lang w:eastAsia="tr-TR"/>
        </w:rPr>
        <w:t>fakültemizin tanınırlığına ve uluslararası göstergelerine önemli katkılar yapacaktır.</w:t>
      </w:r>
    </w:p>
    <w:p w14:paraId="0812C307" w14:textId="77777777" w:rsidR="00CA44C6" w:rsidRPr="006B520E" w:rsidRDefault="00CA44C6" w:rsidP="00883EE7">
      <w:pPr>
        <w:jc w:val="both"/>
        <w:rPr>
          <w:rFonts w:cstheme="minorHAnsi"/>
          <w:lang w:eastAsia="tr-TR"/>
        </w:rPr>
      </w:pPr>
      <w:r w:rsidRPr="006B520E">
        <w:rPr>
          <w:rFonts w:cstheme="minorHAnsi"/>
          <w:lang w:eastAsia="tr-TR"/>
        </w:rPr>
        <w:t>F2. Fonların artması ve çeşitlenmesi:</w:t>
      </w:r>
      <w:r w:rsidR="008A34FC" w:rsidRPr="006B520E">
        <w:rPr>
          <w:rFonts w:cstheme="minorHAnsi"/>
          <w:lang w:eastAsia="tr-TR"/>
        </w:rPr>
        <w:t xml:space="preserve"> Fakültemizdeki program çeşitliliği yeni eğitim ve araştırma fırsatlarını da beraberinde getirmektedir. </w:t>
      </w:r>
    </w:p>
    <w:p w14:paraId="52D09213" w14:textId="77777777" w:rsidR="00CA44C6" w:rsidRPr="006B520E" w:rsidRDefault="00CA44C6" w:rsidP="00883EE7">
      <w:pPr>
        <w:jc w:val="both"/>
        <w:rPr>
          <w:rFonts w:cstheme="minorHAnsi"/>
          <w:lang w:eastAsia="tr-TR"/>
        </w:rPr>
      </w:pPr>
      <w:r w:rsidRPr="006B520E">
        <w:rPr>
          <w:rFonts w:cstheme="minorHAnsi"/>
          <w:lang w:eastAsia="tr-TR"/>
        </w:rPr>
        <w:t xml:space="preserve">F3. Bilgi ve iletişim teknolojilerindeki gelişmeler:  </w:t>
      </w:r>
      <w:r w:rsidR="00883EE7" w:rsidRPr="006B520E">
        <w:rPr>
          <w:rFonts w:cstheme="minorHAnsi"/>
          <w:lang w:eastAsia="tr-TR"/>
        </w:rPr>
        <w:t xml:space="preserve">Bilgisayar ve bilişim teknolojilerindeki gelişmeler </w:t>
      </w:r>
      <w:r w:rsidR="00E1705E">
        <w:rPr>
          <w:rFonts w:cstheme="minorHAnsi"/>
          <w:lang w:eastAsia="tr-TR"/>
        </w:rPr>
        <w:t>yeni</w:t>
      </w:r>
      <w:r w:rsidR="00883EE7" w:rsidRPr="006B520E">
        <w:rPr>
          <w:rFonts w:cstheme="minorHAnsi"/>
          <w:lang w:eastAsia="tr-TR"/>
        </w:rPr>
        <w:t xml:space="preserve"> meto</w:t>
      </w:r>
      <w:r w:rsidR="006B520E">
        <w:rPr>
          <w:rFonts w:cstheme="minorHAnsi"/>
          <w:lang w:eastAsia="tr-TR"/>
        </w:rPr>
        <w:t>t</w:t>
      </w:r>
      <w:r w:rsidR="00883EE7" w:rsidRPr="006B520E">
        <w:rPr>
          <w:rFonts w:cstheme="minorHAnsi"/>
          <w:lang w:eastAsia="tr-TR"/>
        </w:rPr>
        <w:t xml:space="preserve"> ve yöntemlerin oluşmasına imkân vermektedir. Covid-19 sürecindeki yeni eğitim imkânlarının ortaya çıkışı </w:t>
      </w:r>
      <w:r w:rsidR="00E1705E">
        <w:rPr>
          <w:rFonts w:cstheme="minorHAnsi"/>
          <w:lang w:eastAsia="tr-TR"/>
        </w:rPr>
        <w:t>bir çok alandaki faaliyeti</w:t>
      </w:r>
      <w:r w:rsidR="00883EE7" w:rsidRPr="006B520E">
        <w:rPr>
          <w:rFonts w:cstheme="minorHAnsi"/>
          <w:lang w:eastAsia="tr-TR"/>
        </w:rPr>
        <w:t xml:space="preserve"> çeşitlendirmiştir. </w:t>
      </w:r>
    </w:p>
    <w:p w14:paraId="2680B507" w14:textId="77777777" w:rsidR="00883EE7" w:rsidRPr="006B520E" w:rsidRDefault="00883EE7" w:rsidP="00883EE7">
      <w:pPr>
        <w:jc w:val="both"/>
        <w:rPr>
          <w:rFonts w:cstheme="minorHAnsi"/>
          <w:lang w:eastAsia="tr-TR"/>
        </w:rPr>
      </w:pPr>
      <w:r w:rsidRPr="006B520E">
        <w:rPr>
          <w:rFonts w:cstheme="minorHAnsi"/>
          <w:lang w:eastAsia="tr-TR"/>
        </w:rPr>
        <w:t>F4. Yaşam boyu öğrenmeye artan talep: Ülkemizde öğrenmeye yönelik artan talep bilimsel, kültürel ve sosyal olarak kendilerini geliştirmek isteyenle</w:t>
      </w:r>
      <w:r w:rsidR="0006267A" w:rsidRPr="006B520E">
        <w:rPr>
          <w:rFonts w:cstheme="minorHAnsi"/>
          <w:lang w:eastAsia="tr-TR"/>
        </w:rPr>
        <w:t xml:space="preserve">r için niceliksel ve niteliksel fırsatlar yaratmaktadır. </w:t>
      </w:r>
    </w:p>
    <w:p w14:paraId="32AD8404" w14:textId="77777777" w:rsidR="009502E7" w:rsidRPr="008E2E99" w:rsidRDefault="009502E7" w:rsidP="009502E7">
      <w:pPr>
        <w:rPr>
          <w:rFonts w:cstheme="minorHAnsi"/>
          <w:sz w:val="24"/>
          <w:szCs w:val="24"/>
        </w:rPr>
      </w:pPr>
    </w:p>
    <w:p w14:paraId="45AE6951" w14:textId="77777777" w:rsidR="009502E7" w:rsidRPr="008E2E99" w:rsidRDefault="009502E7" w:rsidP="00C97EFA">
      <w:pPr>
        <w:pStyle w:val="T1"/>
      </w:pPr>
      <w:r w:rsidRPr="008E2E99">
        <w:t>2.9.4. Tehditler</w:t>
      </w:r>
    </w:p>
    <w:p w14:paraId="4F0B166D" w14:textId="77777777" w:rsidR="009502E7" w:rsidRPr="008E2E99" w:rsidRDefault="009502E7" w:rsidP="009502E7">
      <w:pPr>
        <w:rPr>
          <w:rFonts w:cstheme="minorHAnsi"/>
          <w:sz w:val="24"/>
          <w:szCs w:val="24"/>
        </w:rPr>
      </w:pPr>
    </w:p>
    <w:p w14:paraId="776830CE" w14:textId="30729D32" w:rsidR="009502E7" w:rsidRPr="008E2E99" w:rsidRDefault="009502E7" w:rsidP="009502E7">
      <w:pPr>
        <w:rPr>
          <w:rFonts w:cstheme="minorHAnsi"/>
          <w:i/>
          <w:sz w:val="24"/>
          <w:szCs w:val="24"/>
        </w:rPr>
      </w:pPr>
      <w:r w:rsidRPr="008E2E99">
        <w:rPr>
          <w:rFonts w:cstheme="minorHAnsi"/>
          <w:i/>
          <w:sz w:val="24"/>
          <w:szCs w:val="24"/>
        </w:rPr>
        <w:t>(Her</w:t>
      </w:r>
      <w:r w:rsidR="00DD1639">
        <w:rPr>
          <w:rFonts w:cstheme="minorHAnsi"/>
          <w:i/>
          <w:sz w:val="24"/>
          <w:szCs w:val="24"/>
        </w:rPr>
        <w:t xml:space="preserve"> </w:t>
      </w:r>
      <w:r w:rsidRPr="008E2E99">
        <w:rPr>
          <w:rFonts w:cstheme="minorHAnsi"/>
          <w:i/>
          <w:sz w:val="24"/>
          <w:szCs w:val="24"/>
        </w:rPr>
        <w:t>bir tehdit yazılarak, altına birim için neden tehdit olduğu açıklanır.)</w:t>
      </w:r>
    </w:p>
    <w:p w14:paraId="73254D89" w14:textId="77777777" w:rsidR="009502E7" w:rsidRPr="006B520E" w:rsidRDefault="009502E7" w:rsidP="006B520E">
      <w:pPr>
        <w:pStyle w:val="CM165"/>
        <w:spacing w:line="360" w:lineRule="auto"/>
        <w:jc w:val="both"/>
        <w:rPr>
          <w:rFonts w:asciiTheme="minorHAnsi" w:hAnsiTheme="minorHAnsi" w:cstheme="minorHAnsi"/>
          <w:sz w:val="22"/>
          <w:szCs w:val="22"/>
        </w:rPr>
      </w:pPr>
      <w:r w:rsidRPr="006B520E">
        <w:rPr>
          <w:rFonts w:asciiTheme="minorHAnsi" w:hAnsiTheme="minorHAnsi" w:cstheme="minorHAnsi"/>
          <w:sz w:val="22"/>
          <w:szCs w:val="22"/>
        </w:rPr>
        <w:t xml:space="preserve">Yapılan çalışmalar neticesinde politik, ekonomik, sosyo-kültürel ve teknolojik olası gelişmeler de dikkate alınarak Hacettepe Üniversitesi Edebiyat Fakültesi’ne yönelik stratejik tehditler aşağıdaki gibi tespit edilmiştir: </w:t>
      </w:r>
    </w:p>
    <w:p w14:paraId="791C86F7" w14:textId="77777777" w:rsidR="009541F9" w:rsidRPr="006B520E" w:rsidRDefault="00E1705E" w:rsidP="00E1705E">
      <w:pPr>
        <w:spacing w:line="360" w:lineRule="auto"/>
        <w:jc w:val="both"/>
        <w:rPr>
          <w:rFonts w:cstheme="minorHAnsi"/>
          <w:lang w:eastAsia="tr-TR"/>
        </w:rPr>
      </w:pPr>
      <w:r>
        <w:rPr>
          <w:rFonts w:cstheme="minorHAnsi"/>
          <w:lang w:eastAsia="tr-TR"/>
        </w:rPr>
        <w:t xml:space="preserve">T1. Mevzuattan kaynaklanan sebeplerle akademik kadroların olması gereken sayıda sağlanamayışı: Özellikle </w:t>
      </w:r>
      <w:r w:rsidR="009541F9" w:rsidRPr="006B520E">
        <w:rPr>
          <w:rFonts w:cstheme="minorHAnsi"/>
        </w:rPr>
        <w:t xml:space="preserve">dil ve edebiyat bölümlerinde ilgili dili bilen ve alanında uzman anadili konuşan akademisyenlerin hizmetlerinden yararlanılamaması </w:t>
      </w:r>
      <w:r>
        <w:rPr>
          <w:rFonts w:cstheme="minorHAnsi"/>
        </w:rPr>
        <w:t xml:space="preserve">önemli bir sorun olarak karşımıza çıkmaktadır. </w:t>
      </w:r>
    </w:p>
    <w:p w14:paraId="567297DB" w14:textId="77777777" w:rsidR="004F5243" w:rsidRPr="006B520E" w:rsidRDefault="004F5243" w:rsidP="006B520E">
      <w:pPr>
        <w:spacing w:after="0" w:line="360" w:lineRule="auto"/>
        <w:ind w:left="46"/>
        <w:jc w:val="both"/>
        <w:rPr>
          <w:rFonts w:cstheme="minorHAnsi"/>
        </w:rPr>
      </w:pPr>
      <w:r w:rsidRPr="006B520E">
        <w:rPr>
          <w:rFonts w:cstheme="minorHAnsi"/>
        </w:rPr>
        <w:t>T2. İdari ve teknik personel sayısının azlığı: İdari ve teknik personel alımında yaşanan sıkıntılar, bu gruptaki personelin az olmasına ve işlerin aksamasına yol açmaktadır.</w:t>
      </w:r>
    </w:p>
    <w:p w14:paraId="05389C95" w14:textId="77777777" w:rsidR="004F5243" w:rsidRPr="006B520E" w:rsidRDefault="004F5243" w:rsidP="006B520E">
      <w:pPr>
        <w:spacing w:after="0" w:line="360" w:lineRule="auto"/>
        <w:ind w:left="46"/>
        <w:jc w:val="both"/>
        <w:rPr>
          <w:rFonts w:cstheme="minorHAnsi"/>
        </w:rPr>
      </w:pPr>
      <w:r w:rsidRPr="006B520E">
        <w:rPr>
          <w:rFonts w:cstheme="minorHAnsi"/>
        </w:rPr>
        <w:t>T3. Öğrenci sayısının fazlalığı: Üniversite giriş sınavı sonucuna göre yerleştirilen öğrenci sayılarındaki değişimin öngörülemeyen bir şekilde artışı hem mekân hem de akademik personelin iş verimliliği açısından önemli riskleri içerisinde barındırmaktadır.</w:t>
      </w:r>
    </w:p>
    <w:p w14:paraId="67DBA272" w14:textId="77777777" w:rsidR="004F5243" w:rsidRPr="006B520E" w:rsidRDefault="004F5243" w:rsidP="006B520E">
      <w:pPr>
        <w:spacing w:after="0" w:line="360" w:lineRule="auto"/>
        <w:ind w:left="46"/>
        <w:jc w:val="both"/>
        <w:rPr>
          <w:rFonts w:cstheme="minorHAnsi"/>
        </w:rPr>
      </w:pPr>
    </w:p>
    <w:p w14:paraId="6FF3D098" w14:textId="77777777" w:rsidR="004F5243" w:rsidRPr="006B520E" w:rsidRDefault="004F5243" w:rsidP="006B520E">
      <w:pPr>
        <w:spacing w:after="0" w:line="360" w:lineRule="auto"/>
        <w:ind w:left="46"/>
        <w:jc w:val="both"/>
        <w:rPr>
          <w:rFonts w:cstheme="minorHAnsi"/>
        </w:rPr>
      </w:pPr>
      <w:r w:rsidRPr="006B520E">
        <w:rPr>
          <w:rFonts w:cstheme="minorHAnsi"/>
        </w:rPr>
        <w:t xml:space="preserve">T4. </w:t>
      </w:r>
      <w:r w:rsidR="00CF608B" w:rsidRPr="006B520E">
        <w:rPr>
          <w:rFonts w:cstheme="minorHAnsi"/>
        </w:rPr>
        <w:t>Bölgesel olaylar, salgın hastalıklar vb. nedenlerle gelen uluslararası öğrenci sayısındaki geçici azalma: Dünyada yaşanan bir takım gelişmeler (savaş, güvensizlik ortamı, salgın hastalıklar vb.) özellikle değişim programları ile ülkemize gelen öğrenci sayısında azalmaya sebep olabilmektedir.</w:t>
      </w:r>
    </w:p>
    <w:p w14:paraId="7796479C" w14:textId="77777777" w:rsidR="00CF608B" w:rsidRPr="006B520E" w:rsidRDefault="00CF608B" w:rsidP="006B520E">
      <w:pPr>
        <w:spacing w:after="0" w:line="360" w:lineRule="auto"/>
        <w:ind w:left="46"/>
        <w:jc w:val="both"/>
        <w:rPr>
          <w:rFonts w:cstheme="minorHAnsi"/>
        </w:rPr>
      </w:pPr>
    </w:p>
    <w:p w14:paraId="5B461731" w14:textId="77777777" w:rsidR="00CF608B" w:rsidRPr="006B520E" w:rsidRDefault="00CF608B" w:rsidP="006B520E">
      <w:pPr>
        <w:spacing w:after="0" w:line="360" w:lineRule="auto"/>
        <w:ind w:left="46"/>
        <w:jc w:val="both"/>
        <w:rPr>
          <w:rFonts w:cstheme="minorHAnsi"/>
        </w:rPr>
      </w:pPr>
      <w:r w:rsidRPr="006B520E">
        <w:rPr>
          <w:rFonts w:cstheme="minorHAnsi"/>
        </w:rPr>
        <w:t>T5. Lisans öncesi eğitimin yetersizliği: Bazı öğrencilerin lisans öncesi eğitiminin yetersizliği ve belli bir ölçüde donanıma sahip olamamaları öğrenci niteliği açısından ciddi risklere yol açmaktadır.</w:t>
      </w:r>
    </w:p>
    <w:p w14:paraId="2AF4A5D1" w14:textId="77777777" w:rsidR="00CF608B" w:rsidRPr="006B520E" w:rsidRDefault="00CF608B" w:rsidP="006B520E">
      <w:pPr>
        <w:spacing w:after="0" w:line="360" w:lineRule="auto"/>
        <w:ind w:left="46"/>
        <w:jc w:val="both"/>
        <w:rPr>
          <w:rFonts w:cstheme="minorHAnsi"/>
        </w:rPr>
      </w:pPr>
    </w:p>
    <w:p w14:paraId="068A15CD" w14:textId="77777777" w:rsidR="00CF608B" w:rsidRPr="006B520E" w:rsidRDefault="00CF608B" w:rsidP="006B520E">
      <w:pPr>
        <w:spacing w:after="0" w:line="360" w:lineRule="auto"/>
        <w:ind w:left="46"/>
        <w:jc w:val="both"/>
        <w:rPr>
          <w:rFonts w:cstheme="minorHAnsi"/>
        </w:rPr>
      </w:pPr>
      <w:r w:rsidRPr="006B520E">
        <w:rPr>
          <w:rFonts w:cstheme="minorHAnsi"/>
        </w:rPr>
        <w:t xml:space="preserve">T6. Öğrencilerin mesleki yönelim çeşitliliğini kısıtlayacak mevzuatların hazırlanması: Bölüm tercihi sırasında belirgin bir yere sahip olan yabancı dil öğretmenliği, </w:t>
      </w:r>
      <w:r w:rsidR="00E1705E">
        <w:rPr>
          <w:rFonts w:cstheme="minorHAnsi"/>
        </w:rPr>
        <w:t>b</w:t>
      </w:r>
      <w:r w:rsidRPr="006B520E">
        <w:rPr>
          <w:rFonts w:cstheme="minorHAnsi"/>
        </w:rPr>
        <w:t xml:space="preserve">ölüm öğrencilerinin ülkemizin farklı üniversitelerince açılan Öğretmenlik Meslek Bilgisi Tezsiz Yüksek Lisans programından başarılı olmaları durumunda olanaklıdır. Son yıllarda bu programlar sayıcı fazla olmasına rağmen Milli Eğitim </w:t>
      </w:r>
      <w:r w:rsidR="00E1705E">
        <w:rPr>
          <w:rFonts w:cstheme="minorHAnsi"/>
        </w:rPr>
        <w:t>B</w:t>
      </w:r>
      <w:r w:rsidRPr="006B520E">
        <w:rPr>
          <w:rFonts w:cstheme="minorHAnsi"/>
        </w:rPr>
        <w:t>akanlığı yetkililerince yapılan açıklamalar, belirtilen programların kapatılacağı yönünde olduğu için bu da öğrenciler arasında</w:t>
      </w:r>
      <w:r w:rsidR="003D05EF" w:rsidRPr="006B520E">
        <w:rPr>
          <w:rFonts w:cstheme="minorHAnsi"/>
        </w:rPr>
        <w:t xml:space="preserve"> tedirginlik yaratmaktadır. Bu durum da mezun öğrencilerin mesleki çeşitliliğinin azalması olasılığını ortaya çıkarmaktadır.</w:t>
      </w:r>
      <w:r w:rsidRPr="006B520E">
        <w:rPr>
          <w:rFonts w:cstheme="minorHAnsi"/>
        </w:rPr>
        <w:t xml:space="preserve"> </w:t>
      </w:r>
    </w:p>
    <w:p w14:paraId="7A7308E6" w14:textId="77777777" w:rsidR="004F5243" w:rsidRPr="006B520E" w:rsidRDefault="004F5243" w:rsidP="006B520E">
      <w:pPr>
        <w:spacing w:after="0" w:line="360" w:lineRule="auto"/>
        <w:ind w:left="46"/>
        <w:jc w:val="both"/>
        <w:rPr>
          <w:rFonts w:cstheme="minorHAnsi"/>
          <w:color w:val="FFFF00"/>
          <w:highlight w:val="black"/>
        </w:rPr>
      </w:pPr>
    </w:p>
    <w:p w14:paraId="2A295EEF" w14:textId="77777777" w:rsidR="0045319D" w:rsidRPr="008E2E99" w:rsidRDefault="00DC28C1" w:rsidP="00A64DB7">
      <w:pPr>
        <w:pStyle w:val="Balk2"/>
        <w:rPr>
          <w:rFonts w:asciiTheme="minorHAnsi" w:hAnsiTheme="minorHAnsi" w:cstheme="minorHAnsi"/>
          <w:color w:val="auto"/>
          <w:sz w:val="24"/>
          <w:szCs w:val="24"/>
        </w:rPr>
      </w:pPr>
      <w:bookmarkStart w:id="53" w:name="_Toc78546120"/>
      <w:r w:rsidRPr="008E2E99">
        <w:rPr>
          <w:rFonts w:asciiTheme="minorHAnsi" w:hAnsiTheme="minorHAnsi" w:cstheme="minorHAnsi"/>
          <w:color w:val="auto"/>
          <w:sz w:val="24"/>
          <w:szCs w:val="24"/>
        </w:rPr>
        <w:t>2.</w:t>
      </w:r>
      <w:r w:rsidR="00F60A85" w:rsidRPr="008E2E99">
        <w:rPr>
          <w:rFonts w:asciiTheme="minorHAnsi" w:hAnsiTheme="minorHAnsi" w:cstheme="minorHAnsi"/>
          <w:color w:val="auto"/>
          <w:sz w:val="24"/>
          <w:szCs w:val="24"/>
        </w:rPr>
        <w:t>1</w:t>
      </w:r>
      <w:r w:rsidR="00DC3DD1" w:rsidRPr="008E2E99">
        <w:rPr>
          <w:rFonts w:asciiTheme="minorHAnsi" w:hAnsiTheme="minorHAnsi" w:cstheme="minorHAnsi"/>
          <w:color w:val="auto"/>
          <w:sz w:val="24"/>
          <w:szCs w:val="24"/>
        </w:rPr>
        <w:t>0</w:t>
      </w:r>
      <w:r w:rsidR="0045319D" w:rsidRPr="008E2E99">
        <w:rPr>
          <w:rFonts w:asciiTheme="minorHAnsi" w:hAnsiTheme="minorHAnsi" w:cstheme="minorHAnsi"/>
          <w:color w:val="auto"/>
          <w:sz w:val="24"/>
          <w:szCs w:val="24"/>
        </w:rPr>
        <w:t>. Tespit ve İhtiyaçların Belirlenmesi</w:t>
      </w:r>
      <w:bookmarkEnd w:id="53"/>
    </w:p>
    <w:p w14:paraId="102BC893" w14:textId="77777777" w:rsidR="00D31D0D" w:rsidRPr="008E2E99" w:rsidRDefault="00D31D0D" w:rsidP="00D31D0D">
      <w:pPr>
        <w:pStyle w:val="ResimYazs"/>
        <w:spacing w:after="0"/>
        <w:jc w:val="both"/>
        <w:rPr>
          <w:rFonts w:eastAsiaTheme="minorHAnsi" w:cstheme="minorHAnsi"/>
          <w:b w:val="0"/>
          <w:bCs w:val="0"/>
          <w:i/>
          <w:color w:val="auto"/>
          <w:sz w:val="24"/>
          <w:szCs w:val="24"/>
          <w:lang w:val="tr-TR"/>
        </w:rPr>
      </w:pPr>
      <w:r w:rsidRPr="008E2E99">
        <w:rPr>
          <w:rFonts w:eastAsiaTheme="minorHAnsi" w:cstheme="minorHAnsi"/>
          <w:b w:val="0"/>
          <w:bCs w:val="0"/>
          <w:i/>
          <w:color w:val="auto"/>
          <w:sz w:val="24"/>
          <w:szCs w:val="24"/>
          <w:lang w:val="tr-TR"/>
        </w:rPr>
        <w:t>(Durum analizi kapsamında gerçekleştirilen ayrıntılı çalışmalar sonucunda elde edilen bulgular tespitler ve karşılanması gereken ihtiyaçlar olarak özetlenir. Tespitler, ihtiyaçların gerekçesini oluşturur. İhtiyaçlar ise amaç ve hedeflerin dayanak noktasıdır. İhtiyaçlar tespitlerle uyumlu bir şekilde ve hedefleri yönlendirebilecek nitelikte ifade edilir.</w:t>
      </w:r>
      <w:r w:rsidR="00C5348D" w:rsidRPr="008E2E99">
        <w:rPr>
          <w:rFonts w:eastAsiaTheme="minorHAnsi" w:cstheme="minorHAnsi"/>
          <w:b w:val="0"/>
          <w:bCs w:val="0"/>
          <w:i/>
          <w:color w:val="auto"/>
          <w:sz w:val="24"/>
          <w:szCs w:val="24"/>
          <w:lang w:val="tr-TR"/>
        </w:rPr>
        <w:t>)</w:t>
      </w:r>
      <w:r w:rsidRPr="008E2E99">
        <w:rPr>
          <w:rFonts w:eastAsiaTheme="minorHAnsi" w:cstheme="minorHAnsi"/>
          <w:b w:val="0"/>
          <w:bCs w:val="0"/>
          <w:i/>
          <w:color w:val="auto"/>
          <w:sz w:val="24"/>
          <w:szCs w:val="24"/>
          <w:lang w:val="tr-TR"/>
        </w:rPr>
        <w:t xml:space="preserve"> </w:t>
      </w:r>
    </w:p>
    <w:p w14:paraId="7ABA6965" w14:textId="77777777" w:rsidR="00C5348D" w:rsidRPr="008E2E99" w:rsidRDefault="00C5348D" w:rsidP="00D31D0D">
      <w:pPr>
        <w:pStyle w:val="ResimYazs"/>
        <w:spacing w:after="0"/>
        <w:jc w:val="both"/>
        <w:rPr>
          <w:rFonts w:eastAsiaTheme="minorHAnsi" w:cstheme="minorHAnsi"/>
          <w:b w:val="0"/>
          <w:bCs w:val="0"/>
          <w:i/>
          <w:color w:val="auto"/>
          <w:sz w:val="24"/>
          <w:szCs w:val="24"/>
          <w:lang w:val="tr-TR"/>
        </w:rPr>
      </w:pPr>
    </w:p>
    <w:p w14:paraId="5C6A3828" w14:textId="77777777" w:rsidR="00D31D0D" w:rsidRPr="008E2E99" w:rsidRDefault="00C5348D" w:rsidP="00D31D0D">
      <w:pPr>
        <w:pStyle w:val="ResimYazs"/>
        <w:spacing w:after="0"/>
        <w:jc w:val="both"/>
        <w:rPr>
          <w:rFonts w:eastAsiaTheme="minorHAnsi" w:cstheme="minorHAnsi"/>
          <w:b w:val="0"/>
          <w:bCs w:val="0"/>
          <w:i/>
          <w:color w:val="auto"/>
          <w:sz w:val="24"/>
          <w:szCs w:val="24"/>
          <w:lang w:val="tr-TR"/>
        </w:rPr>
      </w:pPr>
      <w:r w:rsidRPr="008E2E99">
        <w:rPr>
          <w:rFonts w:eastAsiaTheme="minorHAnsi" w:cstheme="minorHAnsi"/>
          <w:b w:val="0"/>
          <w:bCs w:val="0"/>
          <w:i/>
          <w:color w:val="auto"/>
          <w:sz w:val="24"/>
          <w:szCs w:val="24"/>
          <w:lang w:val="tr-TR"/>
        </w:rPr>
        <w:t>(</w:t>
      </w:r>
      <w:r w:rsidR="00D31D0D" w:rsidRPr="008E2E99">
        <w:rPr>
          <w:rFonts w:eastAsiaTheme="minorHAnsi" w:cstheme="minorHAnsi"/>
          <w:b w:val="0"/>
          <w:bCs w:val="0"/>
          <w:i/>
          <w:color w:val="auto"/>
          <w:sz w:val="24"/>
          <w:szCs w:val="24"/>
          <w:lang w:val="tr-TR"/>
        </w:rPr>
        <w:t>Tespitler ve ihtiyaçların ortaya konulması durum analizi sonuçlarından hedeflere geçişi kolaylaştırır ve hedeflerin doğru bir şekilde belirlenmesini sağlar. Örneğin paydaş analizinden elde edilen ayrıntılı bulgular tespitler ve ihtiyaçlar listesine dönüştürülerek ilgili hedeflere yansıtılır.)</w:t>
      </w:r>
    </w:p>
    <w:p w14:paraId="71F94918" w14:textId="77777777" w:rsidR="00D31D0D" w:rsidRPr="00E572EE" w:rsidRDefault="00D31D0D" w:rsidP="00D31D0D">
      <w:pPr>
        <w:rPr>
          <w:rFonts w:cstheme="minorHAnsi"/>
        </w:rPr>
      </w:pPr>
    </w:p>
    <w:p w14:paraId="03761383" w14:textId="21239D92" w:rsidR="00080530" w:rsidRPr="00E572EE" w:rsidRDefault="00B429D5" w:rsidP="00B429D5">
      <w:pPr>
        <w:pStyle w:val="ResimYazs"/>
        <w:spacing w:after="0"/>
        <w:ind w:left="-142"/>
        <w:rPr>
          <w:rFonts w:cstheme="minorHAnsi"/>
          <w:bCs w:val="0"/>
          <w:color w:val="auto"/>
          <w:sz w:val="20"/>
          <w:szCs w:val="23"/>
          <w:lang w:val="tr-TR"/>
        </w:rPr>
      </w:pPr>
      <w:r w:rsidRPr="00E572EE">
        <w:rPr>
          <w:rFonts w:cstheme="minorHAnsi"/>
          <w:color w:val="auto"/>
          <w:sz w:val="20"/>
          <w:lang w:val="tr-TR"/>
        </w:rPr>
        <w:t xml:space="preserve"> </w:t>
      </w:r>
      <w:bookmarkStart w:id="54" w:name="_Toc78547962"/>
      <w:r w:rsidR="001E64DA" w:rsidRPr="00E572EE">
        <w:rPr>
          <w:rFonts w:cstheme="minorHAnsi"/>
          <w:color w:val="auto"/>
          <w:sz w:val="20"/>
          <w:lang w:val="tr-TR"/>
        </w:rPr>
        <w:t xml:space="preserve">Tablo </w:t>
      </w:r>
      <w:r w:rsidR="00E1705E">
        <w:rPr>
          <w:rFonts w:cstheme="minorHAnsi"/>
          <w:color w:val="auto"/>
          <w:sz w:val="20"/>
          <w:lang w:val="tr-TR"/>
        </w:rPr>
        <w:t>2</w:t>
      </w:r>
      <w:r w:rsidR="003F47D3">
        <w:rPr>
          <w:rFonts w:cstheme="minorHAnsi"/>
          <w:color w:val="auto"/>
          <w:sz w:val="20"/>
          <w:lang w:val="tr-TR"/>
        </w:rPr>
        <w:t>4</w:t>
      </w:r>
      <w:r w:rsidR="001E64DA" w:rsidRPr="00E572EE">
        <w:rPr>
          <w:rFonts w:cstheme="minorHAnsi"/>
          <w:color w:val="auto"/>
          <w:sz w:val="20"/>
          <w:lang w:val="tr-TR"/>
        </w:rPr>
        <w:t>.</w:t>
      </w:r>
      <w:r w:rsidR="00662F04" w:rsidRPr="00E572EE">
        <w:rPr>
          <w:rFonts w:cstheme="minorHAnsi"/>
          <w:color w:val="auto"/>
          <w:sz w:val="20"/>
          <w:lang w:val="tr-TR"/>
        </w:rPr>
        <w:t xml:space="preserve"> </w:t>
      </w:r>
      <w:r w:rsidR="000E4181" w:rsidRPr="00E572EE">
        <w:rPr>
          <w:rFonts w:cstheme="minorHAnsi"/>
          <w:bCs w:val="0"/>
          <w:color w:val="auto"/>
          <w:sz w:val="20"/>
          <w:szCs w:val="23"/>
          <w:lang w:val="tr-TR"/>
        </w:rPr>
        <w:t xml:space="preserve">Tespitler ve İhtiyaçlar </w:t>
      </w:r>
      <w:r w:rsidR="00544652" w:rsidRPr="00E572EE">
        <w:rPr>
          <w:rFonts w:cstheme="minorHAnsi"/>
          <w:bCs w:val="0"/>
          <w:color w:val="auto"/>
          <w:sz w:val="20"/>
          <w:szCs w:val="23"/>
          <w:lang w:val="tr-TR"/>
        </w:rPr>
        <w:t>Tablosu</w:t>
      </w:r>
      <w:bookmarkEnd w:id="54"/>
    </w:p>
    <w:tbl>
      <w:tblPr>
        <w:tblW w:w="5040" w:type="pct"/>
        <w:tblLayout w:type="fixed"/>
        <w:tblCellMar>
          <w:left w:w="70" w:type="dxa"/>
          <w:right w:w="70" w:type="dxa"/>
        </w:tblCellMar>
        <w:tblLook w:val="04A0" w:firstRow="1" w:lastRow="0" w:firstColumn="1" w:lastColumn="0" w:noHBand="0" w:noVBand="1"/>
      </w:tblPr>
      <w:tblGrid>
        <w:gridCol w:w="1725"/>
        <w:gridCol w:w="3309"/>
        <w:gridCol w:w="4250"/>
      </w:tblGrid>
      <w:tr w:rsidR="00DD3239" w:rsidRPr="00E572EE" w14:paraId="33F7C015" w14:textId="77777777" w:rsidTr="004A0392">
        <w:trPr>
          <w:trHeight w:val="691"/>
        </w:trPr>
        <w:tc>
          <w:tcPr>
            <w:tcW w:w="929" w:type="pct"/>
            <w:tcBorders>
              <w:top w:val="single" w:sz="4" w:space="0" w:color="1F497D" w:themeColor="text2"/>
              <w:left w:val="single" w:sz="4" w:space="0" w:color="1F497D" w:themeColor="text2"/>
              <w:bottom w:val="single" w:sz="4" w:space="0" w:color="FFFFFF" w:themeColor="background1"/>
              <w:right w:val="single" w:sz="4" w:space="0" w:color="FFFFFF" w:themeColor="background1"/>
            </w:tcBorders>
            <w:shd w:val="clear" w:color="auto" w:fill="1F497D" w:themeFill="text2"/>
            <w:vAlign w:val="center"/>
            <w:hideMark/>
          </w:tcPr>
          <w:p w14:paraId="63D72A61" w14:textId="77777777" w:rsidR="00DF5504" w:rsidRPr="00E572EE" w:rsidRDefault="005B516B" w:rsidP="0075772C">
            <w:pPr>
              <w:spacing w:after="0" w:line="240" w:lineRule="auto"/>
              <w:jc w:val="center"/>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Durum Analizi</w:t>
            </w:r>
          </w:p>
        </w:tc>
        <w:tc>
          <w:tcPr>
            <w:tcW w:w="1782" w:type="pct"/>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1F497D" w:themeFill="text2"/>
            <w:vAlign w:val="center"/>
            <w:hideMark/>
          </w:tcPr>
          <w:p w14:paraId="5081C85E" w14:textId="77777777" w:rsidR="00DF5504" w:rsidRPr="00E572EE" w:rsidRDefault="005B516B" w:rsidP="0075772C">
            <w:pPr>
              <w:spacing w:after="0" w:line="240" w:lineRule="auto"/>
              <w:jc w:val="center"/>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Tespitler/Sorun Alanları</w:t>
            </w:r>
          </w:p>
        </w:tc>
        <w:tc>
          <w:tcPr>
            <w:tcW w:w="2289" w:type="pct"/>
            <w:tcBorders>
              <w:top w:val="single" w:sz="4" w:space="0" w:color="1F497D" w:themeColor="text2"/>
              <w:left w:val="single" w:sz="4" w:space="0" w:color="FFFFFF" w:themeColor="background1"/>
              <w:bottom w:val="single" w:sz="4" w:space="0" w:color="1F497D" w:themeColor="text2"/>
              <w:right w:val="single" w:sz="4" w:space="0" w:color="1F497D" w:themeColor="text2"/>
            </w:tcBorders>
            <w:shd w:val="clear" w:color="auto" w:fill="1F497D" w:themeFill="text2"/>
            <w:noWrap/>
            <w:vAlign w:val="center"/>
            <w:hideMark/>
          </w:tcPr>
          <w:p w14:paraId="1DF0A507" w14:textId="77777777" w:rsidR="00DF5504" w:rsidRPr="00E572EE" w:rsidRDefault="005B516B" w:rsidP="0075772C">
            <w:pPr>
              <w:spacing w:after="0" w:line="240" w:lineRule="auto"/>
              <w:jc w:val="center"/>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İhtiyaçlar/Gelişim Alanları</w:t>
            </w:r>
          </w:p>
        </w:tc>
      </w:tr>
      <w:tr w:rsidR="00A96263" w:rsidRPr="00E572EE" w14:paraId="052DEFF4" w14:textId="77777777" w:rsidTr="004A0392">
        <w:trPr>
          <w:trHeight w:val="424"/>
        </w:trPr>
        <w:tc>
          <w:tcPr>
            <w:tcW w:w="929" w:type="pct"/>
            <w:tcBorders>
              <w:top w:val="single" w:sz="4" w:space="0" w:color="FFFFFF" w:themeColor="background1"/>
              <w:left w:val="single" w:sz="4" w:space="0" w:color="1F497D" w:themeColor="text2"/>
              <w:bottom w:val="single" w:sz="4" w:space="0" w:color="FFFFFF" w:themeColor="background1"/>
              <w:right w:val="single" w:sz="4" w:space="0" w:color="C6D9F1" w:themeColor="text2" w:themeTint="33"/>
            </w:tcBorders>
            <w:shd w:val="clear" w:color="auto" w:fill="1F497D" w:themeFill="text2"/>
            <w:vAlign w:val="center"/>
            <w:hideMark/>
          </w:tcPr>
          <w:p w14:paraId="4290A47E" w14:textId="77777777" w:rsidR="00A96263" w:rsidRPr="00E572EE" w:rsidRDefault="00A96263" w:rsidP="00A96263">
            <w:pPr>
              <w:spacing w:after="0" w:line="240" w:lineRule="auto"/>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Uygulanmakta Olan Stratejik Planın Değerlendirilmesi</w:t>
            </w:r>
          </w:p>
        </w:tc>
        <w:tc>
          <w:tcPr>
            <w:tcW w:w="1782" w:type="pct"/>
            <w:tcBorders>
              <w:top w:val="single" w:sz="4"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14:paraId="42035ED3" w14:textId="77777777" w:rsidR="00A96263" w:rsidRPr="00E572EE" w:rsidRDefault="00D73298" w:rsidP="00B05ACB">
            <w:pPr>
              <w:pStyle w:val="ListeParagraf"/>
              <w:spacing w:after="0" w:line="240" w:lineRule="auto"/>
              <w:ind w:left="214"/>
              <w:rPr>
                <w:rFonts w:eastAsia="Times New Roman" w:cstheme="minorHAnsi"/>
                <w:color w:val="000000"/>
                <w:sz w:val="18"/>
                <w:szCs w:val="18"/>
                <w:lang w:eastAsia="tr-TR"/>
              </w:rPr>
            </w:pPr>
            <w:r>
              <w:rPr>
                <w:rFonts w:eastAsia="Times New Roman" w:cstheme="minorHAnsi"/>
                <w:color w:val="000000"/>
                <w:sz w:val="18"/>
                <w:szCs w:val="18"/>
                <w:lang w:eastAsia="tr-TR"/>
              </w:rPr>
              <w:t xml:space="preserve">Fakültenin stratejik plan doğrultusunda  koordine edilmesi konusunda sıkıntılar yaşaması </w:t>
            </w:r>
          </w:p>
        </w:tc>
        <w:tc>
          <w:tcPr>
            <w:tcW w:w="2289" w:type="pct"/>
            <w:tcBorders>
              <w:top w:val="single" w:sz="4"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599175" w14:textId="77777777" w:rsidR="00A96263" w:rsidRPr="00E572EE" w:rsidRDefault="00D73298" w:rsidP="00B05ACB">
            <w:pPr>
              <w:pStyle w:val="ListeParagraf"/>
              <w:spacing w:after="0" w:line="240" w:lineRule="auto"/>
              <w:ind w:left="219"/>
              <w:rPr>
                <w:rFonts w:eastAsia="Times New Roman" w:cstheme="minorHAnsi"/>
                <w:color w:val="000000"/>
                <w:sz w:val="18"/>
                <w:szCs w:val="18"/>
                <w:lang w:eastAsia="tr-TR"/>
              </w:rPr>
            </w:pPr>
            <w:r>
              <w:rPr>
                <w:rFonts w:eastAsia="Times New Roman" w:cstheme="minorHAnsi"/>
                <w:color w:val="000000"/>
                <w:sz w:val="18"/>
                <w:szCs w:val="18"/>
                <w:lang w:eastAsia="tr-TR"/>
              </w:rPr>
              <w:t>Fakülte akademik kurul toplantı</w:t>
            </w:r>
            <w:r w:rsidR="00F1322A">
              <w:rPr>
                <w:rFonts w:eastAsia="Times New Roman" w:cstheme="minorHAnsi"/>
                <w:color w:val="000000"/>
                <w:sz w:val="18"/>
                <w:szCs w:val="18"/>
                <w:lang w:eastAsia="tr-TR"/>
              </w:rPr>
              <w:t>larında dönem faaliyetlerinin stratejik plan çerçevesinde değerlendir</w:t>
            </w:r>
            <w:r w:rsidR="00A36327">
              <w:rPr>
                <w:rFonts w:eastAsia="Times New Roman" w:cstheme="minorHAnsi"/>
                <w:color w:val="000000"/>
                <w:sz w:val="18"/>
                <w:szCs w:val="18"/>
                <w:lang w:eastAsia="tr-TR"/>
              </w:rPr>
              <w:t>il</w:t>
            </w:r>
            <w:r w:rsidR="00F1322A">
              <w:rPr>
                <w:rFonts w:eastAsia="Times New Roman" w:cstheme="minorHAnsi"/>
                <w:color w:val="000000"/>
                <w:sz w:val="18"/>
                <w:szCs w:val="18"/>
                <w:lang w:eastAsia="tr-TR"/>
              </w:rPr>
              <w:t>mesi</w:t>
            </w:r>
          </w:p>
        </w:tc>
      </w:tr>
      <w:tr w:rsidR="00A96263" w:rsidRPr="00E572EE" w14:paraId="42B547AD" w14:textId="77777777" w:rsidTr="004A0392">
        <w:trPr>
          <w:trHeight w:val="424"/>
        </w:trPr>
        <w:tc>
          <w:tcPr>
            <w:tcW w:w="929" w:type="pct"/>
            <w:tcBorders>
              <w:top w:val="single" w:sz="4" w:space="0" w:color="FFFFFF" w:themeColor="background1"/>
              <w:left w:val="single" w:sz="4" w:space="0" w:color="1F497D" w:themeColor="text2"/>
              <w:bottom w:val="single" w:sz="4" w:space="0" w:color="FFFFFF" w:themeColor="background1"/>
              <w:right w:val="single" w:sz="4" w:space="0" w:color="C6D9F1" w:themeColor="text2" w:themeTint="33"/>
            </w:tcBorders>
            <w:shd w:val="clear" w:color="auto" w:fill="1F497D" w:themeFill="text2"/>
            <w:vAlign w:val="center"/>
            <w:hideMark/>
          </w:tcPr>
          <w:p w14:paraId="4E5B0AD4" w14:textId="77777777" w:rsidR="00A96263" w:rsidRPr="00E572EE" w:rsidRDefault="00A96263" w:rsidP="00A96263">
            <w:pPr>
              <w:spacing w:after="0" w:line="240" w:lineRule="auto"/>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Mevzuat Analizi</w:t>
            </w:r>
          </w:p>
        </w:tc>
        <w:tc>
          <w:tcPr>
            <w:tcW w:w="17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vAlign w:val="center"/>
          </w:tcPr>
          <w:p w14:paraId="15BB40C8" w14:textId="77777777" w:rsidR="00A96263" w:rsidRPr="00F1322A" w:rsidRDefault="00660B9B" w:rsidP="00660B9B">
            <w:pPr>
              <w:spacing w:after="0" w:line="240" w:lineRule="auto"/>
              <w:rPr>
                <w:rFonts w:eastAsia="Times New Roman" w:cstheme="minorHAnsi"/>
                <w:color w:val="000000"/>
                <w:sz w:val="18"/>
                <w:szCs w:val="18"/>
                <w:lang w:eastAsia="tr-TR"/>
              </w:rPr>
            </w:pPr>
            <w:r w:rsidRPr="00F1322A">
              <w:rPr>
                <w:rFonts w:eastAsia="Times New Roman" w:cstheme="minorHAnsi"/>
                <w:color w:val="000000"/>
                <w:sz w:val="18"/>
                <w:szCs w:val="18"/>
                <w:lang w:eastAsia="tr-TR"/>
              </w:rPr>
              <w:t>Mevzuat değişiklikleri</w:t>
            </w:r>
          </w:p>
          <w:p w14:paraId="4BB1035C" w14:textId="77777777" w:rsidR="00330A4A" w:rsidRPr="00F1322A" w:rsidRDefault="00330A4A" w:rsidP="00660B9B">
            <w:pPr>
              <w:spacing w:after="0" w:line="240" w:lineRule="auto"/>
              <w:rPr>
                <w:rFonts w:eastAsia="Times New Roman" w:cstheme="minorHAnsi"/>
                <w:color w:val="000000"/>
                <w:sz w:val="18"/>
                <w:szCs w:val="18"/>
                <w:lang w:eastAsia="tr-TR"/>
              </w:rPr>
            </w:pPr>
            <w:r w:rsidRPr="00F1322A">
              <w:rPr>
                <w:rFonts w:eastAsia="Times New Roman" w:cstheme="minorHAnsi"/>
                <w:color w:val="000000"/>
                <w:sz w:val="18"/>
                <w:szCs w:val="18"/>
                <w:lang w:eastAsia="tr-TR"/>
              </w:rPr>
              <w:t xml:space="preserve">Mevzuata </w:t>
            </w:r>
            <w:r w:rsidR="00E92DE6" w:rsidRPr="00F1322A">
              <w:rPr>
                <w:rFonts w:eastAsia="Times New Roman" w:cstheme="minorHAnsi"/>
                <w:color w:val="000000"/>
                <w:sz w:val="18"/>
                <w:szCs w:val="18"/>
                <w:lang w:eastAsia="tr-TR"/>
              </w:rPr>
              <w:t>ilişkin personele sağlana</w:t>
            </w:r>
            <w:r w:rsidR="000078E8" w:rsidRPr="00F1322A">
              <w:rPr>
                <w:rFonts w:eastAsia="Times New Roman" w:cstheme="minorHAnsi"/>
                <w:color w:val="000000"/>
                <w:sz w:val="18"/>
                <w:szCs w:val="18"/>
                <w:lang w:eastAsia="tr-TR"/>
              </w:rPr>
              <w:t>n</w:t>
            </w:r>
            <w:r w:rsidR="00E92DE6" w:rsidRPr="00F1322A">
              <w:rPr>
                <w:rFonts w:eastAsia="Times New Roman" w:cstheme="minorHAnsi"/>
                <w:color w:val="000000"/>
                <w:sz w:val="18"/>
                <w:szCs w:val="18"/>
                <w:lang w:eastAsia="tr-TR"/>
              </w:rPr>
              <w:t xml:space="preserve"> bilginin yetersizliği</w:t>
            </w:r>
          </w:p>
        </w:tc>
        <w:tc>
          <w:tcPr>
            <w:tcW w:w="2289"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60DABDEE" w14:textId="77777777" w:rsidR="00A96263" w:rsidRPr="00F1322A" w:rsidRDefault="00E92DE6" w:rsidP="00161071">
            <w:pPr>
              <w:spacing w:after="0" w:line="240" w:lineRule="auto"/>
              <w:rPr>
                <w:rFonts w:eastAsia="Times New Roman" w:cstheme="minorHAnsi"/>
                <w:color w:val="000000"/>
                <w:sz w:val="18"/>
                <w:szCs w:val="18"/>
                <w:lang w:eastAsia="tr-TR"/>
              </w:rPr>
            </w:pPr>
            <w:r w:rsidRPr="00F1322A">
              <w:rPr>
                <w:rFonts w:eastAsia="Times New Roman" w:cstheme="minorHAnsi"/>
                <w:color w:val="000000"/>
                <w:sz w:val="18"/>
                <w:szCs w:val="18"/>
                <w:lang w:eastAsia="tr-TR"/>
              </w:rPr>
              <w:t>Personel</w:t>
            </w:r>
            <w:r w:rsidR="00E1705E">
              <w:rPr>
                <w:rFonts w:eastAsia="Times New Roman" w:cstheme="minorHAnsi"/>
                <w:color w:val="000000"/>
                <w:sz w:val="18"/>
                <w:szCs w:val="18"/>
                <w:lang w:eastAsia="tr-TR"/>
              </w:rPr>
              <w:t>in</w:t>
            </w:r>
            <w:r w:rsidRPr="00F1322A">
              <w:rPr>
                <w:rFonts w:eastAsia="Times New Roman" w:cstheme="minorHAnsi"/>
                <w:color w:val="000000"/>
                <w:sz w:val="18"/>
                <w:szCs w:val="18"/>
                <w:lang w:eastAsia="tr-TR"/>
              </w:rPr>
              <w:t xml:space="preserve"> değişen mevzuata yönelik bilgilendirilmesi</w:t>
            </w:r>
          </w:p>
        </w:tc>
      </w:tr>
      <w:tr w:rsidR="004A0392" w:rsidRPr="00E572EE" w14:paraId="20C06773" w14:textId="77777777" w:rsidTr="004A0392">
        <w:trPr>
          <w:trHeight w:val="424"/>
        </w:trPr>
        <w:tc>
          <w:tcPr>
            <w:tcW w:w="929" w:type="pct"/>
            <w:tcBorders>
              <w:top w:val="single" w:sz="4" w:space="0" w:color="FFFFFF" w:themeColor="background1"/>
              <w:left w:val="single" w:sz="4" w:space="0" w:color="1F497D" w:themeColor="text2"/>
              <w:bottom w:val="single" w:sz="4" w:space="0" w:color="FFFFFF" w:themeColor="background1"/>
              <w:right w:val="single" w:sz="4" w:space="0" w:color="C6D9F1" w:themeColor="text2" w:themeTint="33"/>
            </w:tcBorders>
            <w:shd w:val="clear" w:color="auto" w:fill="1F497D" w:themeFill="text2"/>
            <w:vAlign w:val="center"/>
          </w:tcPr>
          <w:p w14:paraId="3F8B871F" w14:textId="77777777" w:rsidR="004A0392" w:rsidRPr="00E572EE" w:rsidRDefault="004A0392" w:rsidP="004A0392">
            <w:pPr>
              <w:spacing w:after="0" w:line="240" w:lineRule="auto"/>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Paydaş Analizi</w:t>
            </w:r>
          </w:p>
        </w:tc>
        <w:tc>
          <w:tcPr>
            <w:tcW w:w="17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14:paraId="66CB90D8" w14:textId="77777777" w:rsidR="00E92DE6" w:rsidRPr="00F1322A" w:rsidRDefault="00E92DE6" w:rsidP="004A0392">
            <w:pPr>
              <w:spacing w:after="0" w:line="240" w:lineRule="auto"/>
              <w:rPr>
                <w:rFonts w:eastAsia="Times New Roman" w:cstheme="minorHAnsi"/>
                <w:color w:val="000000"/>
                <w:sz w:val="18"/>
                <w:szCs w:val="18"/>
                <w:lang w:eastAsia="tr-TR"/>
              </w:rPr>
            </w:pPr>
            <w:r w:rsidRPr="00F1322A">
              <w:rPr>
                <w:rFonts w:eastAsia="Times New Roman" w:cstheme="minorHAnsi"/>
                <w:color w:val="000000"/>
                <w:sz w:val="18"/>
                <w:szCs w:val="18"/>
                <w:lang w:eastAsia="tr-TR"/>
              </w:rPr>
              <w:t>Paydaşlarla gerçekleştirilen etkileşim sonucunda keşfedilen yeni işbirliği imkânları</w:t>
            </w:r>
          </w:p>
        </w:tc>
        <w:tc>
          <w:tcPr>
            <w:tcW w:w="228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A808D7B" w14:textId="77777777" w:rsidR="00E92DE6" w:rsidRPr="00F1322A" w:rsidRDefault="00E92DE6" w:rsidP="002803A5">
            <w:pPr>
              <w:spacing w:after="0" w:line="240" w:lineRule="auto"/>
              <w:rPr>
                <w:rFonts w:eastAsia="Times New Roman" w:cstheme="minorHAnsi"/>
                <w:color w:val="000000"/>
                <w:sz w:val="18"/>
                <w:szCs w:val="18"/>
                <w:lang w:eastAsia="tr-TR"/>
              </w:rPr>
            </w:pPr>
            <w:r w:rsidRPr="00F1322A">
              <w:rPr>
                <w:rFonts w:eastAsia="Times New Roman" w:cstheme="minorHAnsi"/>
                <w:color w:val="000000"/>
                <w:sz w:val="18"/>
                <w:szCs w:val="18"/>
                <w:lang w:eastAsia="tr-TR"/>
              </w:rPr>
              <w:t>Var olan ve keşfedilen iş birliği olanaklarının etkili bir biçimde kullanılması</w:t>
            </w:r>
          </w:p>
        </w:tc>
      </w:tr>
      <w:tr w:rsidR="004A0392" w:rsidRPr="00E572EE" w14:paraId="0A483874" w14:textId="77777777" w:rsidTr="004A0392">
        <w:trPr>
          <w:trHeight w:val="424"/>
        </w:trPr>
        <w:tc>
          <w:tcPr>
            <w:tcW w:w="929" w:type="pct"/>
            <w:tcBorders>
              <w:top w:val="single" w:sz="4" w:space="0" w:color="FFFFFF" w:themeColor="background1"/>
              <w:left w:val="single" w:sz="4" w:space="0" w:color="1F497D" w:themeColor="text2"/>
              <w:bottom w:val="single" w:sz="4" w:space="0" w:color="FFFFFF" w:themeColor="background1"/>
              <w:right w:val="single" w:sz="4" w:space="0" w:color="C6D9F1" w:themeColor="text2" w:themeTint="33"/>
            </w:tcBorders>
            <w:shd w:val="clear" w:color="auto" w:fill="1F497D" w:themeFill="text2"/>
            <w:vAlign w:val="center"/>
          </w:tcPr>
          <w:p w14:paraId="104D705C" w14:textId="77777777" w:rsidR="004A0392" w:rsidRPr="00E572EE" w:rsidRDefault="004A0392" w:rsidP="004A0392">
            <w:pPr>
              <w:spacing w:after="0" w:line="240" w:lineRule="auto"/>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İnsan Kaynakları Yetkinlik Analizi</w:t>
            </w:r>
          </w:p>
        </w:tc>
        <w:tc>
          <w:tcPr>
            <w:tcW w:w="17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vAlign w:val="center"/>
          </w:tcPr>
          <w:p w14:paraId="05DC3B23" w14:textId="77777777" w:rsidR="004A0392" w:rsidRPr="00F1322A" w:rsidRDefault="00660B9B" w:rsidP="00660B9B">
            <w:pPr>
              <w:spacing w:after="0" w:line="240" w:lineRule="auto"/>
              <w:rPr>
                <w:rFonts w:eastAsia="Times New Roman" w:cstheme="minorHAnsi"/>
                <w:color w:val="000000"/>
                <w:sz w:val="18"/>
                <w:szCs w:val="18"/>
                <w:lang w:eastAsia="tr-TR"/>
              </w:rPr>
            </w:pPr>
            <w:r w:rsidRPr="00F1322A">
              <w:rPr>
                <w:rFonts w:eastAsia="Times New Roman" w:cstheme="minorHAnsi"/>
                <w:color w:val="000000"/>
                <w:sz w:val="18"/>
                <w:szCs w:val="18"/>
                <w:lang w:eastAsia="tr-TR"/>
              </w:rPr>
              <w:t>Araştırmacı insan gücü sayısının ve idari personelin azlığı</w:t>
            </w:r>
          </w:p>
          <w:p w14:paraId="6CD56CA7" w14:textId="77777777" w:rsidR="00E92DE6" w:rsidRPr="00F1322A" w:rsidRDefault="00E92DE6" w:rsidP="00660B9B">
            <w:pPr>
              <w:spacing w:after="0" w:line="240" w:lineRule="auto"/>
              <w:rPr>
                <w:rFonts w:eastAsia="Times New Roman" w:cstheme="minorHAnsi"/>
                <w:color w:val="000000"/>
                <w:sz w:val="18"/>
                <w:szCs w:val="18"/>
                <w:lang w:eastAsia="tr-TR"/>
              </w:rPr>
            </w:pPr>
            <w:r w:rsidRPr="00F1322A">
              <w:rPr>
                <w:rFonts w:eastAsia="Times New Roman" w:cstheme="minorHAnsi"/>
                <w:color w:val="000000"/>
                <w:sz w:val="18"/>
                <w:szCs w:val="18"/>
                <w:lang w:eastAsia="tr-TR"/>
              </w:rPr>
              <w:t xml:space="preserve">İş yükü-personel sayısı oranındaki </w:t>
            </w:r>
            <w:r w:rsidRPr="00F1322A">
              <w:rPr>
                <w:rFonts w:eastAsia="Times New Roman" w:cstheme="minorHAnsi"/>
                <w:color w:val="000000"/>
                <w:sz w:val="18"/>
                <w:szCs w:val="18"/>
                <w:lang w:eastAsia="tr-TR"/>
              </w:rPr>
              <w:lastRenderedPageBreak/>
              <w:t>dengesizlik</w:t>
            </w:r>
          </w:p>
        </w:tc>
        <w:tc>
          <w:tcPr>
            <w:tcW w:w="2289"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52B632AF" w14:textId="77777777" w:rsidR="004A0392" w:rsidRPr="00F1322A" w:rsidRDefault="00660B9B" w:rsidP="004A0392">
            <w:pPr>
              <w:spacing w:after="0" w:line="240" w:lineRule="auto"/>
              <w:ind w:left="219" w:hanging="218"/>
              <w:rPr>
                <w:rFonts w:eastAsia="Times New Roman" w:cstheme="minorHAnsi"/>
                <w:color w:val="000000"/>
                <w:sz w:val="18"/>
                <w:szCs w:val="18"/>
                <w:lang w:eastAsia="tr-TR"/>
              </w:rPr>
            </w:pPr>
            <w:r w:rsidRPr="00F1322A">
              <w:rPr>
                <w:rFonts w:eastAsia="Times New Roman" w:cstheme="minorHAnsi"/>
                <w:color w:val="000000"/>
                <w:sz w:val="18"/>
                <w:szCs w:val="18"/>
                <w:lang w:eastAsia="tr-TR"/>
              </w:rPr>
              <w:lastRenderedPageBreak/>
              <w:t>Araştırmacı insan gücü sayısı ve niteliğinin artırılması, idari personel ihtiyacının temin edilmesi</w:t>
            </w:r>
          </w:p>
          <w:p w14:paraId="32C352B2" w14:textId="77777777" w:rsidR="00E92DE6" w:rsidRPr="00F1322A" w:rsidRDefault="00E92DE6" w:rsidP="004A0392">
            <w:pPr>
              <w:spacing w:after="0" w:line="240" w:lineRule="auto"/>
              <w:ind w:left="219" w:hanging="218"/>
              <w:rPr>
                <w:rFonts w:eastAsia="Times New Roman" w:cstheme="minorHAnsi"/>
                <w:color w:val="000000"/>
                <w:sz w:val="18"/>
                <w:szCs w:val="18"/>
                <w:lang w:eastAsia="tr-TR"/>
              </w:rPr>
            </w:pPr>
          </w:p>
        </w:tc>
      </w:tr>
      <w:tr w:rsidR="004A0392" w:rsidRPr="00E572EE" w14:paraId="36B3E191" w14:textId="77777777" w:rsidTr="004A0392">
        <w:trPr>
          <w:trHeight w:val="424"/>
        </w:trPr>
        <w:tc>
          <w:tcPr>
            <w:tcW w:w="929" w:type="pct"/>
            <w:tcBorders>
              <w:top w:val="single" w:sz="4" w:space="0" w:color="FFFFFF" w:themeColor="background1"/>
              <w:left w:val="single" w:sz="4" w:space="0" w:color="1F497D" w:themeColor="text2"/>
              <w:bottom w:val="single" w:sz="4" w:space="0" w:color="FFFFFF" w:themeColor="background1"/>
              <w:right w:val="single" w:sz="4" w:space="0" w:color="C6D9F1" w:themeColor="text2" w:themeTint="33"/>
            </w:tcBorders>
            <w:shd w:val="clear" w:color="auto" w:fill="1F497D" w:themeFill="text2"/>
            <w:vAlign w:val="center"/>
          </w:tcPr>
          <w:p w14:paraId="0FAA800D" w14:textId="77777777" w:rsidR="004A0392" w:rsidRPr="00E572EE" w:rsidRDefault="004A0392" w:rsidP="004A0392">
            <w:pPr>
              <w:spacing w:after="0" w:line="240" w:lineRule="auto"/>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lastRenderedPageBreak/>
              <w:t>Kurum Kültürü Analizi</w:t>
            </w:r>
          </w:p>
        </w:tc>
        <w:tc>
          <w:tcPr>
            <w:tcW w:w="17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14:paraId="1AFF3842" w14:textId="77777777" w:rsidR="004A0392" w:rsidRPr="002803A5" w:rsidRDefault="00660B9B" w:rsidP="002803A5">
            <w:pPr>
              <w:spacing w:after="0" w:line="240" w:lineRule="auto"/>
              <w:rPr>
                <w:rFonts w:eastAsia="Times New Roman" w:cstheme="minorHAnsi"/>
                <w:color w:val="000000"/>
                <w:sz w:val="18"/>
                <w:szCs w:val="18"/>
                <w:lang w:eastAsia="tr-TR"/>
              </w:rPr>
            </w:pPr>
            <w:r w:rsidRPr="002803A5">
              <w:rPr>
                <w:rFonts w:eastAsia="Times New Roman" w:cstheme="minorHAnsi"/>
                <w:color w:val="000000"/>
                <w:sz w:val="18"/>
                <w:szCs w:val="18"/>
                <w:lang w:eastAsia="tr-TR"/>
              </w:rPr>
              <w:t>Kurum aidiyet kültüründeki eksiklikler, mezun bilgi sisteminin yetersizliği</w:t>
            </w:r>
          </w:p>
        </w:tc>
        <w:tc>
          <w:tcPr>
            <w:tcW w:w="228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1E0508" w14:textId="77777777" w:rsidR="004A0392" w:rsidRPr="002803A5" w:rsidRDefault="00660B9B" w:rsidP="002803A5">
            <w:pPr>
              <w:spacing w:after="0" w:line="240" w:lineRule="auto"/>
              <w:rPr>
                <w:rFonts w:eastAsia="Times New Roman" w:cstheme="minorHAnsi"/>
                <w:color w:val="000000"/>
                <w:sz w:val="18"/>
                <w:szCs w:val="18"/>
                <w:lang w:eastAsia="tr-TR"/>
              </w:rPr>
            </w:pPr>
            <w:r w:rsidRPr="002803A5">
              <w:rPr>
                <w:rFonts w:eastAsia="Times New Roman" w:cstheme="minorHAnsi"/>
                <w:color w:val="000000"/>
                <w:sz w:val="18"/>
                <w:szCs w:val="18"/>
                <w:lang w:eastAsia="tr-TR"/>
              </w:rPr>
              <w:t>Mezun bilgi sisteminin etkinliğinin artırılması</w:t>
            </w:r>
            <w:r w:rsidR="00FD28A0">
              <w:rPr>
                <w:rFonts w:eastAsia="Times New Roman" w:cstheme="minorHAnsi"/>
                <w:color w:val="000000"/>
                <w:sz w:val="18"/>
                <w:szCs w:val="18"/>
                <w:lang w:eastAsia="tr-TR"/>
              </w:rPr>
              <w:t>, iş</w:t>
            </w:r>
            <w:r w:rsidR="00FD28A0">
              <w:rPr>
                <w:rFonts w:eastAsia="Times New Roman" w:cstheme="minorHAnsi"/>
                <w:color w:val="000000"/>
                <w:sz w:val="18"/>
                <w:szCs w:val="18"/>
                <w:lang w:val="en-US" w:eastAsia="tr-TR"/>
              </w:rPr>
              <w:t>birliğini güçlendirecek faaliyetler/etkinlikler yapılması</w:t>
            </w:r>
          </w:p>
        </w:tc>
      </w:tr>
      <w:tr w:rsidR="004A0392" w:rsidRPr="00E572EE" w14:paraId="78CF1872" w14:textId="77777777" w:rsidTr="004A0392">
        <w:trPr>
          <w:trHeight w:val="424"/>
        </w:trPr>
        <w:tc>
          <w:tcPr>
            <w:tcW w:w="929" w:type="pct"/>
            <w:tcBorders>
              <w:top w:val="single" w:sz="4" w:space="0" w:color="FFFFFF" w:themeColor="background1"/>
              <w:left w:val="single" w:sz="4" w:space="0" w:color="1F497D" w:themeColor="text2"/>
              <w:bottom w:val="single" w:sz="4" w:space="0" w:color="FFFFFF" w:themeColor="background1"/>
              <w:right w:val="single" w:sz="4" w:space="0" w:color="C6D9F1" w:themeColor="text2" w:themeTint="33"/>
            </w:tcBorders>
            <w:shd w:val="clear" w:color="auto" w:fill="1F497D" w:themeFill="text2"/>
            <w:vAlign w:val="center"/>
          </w:tcPr>
          <w:p w14:paraId="2DE15377" w14:textId="77777777" w:rsidR="004A0392" w:rsidRPr="00E572EE" w:rsidRDefault="004A0392" w:rsidP="004A0392">
            <w:pPr>
              <w:spacing w:after="0" w:line="240" w:lineRule="auto"/>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Fiziki Kaynak Analizi</w:t>
            </w:r>
          </w:p>
        </w:tc>
        <w:tc>
          <w:tcPr>
            <w:tcW w:w="17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vAlign w:val="center"/>
          </w:tcPr>
          <w:p w14:paraId="384BC343" w14:textId="77777777" w:rsidR="004A0392" w:rsidRPr="00F1322A" w:rsidRDefault="00660B9B" w:rsidP="004A0392">
            <w:pPr>
              <w:spacing w:after="0" w:line="240" w:lineRule="auto"/>
              <w:ind w:left="214" w:hanging="218"/>
              <w:rPr>
                <w:rFonts w:eastAsia="Times New Roman" w:cstheme="minorHAnsi"/>
                <w:color w:val="000000"/>
                <w:sz w:val="18"/>
                <w:szCs w:val="18"/>
                <w:lang w:eastAsia="tr-TR"/>
              </w:rPr>
            </w:pPr>
            <w:r w:rsidRPr="00F1322A">
              <w:rPr>
                <w:rFonts w:eastAsia="Times New Roman" w:cstheme="minorHAnsi"/>
                <w:color w:val="000000"/>
                <w:sz w:val="18"/>
                <w:szCs w:val="18"/>
                <w:lang w:eastAsia="tr-TR"/>
              </w:rPr>
              <w:t>Fizikî mekânların yetersizliği</w:t>
            </w:r>
          </w:p>
        </w:tc>
        <w:tc>
          <w:tcPr>
            <w:tcW w:w="2289"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4D8EC2AC" w14:textId="77777777" w:rsidR="004A0392" w:rsidRPr="00F1322A" w:rsidRDefault="00660B9B" w:rsidP="004A0392">
            <w:pPr>
              <w:pStyle w:val="ListeParagraf"/>
              <w:spacing w:after="0" w:line="240" w:lineRule="auto"/>
              <w:ind w:left="219"/>
              <w:rPr>
                <w:rFonts w:eastAsia="Times New Roman" w:cstheme="minorHAnsi"/>
                <w:color w:val="000000"/>
                <w:sz w:val="18"/>
                <w:szCs w:val="18"/>
                <w:lang w:eastAsia="tr-TR"/>
              </w:rPr>
            </w:pPr>
            <w:r w:rsidRPr="00F1322A">
              <w:rPr>
                <w:rFonts w:eastAsia="Times New Roman" w:cstheme="minorHAnsi"/>
                <w:color w:val="000000"/>
                <w:sz w:val="18"/>
                <w:szCs w:val="18"/>
                <w:lang w:eastAsia="tr-TR"/>
              </w:rPr>
              <w:t>Fizikî mekânların artırılması hususunda bazı girişimlerde bulunmak</w:t>
            </w:r>
          </w:p>
        </w:tc>
      </w:tr>
      <w:tr w:rsidR="004A0392" w:rsidRPr="00E572EE" w14:paraId="19719321" w14:textId="77777777" w:rsidTr="004A0392">
        <w:trPr>
          <w:trHeight w:val="424"/>
        </w:trPr>
        <w:tc>
          <w:tcPr>
            <w:tcW w:w="929" w:type="pct"/>
            <w:tcBorders>
              <w:top w:val="single" w:sz="4" w:space="0" w:color="FFFFFF" w:themeColor="background1"/>
              <w:left w:val="single" w:sz="4" w:space="0" w:color="1F497D" w:themeColor="text2"/>
              <w:bottom w:val="single" w:sz="4" w:space="0" w:color="FFFFFF" w:themeColor="background1"/>
              <w:right w:val="single" w:sz="4" w:space="0" w:color="C6D9F1" w:themeColor="text2" w:themeTint="33"/>
            </w:tcBorders>
            <w:shd w:val="clear" w:color="auto" w:fill="1F497D" w:themeFill="text2"/>
            <w:vAlign w:val="center"/>
          </w:tcPr>
          <w:p w14:paraId="3BE9D70F" w14:textId="77777777" w:rsidR="004A0392" w:rsidRPr="00E572EE" w:rsidRDefault="004A0392" w:rsidP="004A0392">
            <w:pPr>
              <w:spacing w:after="0" w:line="240" w:lineRule="auto"/>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Teknoloji ve Bilişim Altyapısı Analizi</w:t>
            </w:r>
          </w:p>
        </w:tc>
        <w:tc>
          <w:tcPr>
            <w:tcW w:w="17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vAlign w:val="center"/>
          </w:tcPr>
          <w:p w14:paraId="14EC27DA" w14:textId="77777777" w:rsidR="004A0392" w:rsidRPr="00F1322A" w:rsidRDefault="00660B9B" w:rsidP="004A0392">
            <w:pPr>
              <w:pStyle w:val="ListeParagraf"/>
              <w:spacing w:after="0" w:line="240" w:lineRule="auto"/>
              <w:ind w:left="214"/>
              <w:rPr>
                <w:rFonts w:eastAsia="Times New Roman" w:cstheme="minorHAnsi"/>
                <w:color w:val="000000"/>
                <w:sz w:val="18"/>
                <w:szCs w:val="18"/>
                <w:lang w:eastAsia="tr-TR"/>
              </w:rPr>
            </w:pPr>
            <w:r w:rsidRPr="00F1322A">
              <w:rPr>
                <w:rFonts w:eastAsia="Times New Roman" w:cstheme="minorHAnsi"/>
                <w:color w:val="000000"/>
                <w:sz w:val="18"/>
                <w:szCs w:val="18"/>
                <w:lang w:eastAsia="tr-TR"/>
              </w:rPr>
              <w:t xml:space="preserve">Mevcut bilgisayarların işlem hacminin yetersizliği, </w:t>
            </w:r>
            <w:r w:rsidR="00A57B1E" w:rsidRPr="00F1322A">
              <w:rPr>
                <w:rFonts w:eastAsia="Times New Roman" w:cstheme="minorHAnsi"/>
                <w:color w:val="000000"/>
                <w:sz w:val="18"/>
                <w:szCs w:val="18"/>
                <w:lang w:eastAsia="tr-TR"/>
              </w:rPr>
              <w:t>u</w:t>
            </w:r>
            <w:r w:rsidRPr="00F1322A">
              <w:rPr>
                <w:rFonts w:eastAsia="Times New Roman" w:cstheme="minorHAnsi"/>
                <w:color w:val="000000"/>
                <w:sz w:val="18"/>
                <w:szCs w:val="18"/>
                <w:lang w:eastAsia="tr-TR"/>
              </w:rPr>
              <w:t>zaktan eğitim</w:t>
            </w:r>
            <w:r w:rsidR="002C0705" w:rsidRPr="00F1322A">
              <w:rPr>
                <w:rFonts w:eastAsia="Times New Roman" w:cstheme="minorHAnsi"/>
                <w:color w:val="000000"/>
                <w:sz w:val="18"/>
                <w:szCs w:val="18"/>
                <w:lang w:eastAsia="tr-TR"/>
              </w:rPr>
              <w:t xml:space="preserve"> ve hibrit</w:t>
            </w:r>
            <w:r w:rsidR="00383F0A" w:rsidRPr="00F1322A">
              <w:rPr>
                <w:rFonts w:eastAsia="Times New Roman" w:cstheme="minorHAnsi"/>
                <w:color w:val="000000"/>
                <w:sz w:val="18"/>
                <w:szCs w:val="18"/>
                <w:lang w:eastAsia="tr-TR"/>
              </w:rPr>
              <w:t xml:space="preserve"> eğitim</w:t>
            </w:r>
            <w:r w:rsidRPr="00F1322A">
              <w:rPr>
                <w:rFonts w:eastAsia="Times New Roman" w:cstheme="minorHAnsi"/>
                <w:color w:val="000000"/>
                <w:sz w:val="18"/>
                <w:szCs w:val="18"/>
                <w:lang w:eastAsia="tr-TR"/>
              </w:rPr>
              <w:t xml:space="preserve"> için gerekli olan eğitim ve öğretim  imkânlarının yetersizliği </w:t>
            </w:r>
          </w:p>
        </w:tc>
        <w:tc>
          <w:tcPr>
            <w:tcW w:w="2289" w:type="pct"/>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2C1A206" w14:textId="77777777" w:rsidR="004A0392" w:rsidRPr="00F1322A" w:rsidRDefault="002803A5" w:rsidP="004A0392">
            <w:pPr>
              <w:pStyle w:val="ListeParagraf"/>
              <w:spacing w:after="0" w:line="240" w:lineRule="auto"/>
              <w:ind w:left="219"/>
              <w:rPr>
                <w:rFonts w:eastAsia="Times New Roman" w:cstheme="minorHAnsi"/>
                <w:color w:val="000000"/>
                <w:sz w:val="18"/>
                <w:szCs w:val="18"/>
                <w:lang w:eastAsia="tr-TR"/>
              </w:rPr>
            </w:pPr>
            <w:r w:rsidRPr="00F1322A">
              <w:rPr>
                <w:sz w:val="18"/>
                <w:szCs w:val="18"/>
              </w:rPr>
              <w:t xml:space="preserve">Bilişim alanında dünyada Sosyal Bilimler alanına yönelik her tür yenilik ve dönüşümü vakit kaybetmeden yakalayabilmek, kullanabilmek önem arz etmektedir. Bu kapsamda sadece cihaz-donanım-yazılım alımı değil, aynı zamanda eğitimlere ve paylaşıma da önem verilmelidir. Covid-19 Salgın sürecindeki yaşanan tecrübelerden hareketle uzaktan </w:t>
            </w:r>
            <w:r w:rsidR="00660B9B" w:rsidRPr="00F1322A">
              <w:rPr>
                <w:rFonts w:eastAsia="Times New Roman" w:cstheme="minorHAnsi"/>
                <w:color w:val="000000"/>
                <w:sz w:val="18"/>
                <w:szCs w:val="18"/>
                <w:lang w:eastAsia="tr-TR"/>
              </w:rPr>
              <w:t>eğitimin altyapı</w:t>
            </w:r>
            <w:r w:rsidRPr="00F1322A">
              <w:rPr>
                <w:rFonts w:eastAsia="Times New Roman" w:cstheme="minorHAnsi"/>
                <w:color w:val="000000"/>
                <w:sz w:val="18"/>
                <w:szCs w:val="18"/>
                <w:lang w:eastAsia="tr-TR"/>
              </w:rPr>
              <w:t>sının</w:t>
            </w:r>
            <w:r w:rsidR="00660B9B" w:rsidRPr="00F1322A">
              <w:rPr>
                <w:rFonts w:eastAsia="Times New Roman" w:cstheme="minorHAnsi"/>
                <w:color w:val="000000"/>
                <w:sz w:val="18"/>
                <w:szCs w:val="18"/>
                <w:lang w:eastAsia="tr-TR"/>
              </w:rPr>
              <w:t xml:space="preserve"> </w:t>
            </w:r>
            <w:r w:rsidR="000078E8" w:rsidRPr="00F1322A">
              <w:rPr>
                <w:rFonts w:eastAsia="Times New Roman" w:cstheme="minorHAnsi"/>
                <w:color w:val="000000"/>
                <w:sz w:val="18"/>
                <w:szCs w:val="18"/>
                <w:lang w:eastAsia="tr-TR"/>
              </w:rPr>
              <w:t>geliştirilmesi</w:t>
            </w:r>
            <w:r w:rsidRPr="00F1322A">
              <w:rPr>
                <w:rFonts w:eastAsia="Times New Roman" w:cstheme="minorHAnsi"/>
                <w:color w:val="000000"/>
                <w:sz w:val="18"/>
                <w:szCs w:val="18"/>
                <w:lang w:eastAsia="tr-TR"/>
              </w:rPr>
              <w:t>. (Sınıflarda kamera vs. teçhizatın olması)</w:t>
            </w:r>
          </w:p>
        </w:tc>
      </w:tr>
      <w:tr w:rsidR="004A0392" w:rsidRPr="00E572EE" w14:paraId="3A3314AD" w14:textId="77777777" w:rsidTr="004A0392">
        <w:trPr>
          <w:trHeight w:val="424"/>
        </w:trPr>
        <w:tc>
          <w:tcPr>
            <w:tcW w:w="929" w:type="pct"/>
            <w:tcBorders>
              <w:top w:val="single" w:sz="4" w:space="0" w:color="FFFFFF" w:themeColor="background1"/>
              <w:left w:val="single" w:sz="4" w:space="0" w:color="1F497D" w:themeColor="text2"/>
              <w:bottom w:val="single" w:sz="4" w:space="0" w:color="FFFFFF" w:themeColor="background1"/>
              <w:right w:val="single" w:sz="4" w:space="0" w:color="C6D9F1" w:themeColor="text2" w:themeTint="33"/>
            </w:tcBorders>
            <w:shd w:val="clear" w:color="auto" w:fill="1F497D" w:themeFill="text2"/>
            <w:vAlign w:val="center"/>
          </w:tcPr>
          <w:p w14:paraId="35260F63" w14:textId="77777777" w:rsidR="004A0392" w:rsidRPr="00E572EE" w:rsidRDefault="004A0392" w:rsidP="004A0392">
            <w:pPr>
              <w:spacing w:after="0" w:line="240" w:lineRule="auto"/>
              <w:rPr>
                <w:rFonts w:eastAsia="Times New Roman" w:cstheme="minorHAnsi"/>
                <w:b/>
                <w:color w:val="FFFFFF" w:themeColor="background1"/>
                <w:sz w:val="18"/>
                <w:lang w:eastAsia="tr-TR"/>
              </w:rPr>
            </w:pPr>
            <w:r w:rsidRPr="00E572EE">
              <w:rPr>
                <w:rFonts w:eastAsia="Times New Roman" w:cstheme="minorHAnsi"/>
                <w:b/>
                <w:color w:val="FFFFFF" w:themeColor="background1"/>
                <w:sz w:val="18"/>
                <w:lang w:eastAsia="tr-TR"/>
              </w:rPr>
              <w:t>Mali Kaynak Analizi</w:t>
            </w:r>
          </w:p>
        </w:tc>
        <w:tc>
          <w:tcPr>
            <w:tcW w:w="1782" w:type="pct"/>
            <w:tcBorders>
              <w:top w:val="single" w:sz="4" w:space="0" w:color="C6D9F1" w:themeColor="text2" w:themeTint="33"/>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vAlign w:val="center"/>
          </w:tcPr>
          <w:p w14:paraId="10291DDD" w14:textId="77777777" w:rsidR="004A0392" w:rsidRPr="00F1322A" w:rsidRDefault="00660B9B" w:rsidP="004A0392">
            <w:pPr>
              <w:pStyle w:val="ListeParagraf"/>
              <w:spacing w:after="0" w:line="240" w:lineRule="auto"/>
              <w:ind w:left="214"/>
              <w:rPr>
                <w:rFonts w:eastAsia="Times New Roman" w:cstheme="minorHAnsi"/>
                <w:color w:val="000000"/>
                <w:sz w:val="18"/>
                <w:szCs w:val="18"/>
                <w:lang w:eastAsia="tr-TR"/>
              </w:rPr>
            </w:pPr>
            <w:r w:rsidRPr="00F1322A">
              <w:rPr>
                <w:rFonts w:eastAsia="Times New Roman" w:cstheme="minorHAnsi"/>
                <w:color w:val="000000"/>
                <w:sz w:val="18"/>
                <w:szCs w:val="18"/>
                <w:lang w:eastAsia="tr-TR"/>
              </w:rPr>
              <w:t>Fakülte bütçesinin yetersizliği</w:t>
            </w:r>
          </w:p>
          <w:p w14:paraId="146B530C" w14:textId="77777777" w:rsidR="00E92DE6" w:rsidRPr="00F1322A" w:rsidRDefault="00E92DE6" w:rsidP="004A0392">
            <w:pPr>
              <w:pStyle w:val="ListeParagraf"/>
              <w:spacing w:after="0" w:line="240" w:lineRule="auto"/>
              <w:ind w:left="214"/>
              <w:rPr>
                <w:rFonts w:eastAsia="Times New Roman" w:cstheme="minorHAnsi"/>
                <w:color w:val="000000"/>
                <w:sz w:val="18"/>
                <w:szCs w:val="18"/>
                <w:lang w:eastAsia="tr-TR"/>
              </w:rPr>
            </w:pPr>
            <w:r w:rsidRPr="00F1322A">
              <w:rPr>
                <w:rFonts w:eastAsia="Times New Roman" w:cstheme="minorHAnsi"/>
                <w:color w:val="000000"/>
                <w:sz w:val="18"/>
                <w:szCs w:val="18"/>
                <w:lang w:eastAsia="tr-TR"/>
              </w:rPr>
              <w:t>Proje ve araştırmalara verilen ödeneklerin yetersizliği</w:t>
            </w:r>
          </w:p>
        </w:tc>
        <w:tc>
          <w:tcPr>
            <w:tcW w:w="2289" w:type="pct"/>
            <w:tcBorders>
              <w:top w:val="single" w:sz="4" w:space="0" w:color="C6D9F1" w:themeColor="text2" w:themeTint="33"/>
              <w:left w:val="single" w:sz="4" w:space="0" w:color="FFFFFF" w:themeColor="background1"/>
              <w:bottom w:val="single" w:sz="4" w:space="0" w:color="C6D9F1" w:themeColor="text2" w:themeTint="33"/>
              <w:right w:val="single" w:sz="4" w:space="0" w:color="C6D9F1" w:themeColor="text2" w:themeTint="33"/>
            </w:tcBorders>
            <w:shd w:val="clear" w:color="auto" w:fill="C6D9F1" w:themeFill="text2" w:themeFillTint="33"/>
            <w:noWrap/>
            <w:vAlign w:val="center"/>
          </w:tcPr>
          <w:p w14:paraId="745DA9D4" w14:textId="77777777" w:rsidR="004A0392" w:rsidRPr="00F1322A" w:rsidRDefault="00FD28A0" w:rsidP="004A0392">
            <w:pPr>
              <w:pStyle w:val="ListeParagraf"/>
              <w:spacing w:after="0" w:line="240" w:lineRule="auto"/>
              <w:ind w:left="219"/>
              <w:rPr>
                <w:rFonts w:eastAsia="Times New Roman" w:cstheme="minorHAnsi"/>
                <w:color w:val="000000"/>
                <w:sz w:val="18"/>
                <w:szCs w:val="18"/>
                <w:lang w:eastAsia="tr-TR"/>
              </w:rPr>
            </w:pPr>
            <w:r w:rsidRPr="00F1322A">
              <w:rPr>
                <w:rFonts w:eastAsia="Times New Roman" w:cstheme="minorHAnsi"/>
                <w:color w:val="000000"/>
                <w:sz w:val="18"/>
                <w:szCs w:val="18"/>
                <w:lang w:eastAsia="tr-TR"/>
              </w:rPr>
              <w:t>Fakülte b</w:t>
            </w:r>
            <w:r w:rsidR="00660B9B" w:rsidRPr="00F1322A">
              <w:rPr>
                <w:rFonts w:eastAsia="Times New Roman" w:cstheme="minorHAnsi"/>
                <w:color w:val="000000"/>
                <w:sz w:val="18"/>
                <w:szCs w:val="18"/>
                <w:lang w:eastAsia="tr-TR"/>
              </w:rPr>
              <w:t>ütçe</w:t>
            </w:r>
            <w:r w:rsidRPr="00F1322A">
              <w:rPr>
                <w:rFonts w:eastAsia="Times New Roman" w:cstheme="minorHAnsi"/>
                <w:color w:val="000000"/>
                <w:sz w:val="18"/>
                <w:szCs w:val="18"/>
                <w:lang w:eastAsia="tr-TR"/>
              </w:rPr>
              <w:t>si</w:t>
            </w:r>
            <w:r w:rsidR="00660B9B" w:rsidRPr="00F1322A">
              <w:rPr>
                <w:rFonts w:eastAsia="Times New Roman" w:cstheme="minorHAnsi"/>
                <w:color w:val="000000"/>
                <w:sz w:val="18"/>
                <w:szCs w:val="18"/>
                <w:lang w:eastAsia="tr-TR"/>
              </w:rPr>
              <w:t>nin</w:t>
            </w:r>
            <w:r w:rsidRPr="00F1322A">
              <w:rPr>
                <w:rFonts w:eastAsia="Times New Roman" w:cstheme="minorHAnsi"/>
                <w:color w:val="000000"/>
                <w:sz w:val="18"/>
                <w:szCs w:val="18"/>
                <w:lang w:eastAsia="tr-TR"/>
              </w:rPr>
              <w:t xml:space="preserve"> ihtiyaçlar doğrultusunda</w:t>
            </w:r>
            <w:r w:rsidR="00660B9B" w:rsidRPr="00F1322A">
              <w:rPr>
                <w:rFonts w:eastAsia="Times New Roman" w:cstheme="minorHAnsi"/>
                <w:color w:val="000000"/>
                <w:sz w:val="18"/>
                <w:szCs w:val="18"/>
                <w:lang w:eastAsia="tr-TR"/>
              </w:rPr>
              <w:t xml:space="preserve"> ar</w:t>
            </w:r>
            <w:r w:rsidRPr="00F1322A">
              <w:rPr>
                <w:rFonts w:eastAsia="Times New Roman" w:cstheme="minorHAnsi"/>
                <w:color w:val="000000"/>
                <w:sz w:val="18"/>
                <w:szCs w:val="18"/>
                <w:lang w:eastAsia="tr-TR"/>
              </w:rPr>
              <w:t>t</w:t>
            </w:r>
            <w:r w:rsidR="00660B9B" w:rsidRPr="00F1322A">
              <w:rPr>
                <w:rFonts w:eastAsia="Times New Roman" w:cstheme="minorHAnsi"/>
                <w:color w:val="000000"/>
                <w:sz w:val="18"/>
                <w:szCs w:val="18"/>
                <w:lang w:eastAsia="tr-TR"/>
              </w:rPr>
              <w:t>tırılması</w:t>
            </w:r>
          </w:p>
          <w:p w14:paraId="48492C3E" w14:textId="77777777" w:rsidR="00E92DE6" w:rsidRPr="00F1322A" w:rsidRDefault="00E92DE6" w:rsidP="004A0392">
            <w:pPr>
              <w:pStyle w:val="ListeParagraf"/>
              <w:spacing w:after="0" w:line="240" w:lineRule="auto"/>
              <w:ind w:left="219"/>
              <w:rPr>
                <w:rFonts w:eastAsia="Times New Roman" w:cstheme="minorHAnsi"/>
                <w:color w:val="000000"/>
                <w:sz w:val="18"/>
                <w:szCs w:val="18"/>
                <w:lang w:eastAsia="tr-TR"/>
              </w:rPr>
            </w:pPr>
            <w:r w:rsidRPr="00F1322A">
              <w:rPr>
                <w:rFonts w:eastAsia="Times New Roman" w:cstheme="minorHAnsi"/>
                <w:color w:val="000000"/>
                <w:sz w:val="18"/>
                <w:szCs w:val="18"/>
                <w:lang w:eastAsia="tr-TR"/>
              </w:rPr>
              <w:t>Proje ve araştırmalara verilen ödeneklerin artırılması</w:t>
            </w:r>
          </w:p>
        </w:tc>
      </w:tr>
    </w:tbl>
    <w:p w14:paraId="54ACF5A2" w14:textId="77777777" w:rsidR="00080530" w:rsidRPr="00E572EE" w:rsidRDefault="00080530" w:rsidP="00B82334">
      <w:pPr>
        <w:pStyle w:val="AralkYok"/>
        <w:rPr>
          <w:rFonts w:cstheme="minorHAnsi"/>
        </w:rPr>
      </w:pPr>
    </w:p>
    <w:p w14:paraId="0A5817F4" w14:textId="77777777" w:rsidR="00080530" w:rsidRPr="00E572EE" w:rsidRDefault="00080530" w:rsidP="00B82334">
      <w:pPr>
        <w:pStyle w:val="AralkYok"/>
        <w:rPr>
          <w:rFonts w:cstheme="minorHAnsi"/>
        </w:rPr>
      </w:pPr>
    </w:p>
    <w:p w14:paraId="709BA5C8" w14:textId="77777777" w:rsidR="00080530" w:rsidRPr="00E572EE" w:rsidRDefault="00080530" w:rsidP="00B82334">
      <w:pPr>
        <w:pStyle w:val="AralkYok"/>
        <w:rPr>
          <w:rFonts w:cstheme="minorHAnsi"/>
        </w:rPr>
      </w:pPr>
    </w:p>
    <w:p w14:paraId="1E33E810" w14:textId="77777777" w:rsidR="00080530" w:rsidRPr="00E572EE" w:rsidRDefault="00080530" w:rsidP="00B82334">
      <w:pPr>
        <w:pStyle w:val="AralkYok"/>
        <w:rPr>
          <w:rFonts w:cstheme="minorHAnsi"/>
        </w:rPr>
      </w:pPr>
    </w:p>
    <w:p w14:paraId="485A71C6" w14:textId="77777777" w:rsidR="00080530" w:rsidRPr="00E572EE" w:rsidRDefault="00080530" w:rsidP="00B82334">
      <w:pPr>
        <w:pStyle w:val="AralkYok"/>
        <w:rPr>
          <w:rFonts w:cstheme="minorHAnsi"/>
        </w:rPr>
      </w:pPr>
    </w:p>
    <w:p w14:paraId="50CB891A" w14:textId="77777777" w:rsidR="00B82334" w:rsidRPr="00E572EE" w:rsidRDefault="00B82334">
      <w:pPr>
        <w:rPr>
          <w:rFonts w:cstheme="minorHAnsi"/>
        </w:rPr>
      </w:pPr>
      <w:r w:rsidRPr="00E572EE">
        <w:rPr>
          <w:rFonts w:cstheme="minorHAnsi"/>
        </w:rPr>
        <w:br w:type="page"/>
      </w:r>
    </w:p>
    <w:p w14:paraId="2B5791EC" w14:textId="77777777" w:rsidR="001345D6" w:rsidRPr="00E572EE" w:rsidRDefault="001345D6">
      <w:pPr>
        <w:rPr>
          <w:rFonts w:cstheme="minorHAnsi"/>
        </w:rPr>
      </w:pPr>
    </w:p>
    <w:p w14:paraId="5985DEA7" w14:textId="77777777" w:rsidR="00080530" w:rsidRPr="00E572EE" w:rsidRDefault="00080530" w:rsidP="00B82334">
      <w:pPr>
        <w:pStyle w:val="AralkYok"/>
        <w:rPr>
          <w:rFonts w:cstheme="minorHAnsi"/>
        </w:rPr>
      </w:pPr>
    </w:p>
    <w:p w14:paraId="7FBB974A" w14:textId="77777777" w:rsidR="00B82334" w:rsidRPr="00E572EE" w:rsidRDefault="00B82334" w:rsidP="00B82334">
      <w:pPr>
        <w:pStyle w:val="AralkYok"/>
        <w:rPr>
          <w:rFonts w:cstheme="minorHAnsi"/>
        </w:rPr>
      </w:pPr>
    </w:p>
    <w:p w14:paraId="5AA7DDEE" w14:textId="77777777" w:rsidR="00B82334" w:rsidRPr="00E572EE" w:rsidRDefault="00B82334" w:rsidP="00B82334">
      <w:pPr>
        <w:pStyle w:val="AralkYok"/>
        <w:rPr>
          <w:rFonts w:cstheme="minorHAnsi"/>
        </w:rPr>
      </w:pPr>
    </w:p>
    <w:p w14:paraId="74F9CA9A" w14:textId="77777777" w:rsidR="00B82334" w:rsidRPr="00E572EE" w:rsidRDefault="00B82334" w:rsidP="00B82334">
      <w:pPr>
        <w:pStyle w:val="AralkYok"/>
        <w:rPr>
          <w:rFonts w:cstheme="minorHAnsi"/>
        </w:rPr>
      </w:pPr>
    </w:p>
    <w:p w14:paraId="2DDE594D" w14:textId="77777777" w:rsidR="00B82334" w:rsidRPr="00E572EE" w:rsidRDefault="00B82334" w:rsidP="00B82334">
      <w:pPr>
        <w:pStyle w:val="AralkYok"/>
        <w:rPr>
          <w:rFonts w:cstheme="minorHAnsi"/>
        </w:rPr>
      </w:pPr>
    </w:p>
    <w:p w14:paraId="4614B36B" w14:textId="77777777" w:rsidR="00B82334" w:rsidRPr="00E572EE" w:rsidRDefault="00B82334" w:rsidP="00B82334">
      <w:pPr>
        <w:pStyle w:val="AralkYok"/>
        <w:rPr>
          <w:rFonts w:cstheme="minorHAnsi"/>
        </w:rPr>
      </w:pPr>
    </w:p>
    <w:p w14:paraId="2333DE8C" w14:textId="77777777" w:rsidR="00B82334" w:rsidRPr="00E572EE" w:rsidRDefault="00B82334" w:rsidP="00B82334">
      <w:pPr>
        <w:pStyle w:val="AralkYok"/>
        <w:rPr>
          <w:rFonts w:cstheme="minorHAnsi"/>
        </w:rPr>
      </w:pPr>
    </w:p>
    <w:p w14:paraId="17ED7010" w14:textId="77777777" w:rsidR="00B82334" w:rsidRPr="00E572EE" w:rsidRDefault="00B82334" w:rsidP="00B82334">
      <w:pPr>
        <w:pStyle w:val="AralkYok"/>
        <w:rPr>
          <w:rFonts w:cstheme="minorHAnsi"/>
        </w:rPr>
      </w:pPr>
    </w:p>
    <w:p w14:paraId="0AF0C911" w14:textId="77777777" w:rsidR="00C5348D" w:rsidRDefault="00C5348D" w:rsidP="007A0919">
      <w:pPr>
        <w:pStyle w:val="Balk1"/>
        <w:rPr>
          <w:rFonts w:asciiTheme="minorHAnsi" w:hAnsiTheme="minorHAnsi" w:cstheme="minorHAnsi"/>
          <w:color w:val="auto"/>
          <w:sz w:val="44"/>
          <w:szCs w:val="48"/>
        </w:rPr>
      </w:pPr>
      <w:bookmarkStart w:id="55" w:name="_Toc78546121"/>
    </w:p>
    <w:p w14:paraId="525E4DF1" w14:textId="77777777" w:rsidR="00CA46FD" w:rsidRDefault="00CA46FD" w:rsidP="00CA46FD"/>
    <w:p w14:paraId="06E0FC4F" w14:textId="77777777" w:rsidR="00CA46FD" w:rsidRDefault="00CA46FD" w:rsidP="00CA46FD"/>
    <w:p w14:paraId="003C0971" w14:textId="77777777" w:rsidR="00CA46FD" w:rsidRPr="00CA46FD" w:rsidRDefault="00CA46FD" w:rsidP="00CA46FD"/>
    <w:p w14:paraId="1A42E402" w14:textId="77777777" w:rsidR="0045319D" w:rsidRPr="00E572EE" w:rsidRDefault="0045319D" w:rsidP="007A0919">
      <w:pPr>
        <w:pStyle w:val="Balk1"/>
        <w:rPr>
          <w:rFonts w:asciiTheme="minorHAnsi" w:hAnsiTheme="minorHAnsi" w:cstheme="minorHAnsi"/>
          <w:color w:val="auto"/>
          <w:sz w:val="44"/>
          <w:szCs w:val="48"/>
        </w:rPr>
      </w:pPr>
      <w:r w:rsidRPr="00E572EE">
        <w:rPr>
          <w:rFonts w:asciiTheme="minorHAnsi" w:hAnsiTheme="minorHAnsi" w:cstheme="minorHAnsi"/>
          <w:color w:val="auto"/>
          <w:sz w:val="44"/>
          <w:szCs w:val="48"/>
        </w:rPr>
        <w:t>3. GELECEĞE BAKIŞ</w:t>
      </w:r>
      <w:bookmarkEnd w:id="55"/>
    </w:p>
    <w:p w14:paraId="1331DDCC" w14:textId="77777777" w:rsidR="007344EB" w:rsidRPr="00E572EE" w:rsidRDefault="007344EB" w:rsidP="00B82334">
      <w:pPr>
        <w:pStyle w:val="AralkYok"/>
        <w:rPr>
          <w:rFonts w:cstheme="minorHAnsi"/>
        </w:rPr>
      </w:pPr>
    </w:p>
    <w:p w14:paraId="7B169E5F" w14:textId="77777777" w:rsidR="007344EB" w:rsidRPr="00E572EE" w:rsidRDefault="007344EB" w:rsidP="00B82334">
      <w:pPr>
        <w:pStyle w:val="AralkYok"/>
        <w:rPr>
          <w:rFonts w:cstheme="minorHAnsi"/>
        </w:rPr>
      </w:pPr>
    </w:p>
    <w:p w14:paraId="2DC6AEE9" w14:textId="77777777" w:rsidR="007344EB" w:rsidRPr="00E572EE" w:rsidRDefault="007344EB" w:rsidP="00B82334">
      <w:pPr>
        <w:pStyle w:val="AralkYok"/>
        <w:rPr>
          <w:rFonts w:cstheme="minorHAnsi"/>
        </w:rPr>
      </w:pPr>
    </w:p>
    <w:p w14:paraId="3A30EB33" w14:textId="77777777" w:rsidR="007344EB" w:rsidRPr="00E572EE" w:rsidRDefault="007344EB" w:rsidP="00B82334">
      <w:pPr>
        <w:pStyle w:val="AralkYok"/>
        <w:rPr>
          <w:rFonts w:cstheme="minorHAnsi"/>
        </w:rPr>
      </w:pPr>
    </w:p>
    <w:p w14:paraId="01BBD31B" w14:textId="77777777" w:rsidR="007344EB" w:rsidRPr="00E572EE" w:rsidRDefault="007344EB" w:rsidP="00B82334">
      <w:pPr>
        <w:pStyle w:val="AralkYok"/>
        <w:rPr>
          <w:rFonts w:cstheme="minorHAnsi"/>
        </w:rPr>
      </w:pPr>
    </w:p>
    <w:p w14:paraId="1D9E628A" w14:textId="77777777" w:rsidR="007344EB" w:rsidRPr="00E572EE" w:rsidRDefault="007344EB" w:rsidP="00B82334">
      <w:pPr>
        <w:pStyle w:val="AralkYok"/>
        <w:rPr>
          <w:rFonts w:cstheme="minorHAnsi"/>
        </w:rPr>
      </w:pPr>
    </w:p>
    <w:p w14:paraId="603716A9" w14:textId="77777777" w:rsidR="007344EB" w:rsidRPr="00E572EE" w:rsidRDefault="007344EB" w:rsidP="00B82334">
      <w:pPr>
        <w:pStyle w:val="AralkYok"/>
        <w:rPr>
          <w:rFonts w:cstheme="minorHAnsi"/>
        </w:rPr>
      </w:pPr>
    </w:p>
    <w:p w14:paraId="3C6D29A9" w14:textId="77777777" w:rsidR="007344EB" w:rsidRPr="00E572EE" w:rsidRDefault="007344EB" w:rsidP="00B82334">
      <w:pPr>
        <w:pStyle w:val="AralkYok"/>
        <w:rPr>
          <w:rFonts w:cstheme="minorHAnsi"/>
        </w:rPr>
      </w:pPr>
    </w:p>
    <w:p w14:paraId="42E4112F" w14:textId="77777777" w:rsidR="007344EB" w:rsidRPr="00E572EE" w:rsidRDefault="007344EB" w:rsidP="00B82334">
      <w:pPr>
        <w:pStyle w:val="AralkYok"/>
        <w:rPr>
          <w:rFonts w:cstheme="minorHAnsi"/>
        </w:rPr>
      </w:pPr>
    </w:p>
    <w:p w14:paraId="42741B48" w14:textId="77777777" w:rsidR="007344EB" w:rsidRPr="00E572EE" w:rsidRDefault="007344EB" w:rsidP="00B82334">
      <w:pPr>
        <w:pStyle w:val="AralkYok"/>
        <w:rPr>
          <w:rFonts w:cstheme="minorHAnsi"/>
        </w:rPr>
      </w:pPr>
    </w:p>
    <w:p w14:paraId="7B475F83" w14:textId="77777777" w:rsidR="007344EB" w:rsidRPr="00E572EE" w:rsidRDefault="007344EB" w:rsidP="00B82334">
      <w:pPr>
        <w:pStyle w:val="AralkYok"/>
        <w:rPr>
          <w:rFonts w:cstheme="minorHAnsi"/>
        </w:rPr>
      </w:pPr>
    </w:p>
    <w:p w14:paraId="7C2813EE" w14:textId="77777777" w:rsidR="00B82334" w:rsidRPr="00E572EE" w:rsidRDefault="00B82334">
      <w:pPr>
        <w:rPr>
          <w:rFonts w:cstheme="minorHAnsi"/>
        </w:rPr>
      </w:pPr>
      <w:r w:rsidRPr="00E572EE">
        <w:rPr>
          <w:rFonts w:cstheme="minorHAnsi"/>
        </w:rPr>
        <w:br w:type="page"/>
      </w:r>
    </w:p>
    <w:p w14:paraId="28918EAB" w14:textId="77777777" w:rsidR="009877D9" w:rsidRDefault="009877D9" w:rsidP="009877D9">
      <w:pPr>
        <w:pStyle w:val="Balk2"/>
        <w:jc w:val="both"/>
        <w:rPr>
          <w:rFonts w:asciiTheme="minorHAnsi" w:hAnsiTheme="minorHAnsi" w:cstheme="minorHAnsi"/>
          <w:color w:val="auto"/>
          <w:sz w:val="24"/>
          <w:szCs w:val="22"/>
        </w:rPr>
      </w:pPr>
      <w:bookmarkStart w:id="56" w:name="_Toc78546122"/>
      <w:r w:rsidRPr="00E572EE">
        <w:rPr>
          <w:rFonts w:asciiTheme="minorHAnsi" w:hAnsiTheme="minorHAnsi" w:cstheme="minorHAnsi"/>
          <w:color w:val="auto"/>
          <w:sz w:val="24"/>
          <w:szCs w:val="22"/>
        </w:rPr>
        <w:lastRenderedPageBreak/>
        <w:t>3.1. Misyon</w:t>
      </w:r>
      <w:bookmarkEnd w:id="56"/>
    </w:p>
    <w:p w14:paraId="731AFDAD" w14:textId="77777777" w:rsidR="00176CDE" w:rsidRDefault="00176CDE" w:rsidP="009877D9">
      <w:pPr>
        <w:jc w:val="both"/>
        <w:rPr>
          <w:rFonts w:cstheme="minorHAnsi"/>
          <w:i/>
          <w:sz w:val="24"/>
          <w:szCs w:val="24"/>
        </w:rPr>
      </w:pPr>
    </w:p>
    <w:p w14:paraId="6D82C198" w14:textId="77777777" w:rsidR="009877D9" w:rsidRPr="008E2E99" w:rsidRDefault="009877D9" w:rsidP="009877D9">
      <w:pPr>
        <w:jc w:val="both"/>
        <w:rPr>
          <w:rFonts w:cstheme="minorHAnsi"/>
          <w:i/>
          <w:sz w:val="24"/>
          <w:szCs w:val="24"/>
        </w:rPr>
      </w:pPr>
      <w:r w:rsidRPr="008E2E99">
        <w:rPr>
          <w:rFonts w:cstheme="minorHAnsi"/>
          <w:i/>
          <w:sz w:val="24"/>
          <w:szCs w:val="24"/>
        </w:rPr>
        <w:t>(Misyon bir birimin var oluş sebebidir. Birimin ne yaptığını, nasıl yaptığını ve kimin için yaptığını açıkça ifade eder. Stratejik plana temel teşkil eden misyon bildirimi, birimin sunduğu tüm hizmetler ile gerçekleştirdiği tüm faaliyetleri kapsayan bir şemsiye kavramdır.)</w:t>
      </w:r>
    </w:p>
    <w:p w14:paraId="4C49C5DA" w14:textId="77777777" w:rsidR="001F30FF" w:rsidRPr="008E2E99" w:rsidRDefault="009877D9" w:rsidP="007A0919">
      <w:pPr>
        <w:pStyle w:val="Balk2"/>
        <w:rPr>
          <w:rFonts w:asciiTheme="minorHAnsi" w:hAnsiTheme="minorHAnsi" w:cstheme="minorHAnsi"/>
          <w:b w:val="0"/>
          <w:color w:val="auto"/>
          <w:sz w:val="24"/>
          <w:szCs w:val="24"/>
        </w:rPr>
      </w:pPr>
      <w:bookmarkStart w:id="57" w:name="_Toc78288764"/>
      <w:bookmarkStart w:id="58" w:name="_Toc78292217"/>
      <w:bookmarkStart w:id="59" w:name="_Toc78292354"/>
      <w:bookmarkStart w:id="60" w:name="_Toc78546123"/>
      <w:r w:rsidRPr="008E2E99">
        <w:rPr>
          <w:rFonts w:asciiTheme="minorHAnsi" w:hAnsiTheme="minorHAnsi" w:cstheme="minorHAnsi"/>
          <w:b w:val="0"/>
          <w:color w:val="auto"/>
          <w:sz w:val="24"/>
          <w:szCs w:val="24"/>
        </w:rPr>
        <w:t>Üniversitemizin 2023-2027 Stratejik Planı için belirlenen misyonu;</w:t>
      </w:r>
      <w:bookmarkEnd w:id="57"/>
      <w:bookmarkEnd w:id="58"/>
      <w:bookmarkEnd w:id="59"/>
      <w:bookmarkEnd w:id="60"/>
    </w:p>
    <w:p w14:paraId="453809BF" w14:textId="77777777" w:rsidR="009877D9" w:rsidRPr="008E2E99" w:rsidRDefault="009877D9" w:rsidP="009877D9">
      <w:pPr>
        <w:rPr>
          <w:rFonts w:eastAsiaTheme="majorEastAsia" w:cstheme="minorHAnsi"/>
          <w:bCs/>
          <w:sz w:val="24"/>
          <w:szCs w:val="24"/>
        </w:rPr>
      </w:pPr>
      <w:r w:rsidRPr="008E2E99">
        <w:rPr>
          <w:rFonts w:eastAsiaTheme="majorEastAsia" w:cstheme="minorHAnsi"/>
          <w:bCs/>
          <w:sz w:val="24"/>
          <w:szCs w:val="24"/>
        </w:rPr>
        <w:t>“Araştırma öncelikli bir üniversite olarak  bilim, teknoloji ve sanat alanlarında üstün nitelikli ve değişimi yöneten bireyler yetiştirmek; ürettiği bilgi, hizmet ve teknolojiyi toplum ve insanlık yararına sunmak.”</w:t>
      </w:r>
    </w:p>
    <w:p w14:paraId="11DABE27" w14:textId="77777777" w:rsidR="009877D9" w:rsidRPr="008E2E99" w:rsidRDefault="009877D9" w:rsidP="009877D9">
      <w:pPr>
        <w:rPr>
          <w:rFonts w:eastAsiaTheme="majorEastAsia" w:cstheme="minorHAnsi"/>
          <w:bCs/>
          <w:sz w:val="24"/>
          <w:szCs w:val="24"/>
        </w:rPr>
      </w:pPr>
      <w:r w:rsidRPr="008E2E99">
        <w:rPr>
          <w:rFonts w:eastAsiaTheme="majorEastAsia" w:cstheme="minorHAnsi"/>
          <w:bCs/>
          <w:sz w:val="24"/>
          <w:szCs w:val="24"/>
        </w:rPr>
        <w:t>Siz de biriminizin misyonunu Üniversitemizin misyonu ile uyumlu olarak belirleyiniz.</w:t>
      </w:r>
    </w:p>
    <w:p w14:paraId="0FBDA8E0" w14:textId="77777777" w:rsidR="00DC1793" w:rsidRPr="008E2E99" w:rsidRDefault="00DC1793" w:rsidP="009877D9">
      <w:pPr>
        <w:pStyle w:val="AralkYok"/>
        <w:jc w:val="both"/>
        <w:rPr>
          <w:rFonts w:cstheme="minorHAnsi"/>
          <w:sz w:val="24"/>
          <w:szCs w:val="24"/>
        </w:rPr>
      </w:pPr>
    </w:p>
    <w:p w14:paraId="7A045085" w14:textId="77777777" w:rsidR="00B05ACB" w:rsidRPr="006B520E" w:rsidRDefault="004A686C" w:rsidP="006B520E">
      <w:pPr>
        <w:spacing w:line="360" w:lineRule="auto"/>
        <w:jc w:val="both"/>
        <w:rPr>
          <w:rFonts w:eastAsia="Times New Roman" w:cstheme="minorHAnsi"/>
          <w:lang w:eastAsia="tr-TR"/>
        </w:rPr>
      </w:pPr>
      <w:r w:rsidRPr="006B520E">
        <w:rPr>
          <w:rFonts w:cstheme="minorHAnsi"/>
        </w:rPr>
        <w:t>“</w:t>
      </w:r>
      <w:r w:rsidR="00161071" w:rsidRPr="006B520E">
        <w:rPr>
          <w:rFonts w:eastAsia="Times New Roman" w:cstheme="minorHAnsi"/>
          <w:lang w:eastAsia="tr-TR"/>
        </w:rPr>
        <w:t>Evrensel değerler ışığında eğitim-öğretim, araştırma-inceleme, proje ve alan çalışmaları yapan; toplumsal yaşamın çeşitli alanlarında görev alacak, eleştirel düşünebilen, sorgulayıcı, araştırmacı, değişime ve gelişime açık, üretken ve yaratıcı bireyler yetiştirmektir.</w:t>
      </w:r>
      <w:r w:rsidRPr="006B520E">
        <w:rPr>
          <w:rFonts w:cstheme="minorHAnsi"/>
        </w:rPr>
        <w:t>”</w:t>
      </w:r>
    </w:p>
    <w:p w14:paraId="1291F289" w14:textId="77777777" w:rsidR="002D0A17" w:rsidRPr="008E2E99" w:rsidRDefault="002D0A17" w:rsidP="009877D9">
      <w:pPr>
        <w:jc w:val="both"/>
        <w:rPr>
          <w:rFonts w:cstheme="minorHAnsi"/>
          <w:sz w:val="24"/>
          <w:szCs w:val="24"/>
        </w:rPr>
      </w:pPr>
    </w:p>
    <w:p w14:paraId="04121AC2" w14:textId="77777777" w:rsidR="0045319D" w:rsidRPr="008E2E99" w:rsidRDefault="0045319D" w:rsidP="009877D9">
      <w:pPr>
        <w:pStyle w:val="Balk2"/>
        <w:jc w:val="both"/>
        <w:rPr>
          <w:rFonts w:asciiTheme="minorHAnsi" w:hAnsiTheme="minorHAnsi" w:cstheme="minorHAnsi"/>
          <w:color w:val="auto"/>
          <w:sz w:val="24"/>
          <w:szCs w:val="24"/>
        </w:rPr>
      </w:pPr>
      <w:bookmarkStart w:id="61" w:name="_Toc78546124"/>
      <w:r w:rsidRPr="008E2E99">
        <w:rPr>
          <w:rFonts w:asciiTheme="minorHAnsi" w:hAnsiTheme="minorHAnsi" w:cstheme="minorHAnsi"/>
          <w:color w:val="auto"/>
          <w:sz w:val="24"/>
          <w:szCs w:val="24"/>
        </w:rPr>
        <w:t>3.2. Vizyon</w:t>
      </w:r>
      <w:bookmarkEnd w:id="61"/>
    </w:p>
    <w:p w14:paraId="459945AA" w14:textId="77777777" w:rsidR="00113B0D" w:rsidRPr="008E2E99" w:rsidRDefault="00113B0D" w:rsidP="009877D9">
      <w:pPr>
        <w:pStyle w:val="AralkYok"/>
        <w:jc w:val="both"/>
        <w:rPr>
          <w:rFonts w:cstheme="minorHAnsi"/>
          <w:sz w:val="24"/>
          <w:szCs w:val="24"/>
        </w:rPr>
      </w:pPr>
    </w:p>
    <w:p w14:paraId="241265A6" w14:textId="77777777" w:rsidR="002D0A17" w:rsidRPr="008E2E99" w:rsidRDefault="00B05ACB" w:rsidP="009877D9">
      <w:pPr>
        <w:pStyle w:val="Balk2"/>
        <w:jc w:val="both"/>
        <w:rPr>
          <w:rFonts w:asciiTheme="minorHAnsi" w:eastAsiaTheme="minorHAnsi" w:hAnsiTheme="minorHAnsi" w:cstheme="minorHAnsi"/>
          <w:b w:val="0"/>
          <w:bCs w:val="0"/>
          <w:i/>
          <w:color w:val="auto"/>
          <w:sz w:val="24"/>
          <w:szCs w:val="24"/>
        </w:rPr>
      </w:pPr>
      <w:bookmarkStart w:id="62" w:name="_Toc78288766"/>
      <w:bookmarkStart w:id="63" w:name="_Toc78292219"/>
      <w:bookmarkStart w:id="64" w:name="_Toc78292356"/>
      <w:bookmarkStart w:id="65" w:name="_Toc78546125"/>
      <w:r w:rsidRPr="008E2E99">
        <w:rPr>
          <w:rFonts w:asciiTheme="minorHAnsi" w:eastAsiaTheme="minorHAnsi" w:hAnsiTheme="minorHAnsi" w:cstheme="minorHAnsi"/>
          <w:b w:val="0"/>
          <w:bCs w:val="0"/>
          <w:i/>
          <w:color w:val="auto"/>
          <w:sz w:val="24"/>
          <w:szCs w:val="24"/>
        </w:rPr>
        <w:t>(Vizyon üniversitenin geleceğini sembolize eden genel amacıdır. Vizyon bildirimi, stratejik planın kapsadığı zaman diliminin de ötesinde, uzun vadede üniversitenin gerçekleştirmek istediklerini ve ulaşmak istediği yeri yansıtacak bir şekilde belirlenir.)</w:t>
      </w:r>
      <w:bookmarkEnd w:id="62"/>
      <w:bookmarkEnd w:id="63"/>
      <w:bookmarkEnd w:id="64"/>
      <w:bookmarkEnd w:id="65"/>
    </w:p>
    <w:p w14:paraId="70D25171" w14:textId="77777777" w:rsidR="009877D9" w:rsidRPr="008E2E99" w:rsidRDefault="009877D9" w:rsidP="009877D9">
      <w:pPr>
        <w:pStyle w:val="Balk2"/>
        <w:rPr>
          <w:rFonts w:asciiTheme="minorHAnsi" w:hAnsiTheme="minorHAnsi" w:cstheme="minorHAnsi"/>
          <w:b w:val="0"/>
          <w:color w:val="auto"/>
          <w:sz w:val="24"/>
          <w:szCs w:val="24"/>
        </w:rPr>
      </w:pPr>
      <w:bookmarkStart w:id="66" w:name="_Toc78288767"/>
      <w:bookmarkStart w:id="67" w:name="_Toc78292220"/>
      <w:bookmarkStart w:id="68" w:name="_Toc78292357"/>
      <w:bookmarkStart w:id="69" w:name="_Toc78546126"/>
      <w:r w:rsidRPr="008E2E99">
        <w:rPr>
          <w:rFonts w:asciiTheme="minorHAnsi" w:hAnsiTheme="minorHAnsi" w:cstheme="minorHAnsi"/>
          <w:b w:val="0"/>
          <w:color w:val="auto"/>
          <w:sz w:val="24"/>
          <w:szCs w:val="24"/>
        </w:rPr>
        <w:t>Üniversitemizin 2023-2027 Stratejik Planı için belirlenen vizyonu;</w:t>
      </w:r>
      <w:bookmarkEnd w:id="66"/>
      <w:bookmarkEnd w:id="67"/>
      <w:bookmarkEnd w:id="68"/>
      <w:bookmarkEnd w:id="69"/>
    </w:p>
    <w:p w14:paraId="4F8B4879" w14:textId="77777777" w:rsidR="009877D9" w:rsidRPr="008E2E99" w:rsidRDefault="009877D9" w:rsidP="009877D9">
      <w:pPr>
        <w:pStyle w:val="Balk2"/>
        <w:rPr>
          <w:rFonts w:asciiTheme="minorHAnsi" w:hAnsiTheme="minorHAnsi" w:cstheme="minorHAnsi"/>
          <w:b w:val="0"/>
          <w:color w:val="auto"/>
          <w:sz w:val="24"/>
          <w:szCs w:val="24"/>
        </w:rPr>
      </w:pPr>
      <w:bookmarkStart w:id="70" w:name="_Toc78288769"/>
      <w:bookmarkStart w:id="71" w:name="_Toc78292222"/>
      <w:bookmarkStart w:id="72" w:name="_Toc78292359"/>
      <w:bookmarkStart w:id="73" w:name="_Toc78546128"/>
      <w:r w:rsidRPr="008E2E99">
        <w:rPr>
          <w:rFonts w:asciiTheme="minorHAnsi" w:hAnsiTheme="minorHAnsi" w:cstheme="minorHAnsi"/>
          <w:b w:val="0"/>
          <w:color w:val="auto"/>
          <w:sz w:val="24"/>
          <w:szCs w:val="24"/>
        </w:rPr>
        <w:t xml:space="preserve">Siz de biriminizin </w:t>
      </w:r>
      <w:r w:rsidR="00774BF7" w:rsidRPr="008E2E99">
        <w:rPr>
          <w:rFonts w:asciiTheme="minorHAnsi" w:hAnsiTheme="minorHAnsi" w:cstheme="minorHAnsi"/>
          <w:b w:val="0"/>
          <w:color w:val="auto"/>
          <w:sz w:val="24"/>
          <w:szCs w:val="24"/>
        </w:rPr>
        <w:t>vizyonunu</w:t>
      </w:r>
      <w:r w:rsidRPr="008E2E99">
        <w:rPr>
          <w:rFonts w:asciiTheme="minorHAnsi" w:hAnsiTheme="minorHAnsi" w:cstheme="minorHAnsi"/>
          <w:b w:val="0"/>
          <w:color w:val="auto"/>
          <w:sz w:val="24"/>
          <w:szCs w:val="24"/>
        </w:rPr>
        <w:t xml:space="preserve"> Üniversitemizin </w:t>
      </w:r>
      <w:r w:rsidR="00774BF7" w:rsidRPr="008E2E99">
        <w:rPr>
          <w:rFonts w:asciiTheme="minorHAnsi" w:hAnsiTheme="minorHAnsi" w:cstheme="minorHAnsi"/>
          <w:b w:val="0"/>
          <w:color w:val="auto"/>
          <w:sz w:val="24"/>
          <w:szCs w:val="24"/>
        </w:rPr>
        <w:t xml:space="preserve">vizyonu </w:t>
      </w:r>
      <w:r w:rsidRPr="008E2E99">
        <w:rPr>
          <w:rFonts w:asciiTheme="minorHAnsi" w:hAnsiTheme="minorHAnsi" w:cstheme="minorHAnsi"/>
          <w:b w:val="0"/>
          <w:color w:val="auto"/>
          <w:sz w:val="24"/>
          <w:szCs w:val="24"/>
        </w:rPr>
        <w:t>ile uyumlu olarak belirleyiniz.</w:t>
      </w:r>
      <w:bookmarkEnd w:id="70"/>
      <w:bookmarkEnd w:id="71"/>
      <w:bookmarkEnd w:id="72"/>
      <w:bookmarkEnd w:id="73"/>
    </w:p>
    <w:p w14:paraId="2D681D81" w14:textId="77777777" w:rsidR="004A686C" w:rsidRPr="008E2E99" w:rsidRDefault="004A686C" w:rsidP="009877D9">
      <w:pPr>
        <w:rPr>
          <w:rFonts w:cstheme="minorHAnsi"/>
          <w:color w:val="333333"/>
          <w:sz w:val="24"/>
          <w:szCs w:val="24"/>
          <w:shd w:val="clear" w:color="auto" w:fill="FFFFFF"/>
        </w:rPr>
      </w:pPr>
      <w:r w:rsidRPr="008E2E99">
        <w:rPr>
          <w:rFonts w:cstheme="minorHAnsi"/>
          <w:color w:val="333333"/>
          <w:sz w:val="24"/>
          <w:szCs w:val="24"/>
          <w:shd w:val="clear" w:color="auto" w:fill="FFFFFF"/>
        </w:rPr>
        <w:t> </w:t>
      </w:r>
    </w:p>
    <w:p w14:paraId="0E40A5A6" w14:textId="77777777" w:rsidR="00161071" w:rsidRPr="006B520E" w:rsidRDefault="00161071" w:rsidP="006B520E">
      <w:pPr>
        <w:widowControl w:val="0"/>
        <w:autoSpaceDE w:val="0"/>
        <w:autoSpaceDN w:val="0"/>
        <w:adjustRightInd w:val="0"/>
        <w:spacing w:after="0" w:line="360" w:lineRule="auto"/>
        <w:jc w:val="both"/>
        <w:rPr>
          <w:rFonts w:eastAsia="Times New Roman" w:cstheme="minorHAnsi"/>
          <w:lang w:eastAsia="tr-TR"/>
        </w:rPr>
      </w:pPr>
      <w:r w:rsidRPr="006B520E">
        <w:rPr>
          <w:rFonts w:eastAsia="Times New Roman" w:cstheme="minorHAnsi"/>
          <w:lang w:eastAsia="tr-TR"/>
        </w:rPr>
        <w:t>“Ülkemizde ve dünyada yaşanan sorunlara ve gelişmelere sosyal bilimlerin sunabileceği en geniş perspektiften bakıp dis</w:t>
      </w:r>
      <w:r w:rsidR="00E02A36" w:rsidRPr="006B520E">
        <w:rPr>
          <w:rFonts w:eastAsia="Times New Roman" w:cstheme="minorHAnsi"/>
          <w:lang w:eastAsia="tr-TR"/>
        </w:rPr>
        <w:t>i</w:t>
      </w:r>
      <w:r w:rsidRPr="006B520E">
        <w:rPr>
          <w:rFonts w:eastAsia="Times New Roman" w:cstheme="minorHAnsi"/>
          <w:lang w:eastAsia="tr-TR"/>
        </w:rPr>
        <w:t>plinler arası çözümler önerebilen, bilim ve sanata, sosyal ve kültürel yaşama katkıda bulunan, ulusal ve uluslararası ortamlarda Edebiyat Fakülteleri arasında seçkin bir konuma sahip bir fakülte olmaktır.”</w:t>
      </w:r>
    </w:p>
    <w:p w14:paraId="611F853A" w14:textId="77777777" w:rsidR="0045319D" w:rsidRPr="008E2E99" w:rsidRDefault="0045319D" w:rsidP="007A0919">
      <w:pPr>
        <w:pStyle w:val="Balk2"/>
        <w:rPr>
          <w:rFonts w:asciiTheme="minorHAnsi" w:hAnsiTheme="minorHAnsi" w:cstheme="minorHAnsi"/>
          <w:color w:val="auto"/>
          <w:sz w:val="24"/>
          <w:szCs w:val="24"/>
        </w:rPr>
      </w:pPr>
      <w:bookmarkStart w:id="74" w:name="_Toc78546129"/>
      <w:r w:rsidRPr="008E2E99">
        <w:rPr>
          <w:rFonts w:asciiTheme="minorHAnsi" w:hAnsiTheme="minorHAnsi" w:cstheme="minorHAnsi"/>
          <w:color w:val="auto"/>
          <w:sz w:val="24"/>
          <w:szCs w:val="24"/>
        </w:rPr>
        <w:t>3.</w:t>
      </w:r>
      <w:r w:rsidR="00375BC2" w:rsidRPr="008E2E99">
        <w:rPr>
          <w:rFonts w:asciiTheme="minorHAnsi" w:hAnsiTheme="minorHAnsi" w:cstheme="minorHAnsi"/>
          <w:color w:val="auto"/>
          <w:sz w:val="24"/>
          <w:szCs w:val="24"/>
        </w:rPr>
        <w:t>3</w:t>
      </w:r>
      <w:r w:rsidRPr="008E2E99">
        <w:rPr>
          <w:rFonts w:asciiTheme="minorHAnsi" w:hAnsiTheme="minorHAnsi" w:cstheme="minorHAnsi"/>
          <w:color w:val="auto"/>
          <w:sz w:val="24"/>
          <w:szCs w:val="24"/>
        </w:rPr>
        <w:t>. Temel Değerler</w:t>
      </w:r>
      <w:bookmarkEnd w:id="74"/>
    </w:p>
    <w:p w14:paraId="1146FD8E" w14:textId="77777777" w:rsidR="007100A5" w:rsidRPr="008E2E99" w:rsidRDefault="007100A5" w:rsidP="00B82334">
      <w:pPr>
        <w:pStyle w:val="AralkYok"/>
        <w:rPr>
          <w:rFonts w:cstheme="minorHAnsi"/>
          <w:sz w:val="24"/>
          <w:szCs w:val="24"/>
        </w:rPr>
      </w:pPr>
    </w:p>
    <w:p w14:paraId="6B79F13F" w14:textId="77777777" w:rsidR="00B05ACB" w:rsidRPr="008E2E99" w:rsidRDefault="00B05ACB" w:rsidP="008F3F9A">
      <w:pPr>
        <w:jc w:val="both"/>
        <w:rPr>
          <w:rFonts w:cstheme="minorHAnsi"/>
          <w:i/>
          <w:sz w:val="24"/>
          <w:szCs w:val="24"/>
          <w:lang w:eastAsia="tr-TR"/>
        </w:rPr>
      </w:pPr>
      <w:r w:rsidRPr="008E2E99">
        <w:rPr>
          <w:rFonts w:cstheme="minorHAnsi"/>
          <w:i/>
          <w:sz w:val="24"/>
          <w:szCs w:val="24"/>
          <w:lang w:eastAsia="tr-TR"/>
        </w:rPr>
        <w:t>(Temel değerler, karar alıcıların birimi yönetirken bağlı kalacakları inançları ve çalışma felsefesini yansıtır.</w:t>
      </w:r>
      <w:r w:rsidRPr="008E2E99">
        <w:rPr>
          <w:rFonts w:cstheme="minorHAnsi"/>
          <w:sz w:val="24"/>
          <w:szCs w:val="24"/>
        </w:rPr>
        <w:t xml:space="preserve"> </w:t>
      </w:r>
      <w:r w:rsidRPr="008E2E99">
        <w:rPr>
          <w:rFonts w:cstheme="minorHAnsi"/>
          <w:bCs/>
          <w:i/>
          <w:sz w:val="24"/>
          <w:szCs w:val="24"/>
          <w:lang w:eastAsia="tr-TR"/>
        </w:rPr>
        <w:t>Temel değerler</w:t>
      </w:r>
      <w:r w:rsidRPr="008E2E99">
        <w:rPr>
          <w:rFonts w:cstheme="minorHAnsi"/>
          <w:b/>
          <w:bCs/>
          <w:i/>
          <w:sz w:val="24"/>
          <w:szCs w:val="24"/>
          <w:lang w:eastAsia="tr-TR"/>
        </w:rPr>
        <w:t xml:space="preserve"> </w:t>
      </w:r>
      <w:r w:rsidRPr="008E2E99">
        <w:rPr>
          <w:rFonts w:cstheme="minorHAnsi"/>
          <w:i/>
          <w:sz w:val="24"/>
          <w:szCs w:val="24"/>
          <w:lang w:eastAsia="tr-TR"/>
        </w:rPr>
        <w:t>birimin kurumsal ilkeleri ve davranış kuralları ile yönetim biçimini ifade eder. Temel değerler birimin kararlarına, seçimlerine ve stratejilerinin belirlenmesine rehberlik eder.)</w:t>
      </w:r>
    </w:p>
    <w:p w14:paraId="4028F4B9" w14:textId="77777777" w:rsidR="00540774" w:rsidRPr="008E2E99" w:rsidRDefault="00540774" w:rsidP="00540774">
      <w:pPr>
        <w:autoSpaceDE w:val="0"/>
        <w:autoSpaceDN w:val="0"/>
        <w:adjustRightInd w:val="0"/>
        <w:jc w:val="both"/>
        <w:rPr>
          <w:rFonts w:cstheme="minorHAnsi"/>
          <w:sz w:val="24"/>
          <w:szCs w:val="24"/>
        </w:rPr>
      </w:pPr>
      <w:r w:rsidRPr="008E2E99">
        <w:rPr>
          <w:rFonts w:cstheme="minorHAnsi"/>
          <w:sz w:val="24"/>
          <w:szCs w:val="24"/>
        </w:rPr>
        <w:lastRenderedPageBreak/>
        <w:t>Hacettepe Üniversitesi Edebiyat Fakültesinin temel değerlerini saygı, dürüstlük, şeffaflık, sorumluluk bilinci, katılımcılık, akademik özgürlük, estetik duyarlılık, çevre bilinci, etik değerlere bağlı olmak ve kurum aidiyeti oluşturmaktadır.</w:t>
      </w:r>
    </w:p>
    <w:p w14:paraId="7E413A57" w14:textId="77777777" w:rsidR="00540774" w:rsidRPr="008E2E99" w:rsidRDefault="00540774" w:rsidP="008F3F9A">
      <w:pPr>
        <w:jc w:val="both"/>
        <w:rPr>
          <w:rFonts w:cstheme="minorHAnsi"/>
          <w:sz w:val="24"/>
          <w:szCs w:val="24"/>
        </w:rPr>
      </w:pPr>
    </w:p>
    <w:p w14:paraId="27681358" w14:textId="77777777" w:rsidR="00B05ACB" w:rsidRPr="008E2E99" w:rsidRDefault="00B05ACB" w:rsidP="00B05ACB">
      <w:pPr>
        <w:autoSpaceDE w:val="0"/>
        <w:autoSpaceDN w:val="0"/>
        <w:adjustRightInd w:val="0"/>
        <w:rPr>
          <w:rFonts w:cstheme="minorHAnsi"/>
          <w:sz w:val="24"/>
          <w:szCs w:val="24"/>
        </w:rPr>
      </w:pPr>
      <w:r w:rsidRPr="008E2E99">
        <w:rPr>
          <w:rFonts w:cstheme="minorHAnsi"/>
          <w:sz w:val="24"/>
          <w:szCs w:val="24"/>
        </w:rPr>
        <w:t>(Değer 1)</w:t>
      </w:r>
    </w:p>
    <w:p w14:paraId="5EBAD4A2" w14:textId="77777777" w:rsidR="00B05ACB" w:rsidRPr="008E2E99" w:rsidRDefault="00B05ACB" w:rsidP="00B05ACB">
      <w:pPr>
        <w:autoSpaceDE w:val="0"/>
        <w:autoSpaceDN w:val="0"/>
        <w:adjustRightInd w:val="0"/>
        <w:rPr>
          <w:rFonts w:cstheme="minorHAnsi"/>
          <w:sz w:val="24"/>
          <w:szCs w:val="24"/>
        </w:rPr>
      </w:pPr>
      <w:r w:rsidRPr="008E2E99">
        <w:rPr>
          <w:rFonts w:cstheme="minorHAnsi"/>
          <w:sz w:val="24"/>
          <w:szCs w:val="24"/>
        </w:rPr>
        <w:t>----------------------------------------------------------------------------------------------------------------------------------------------------------------------------------------------------------------------------------</w:t>
      </w:r>
    </w:p>
    <w:p w14:paraId="407C377F" w14:textId="77777777" w:rsidR="00B05ACB" w:rsidRPr="008E2E99" w:rsidRDefault="00B05ACB" w:rsidP="00B05ACB">
      <w:pPr>
        <w:autoSpaceDE w:val="0"/>
        <w:autoSpaceDN w:val="0"/>
        <w:adjustRightInd w:val="0"/>
        <w:rPr>
          <w:rFonts w:cstheme="minorHAnsi"/>
          <w:sz w:val="24"/>
          <w:szCs w:val="24"/>
        </w:rPr>
      </w:pPr>
    </w:p>
    <w:p w14:paraId="7869EB82" w14:textId="77777777" w:rsidR="00B05ACB" w:rsidRPr="008E2E99" w:rsidRDefault="00B05ACB" w:rsidP="00B05ACB">
      <w:pPr>
        <w:autoSpaceDE w:val="0"/>
        <w:autoSpaceDN w:val="0"/>
        <w:adjustRightInd w:val="0"/>
        <w:rPr>
          <w:rFonts w:cstheme="minorHAnsi"/>
          <w:sz w:val="24"/>
          <w:szCs w:val="24"/>
        </w:rPr>
      </w:pPr>
      <w:r w:rsidRPr="008E2E99">
        <w:rPr>
          <w:rFonts w:cstheme="minorHAnsi"/>
          <w:sz w:val="24"/>
          <w:szCs w:val="24"/>
        </w:rPr>
        <w:t>(Değer 2)</w:t>
      </w:r>
    </w:p>
    <w:p w14:paraId="127CDB68" w14:textId="77777777" w:rsidR="00B05ACB" w:rsidRPr="008E2E99" w:rsidRDefault="00B05ACB" w:rsidP="00B05ACB">
      <w:pPr>
        <w:autoSpaceDE w:val="0"/>
        <w:autoSpaceDN w:val="0"/>
        <w:adjustRightInd w:val="0"/>
        <w:rPr>
          <w:rFonts w:cstheme="minorHAnsi"/>
          <w:sz w:val="24"/>
          <w:szCs w:val="24"/>
        </w:rPr>
      </w:pPr>
      <w:r w:rsidRPr="008E2E99">
        <w:rPr>
          <w:rFonts w:cstheme="minorHAnsi"/>
          <w:sz w:val="24"/>
          <w:szCs w:val="24"/>
        </w:rPr>
        <w:t>--------------------------------------------------------------------------------------------------------------------------------------------------------------------------------------------------------------</w:t>
      </w:r>
    </w:p>
    <w:p w14:paraId="5AF9DDF3" w14:textId="77777777" w:rsidR="00B05ACB" w:rsidRPr="008E2E99" w:rsidRDefault="00B05ACB" w:rsidP="00B05ACB">
      <w:pPr>
        <w:autoSpaceDE w:val="0"/>
        <w:autoSpaceDN w:val="0"/>
        <w:adjustRightInd w:val="0"/>
        <w:rPr>
          <w:rFonts w:cstheme="minorHAnsi"/>
          <w:sz w:val="24"/>
          <w:szCs w:val="24"/>
        </w:rPr>
      </w:pPr>
    </w:p>
    <w:p w14:paraId="3EC4A3D2" w14:textId="77777777" w:rsidR="00B05ACB" w:rsidRPr="008E2E99" w:rsidRDefault="00B05ACB" w:rsidP="00B05ACB">
      <w:pPr>
        <w:autoSpaceDE w:val="0"/>
        <w:autoSpaceDN w:val="0"/>
        <w:adjustRightInd w:val="0"/>
        <w:rPr>
          <w:rFonts w:cstheme="minorHAnsi"/>
          <w:sz w:val="24"/>
          <w:szCs w:val="24"/>
        </w:rPr>
      </w:pPr>
      <w:r w:rsidRPr="008E2E99">
        <w:rPr>
          <w:rFonts w:cstheme="minorHAnsi"/>
          <w:sz w:val="24"/>
          <w:szCs w:val="24"/>
        </w:rPr>
        <w:t>(Değer 3)</w:t>
      </w:r>
    </w:p>
    <w:p w14:paraId="18CD8263" w14:textId="77777777" w:rsidR="00B05ACB" w:rsidRPr="008E2E99" w:rsidRDefault="00B05ACB" w:rsidP="00B05ACB">
      <w:pPr>
        <w:rPr>
          <w:rFonts w:cstheme="minorHAnsi"/>
          <w:sz w:val="24"/>
          <w:szCs w:val="24"/>
        </w:rPr>
      </w:pPr>
      <w:r w:rsidRPr="008E2E99">
        <w:rPr>
          <w:rFonts w:cstheme="minorHAnsi"/>
          <w:sz w:val="24"/>
          <w:szCs w:val="24"/>
        </w:rPr>
        <w:t>----------------------------------------------------------------------------------------------------------------------------------------------------------------------------------------------------------------------------------</w:t>
      </w:r>
    </w:p>
    <w:p w14:paraId="1F0FD44D" w14:textId="77777777" w:rsidR="00B05ACB" w:rsidRPr="008E2E99" w:rsidRDefault="00B05ACB" w:rsidP="00B05ACB">
      <w:pPr>
        <w:rPr>
          <w:rFonts w:cstheme="minorHAnsi"/>
          <w:sz w:val="24"/>
          <w:szCs w:val="24"/>
        </w:rPr>
      </w:pPr>
    </w:p>
    <w:p w14:paraId="3D505AA0" w14:textId="77777777" w:rsidR="00B05ACB" w:rsidRPr="008E2E99" w:rsidRDefault="00B05ACB" w:rsidP="00B05ACB">
      <w:pPr>
        <w:rPr>
          <w:rFonts w:cstheme="minorHAnsi"/>
          <w:sz w:val="24"/>
          <w:szCs w:val="24"/>
        </w:rPr>
      </w:pPr>
      <w:r w:rsidRPr="008E2E99">
        <w:rPr>
          <w:rFonts w:cstheme="minorHAnsi"/>
          <w:sz w:val="24"/>
          <w:szCs w:val="24"/>
        </w:rPr>
        <w:t>(Değer 4)</w:t>
      </w:r>
    </w:p>
    <w:p w14:paraId="4EB17EFF" w14:textId="77777777" w:rsidR="00B05ACB" w:rsidRPr="008E2E99" w:rsidRDefault="00B05ACB" w:rsidP="00B05ACB">
      <w:pPr>
        <w:rPr>
          <w:rFonts w:cstheme="minorHAnsi"/>
          <w:sz w:val="24"/>
          <w:szCs w:val="24"/>
        </w:rPr>
      </w:pPr>
      <w:r w:rsidRPr="008E2E99">
        <w:rPr>
          <w:rFonts w:cstheme="minorHAnsi"/>
          <w:sz w:val="24"/>
          <w:szCs w:val="24"/>
        </w:rPr>
        <w:t>--------------------------------------------------------------------------------------------------------------------------------------------------------------------------------------------------------------</w:t>
      </w:r>
    </w:p>
    <w:p w14:paraId="0A61D26F" w14:textId="77777777" w:rsidR="007100A5" w:rsidRPr="008E2E99" w:rsidRDefault="00B05ACB" w:rsidP="00B82334">
      <w:pPr>
        <w:pStyle w:val="AralkYok"/>
        <w:rPr>
          <w:rFonts w:cstheme="minorHAnsi"/>
          <w:sz w:val="24"/>
          <w:szCs w:val="24"/>
        </w:rPr>
      </w:pPr>
      <w:r w:rsidRPr="008E2E99">
        <w:rPr>
          <w:rFonts w:cstheme="minorHAnsi"/>
          <w:sz w:val="24"/>
          <w:szCs w:val="24"/>
        </w:rPr>
        <w:t>(Değer …)</w:t>
      </w:r>
    </w:p>
    <w:p w14:paraId="65D29EF9" w14:textId="77777777" w:rsidR="00B05ACB" w:rsidRPr="008E2E99" w:rsidRDefault="00B05ACB" w:rsidP="00B82334">
      <w:pPr>
        <w:pStyle w:val="AralkYok"/>
        <w:rPr>
          <w:rFonts w:cstheme="minorHAnsi"/>
          <w:sz w:val="24"/>
          <w:szCs w:val="24"/>
        </w:rPr>
      </w:pPr>
    </w:p>
    <w:p w14:paraId="5C29AE91" w14:textId="77777777" w:rsidR="00B05ACB" w:rsidRPr="008E2E99" w:rsidRDefault="00B05ACB" w:rsidP="00B05ACB">
      <w:pPr>
        <w:rPr>
          <w:rFonts w:cstheme="minorHAnsi"/>
          <w:sz w:val="24"/>
          <w:szCs w:val="24"/>
        </w:rPr>
      </w:pPr>
      <w:r w:rsidRPr="008E2E99">
        <w:rPr>
          <w:rFonts w:cstheme="minorHAnsi"/>
          <w:sz w:val="24"/>
          <w:szCs w:val="24"/>
        </w:rPr>
        <w:t>--------------------------------------------------------------------------------------------------------------------------------------------------------------------------------------------------------------</w:t>
      </w:r>
    </w:p>
    <w:p w14:paraId="461AD109" w14:textId="77777777" w:rsidR="00645D86" w:rsidRPr="008E2E99" w:rsidRDefault="00645D86" w:rsidP="00EF0D51">
      <w:pPr>
        <w:rPr>
          <w:rFonts w:cstheme="minorHAnsi"/>
          <w:sz w:val="24"/>
          <w:szCs w:val="24"/>
        </w:rPr>
      </w:pPr>
    </w:p>
    <w:p w14:paraId="0DD21061" w14:textId="77777777" w:rsidR="00AA4CDA" w:rsidRPr="008E2E99" w:rsidRDefault="00AA4CDA" w:rsidP="00D449A9">
      <w:pPr>
        <w:autoSpaceDE w:val="0"/>
        <w:autoSpaceDN w:val="0"/>
        <w:adjustRightInd w:val="0"/>
        <w:spacing w:after="0" w:line="240" w:lineRule="auto"/>
        <w:jc w:val="both"/>
        <w:rPr>
          <w:rFonts w:cstheme="minorHAnsi"/>
          <w:sz w:val="24"/>
          <w:szCs w:val="24"/>
        </w:rPr>
      </w:pPr>
    </w:p>
    <w:p w14:paraId="4ECAFF00" w14:textId="77777777" w:rsidR="009801C1" w:rsidRPr="008E2E99" w:rsidRDefault="009801C1" w:rsidP="00D449A9">
      <w:pPr>
        <w:autoSpaceDE w:val="0"/>
        <w:autoSpaceDN w:val="0"/>
        <w:adjustRightInd w:val="0"/>
        <w:spacing w:after="0" w:line="240" w:lineRule="auto"/>
        <w:jc w:val="both"/>
        <w:rPr>
          <w:rFonts w:cstheme="minorHAnsi"/>
          <w:sz w:val="24"/>
          <w:szCs w:val="24"/>
        </w:rPr>
      </w:pPr>
      <w:r w:rsidRPr="008E2E99">
        <w:rPr>
          <w:rFonts w:cstheme="minorHAnsi"/>
          <w:sz w:val="24"/>
          <w:szCs w:val="24"/>
        </w:rPr>
        <w:t xml:space="preserve"> </w:t>
      </w:r>
    </w:p>
    <w:p w14:paraId="5CA591D1" w14:textId="77777777" w:rsidR="00252243" w:rsidRPr="008E2E99" w:rsidRDefault="00252243" w:rsidP="00D449A9">
      <w:pPr>
        <w:autoSpaceDE w:val="0"/>
        <w:autoSpaceDN w:val="0"/>
        <w:adjustRightInd w:val="0"/>
        <w:spacing w:after="0" w:line="240" w:lineRule="auto"/>
        <w:jc w:val="both"/>
        <w:rPr>
          <w:rFonts w:cstheme="minorHAnsi"/>
          <w:sz w:val="24"/>
          <w:szCs w:val="24"/>
        </w:rPr>
      </w:pPr>
    </w:p>
    <w:p w14:paraId="56D7F191" w14:textId="77777777" w:rsidR="00E867D1" w:rsidRDefault="00E867D1">
      <w:pPr>
        <w:rPr>
          <w:rFonts w:cstheme="minorHAnsi"/>
        </w:rPr>
      </w:pPr>
    </w:p>
    <w:p w14:paraId="355B1E12" w14:textId="77777777" w:rsidR="009A600F" w:rsidRPr="00E572EE" w:rsidRDefault="009A600F" w:rsidP="00C5348D">
      <w:pPr>
        <w:rPr>
          <w:rFonts w:cstheme="minorHAnsi"/>
        </w:rPr>
      </w:pPr>
    </w:p>
    <w:p w14:paraId="039D5C94" w14:textId="77777777" w:rsidR="00B82334" w:rsidRPr="00E572EE" w:rsidRDefault="00B82334" w:rsidP="00B82334">
      <w:pPr>
        <w:pStyle w:val="AralkYok"/>
        <w:rPr>
          <w:rFonts w:cstheme="minorHAnsi"/>
        </w:rPr>
      </w:pPr>
    </w:p>
    <w:p w14:paraId="46F54A8B" w14:textId="77777777" w:rsidR="00B82334" w:rsidRPr="00E572EE" w:rsidRDefault="00B82334" w:rsidP="00B82334">
      <w:pPr>
        <w:pStyle w:val="AralkYok"/>
        <w:rPr>
          <w:rFonts w:cstheme="minorHAnsi"/>
        </w:rPr>
      </w:pPr>
    </w:p>
    <w:p w14:paraId="4B3999DA" w14:textId="77777777" w:rsidR="00B82334" w:rsidRPr="00E572EE" w:rsidRDefault="00B82334" w:rsidP="00B82334">
      <w:pPr>
        <w:pStyle w:val="AralkYok"/>
        <w:rPr>
          <w:rFonts w:cstheme="minorHAnsi"/>
        </w:rPr>
      </w:pPr>
    </w:p>
    <w:p w14:paraId="7BD0147C" w14:textId="77777777" w:rsidR="00B82334" w:rsidRPr="00E572EE" w:rsidRDefault="00B82334" w:rsidP="00B82334">
      <w:pPr>
        <w:pStyle w:val="AralkYok"/>
        <w:rPr>
          <w:rFonts w:cstheme="minorHAnsi"/>
        </w:rPr>
      </w:pPr>
    </w:p>
    <w:p w14:paraId="78AEE682" w14:textId="77777777" w:rsidR="00B82334" w:rsidRPr="00E572EE" w:rsidRDefault="00B82334" w:rsidP="00B82334">
      <w:pPr>
        <w:pStyle w:val="AralkYok"/>
        <w:rPr>
          <w:rFonts w:cstheme="minorHAnsi"/>
        </w:rPr>
      </w:pPr>
    </w:p>
    <w:p w14:paraId="68CE0707" w14:textId="77777777" w:rsidR="00B82334" w:rsidRPr="00E572EE" w:rsidRDefault="00B82334" w:rsidP="00B82334">
      <w:pPr>
        <w:pStyle w:val="AralkYok"/>
        <w:rPr>
          <w:rFonts w:cstheme="minorHAnsi"/>
        </w:rPr>
      </w:pPr>
    </w:p>
    <w:p w14:paraId="42F096D9" w14:textId="77777777" w:rsidR="00B82334" w:rsidRPr="00E572EE" w:rsidRDefault="00B82334" w:rsidP="00B82334">
      <w:pPr>
        <w:pStyle w:val="AralkYok"/>
        <w:rPr>
          <w:rFonts w:cstheme="minorHAnsi"/>
        </w:rPr>
      </w:pPr>
    </w:p>
    <w:p w14:paraId="22D7CD9D" w14:textId="77777777" w:rsidR="00B82334" w:rsidRPr="00E572EE" w:rsidRDefault="00B82334" w:rsidP="00B82334">
      <w:pPr>
        <w:pStyle w:val="AralkYok"/>
        <w:rPr>
          <w:rFonts w:cstheme="minorHAnsi"/>
        </w:rPr>
      </w:pPr>
    </w:p>
    <w:p w14:paraId="4BF7BE26" w14:textId="77777777" w:rsidR="00B82334" w:rsidRPr="00E572EE" w:rsidRDefault="00B82334" w:rsidP="00B82334">
      <w:pPr>
        <w:pStyle w:val="AralkYok"/>
        <w:rPr>
          <w:rFonts w:cstheme="minorHAnsi"/>
        </w:rPr>
      </w:pPr>
    </w:p>
    <w:p w14:paraId="7A46A7E5" w14:textId="77777777" w:rsidR="00B82334" w:rsidRPr="00E572EE" w:rsidRDefault="00B82334" w:rsidP="00B82334">
      <w:pPr>
        <w:pStyle w:val="AralkYok"/>
        <w:rPr>
          <w:rFonts w:cstheme="minorHAnsi"/>
        </w:rPr>
      </w:pPr>
    </w:p>
    <w:p w14:paraId="03A3F235" w14:textId="77777777" w:rsidR="00B82334" w:rsidRPr="00E572EE" w:rsidRDefault="00B82334" w:rsidP="00B82334">
      <w:pPr>
        <w:pStyle w:val="AralkYok"/>
        <w:rPr>
          <w:rFonts w:cstheme="minorHAnsi"/>
        </w:rPr>
      </w:pPr>
    </w:p>
    <w:p w14:paraId="438F9207" w14:textId="77777777" w:rsidR="00B82334" w:rsidRPr="00E572EE" w:rsidRDefault="00B82334" w:rsidP="00B82334">
      <w:pPr>
        <w:pStyle w:val="AralkYok"/>
        <w:rPr>
          <w:rFonts w:cstheme="minorHAnsi"/>
        </w:rPr>
      </w:pPr>
    </w:p>
    <w:p w14:paraId="75E1E7EA" w14:textId="77777777" w:rsidR="00B82334" w:rsidRPr="00E572EE" w:rsidRDefault="00B82334" w:rsidP="00B82334">
      <w:pPr>
        <w:pStyle w:val="AralkYok"/>
        <w:rPr>
          <w:rFonts w:cstheme="minorHAnsi"/>
        </w:rPr>
      </w:pPr>
    </w:p>
    <w:p w14:paraId="768ADFE2" w14:textId="77777777" w:rsidR="00B82334" w:rsidRPr="00E572EE" w:rsidRDefault="00B82334" w:rsidP="00B82334">
      <w:pPr>
        <w:pStyle w:val="AralkYok"/>
        <w:rPr>
          <w:rFonts w:cstheme="minorHAnsi"/>
        </w:rPr>
      </w:pPr>
    </w:p>
    <w:p w14:paraId="48BBE640" w14:textId="77777777" w:rsidR="00B82334" w:rsidRPr="00E572EE" w:rsidRDefault="00B82334" w:rsidP="00B82334">
      <w:pPr>
        <w:pStyle w:val="AralkYok"/>
        <w:rPr>
          <w:rFonts w:cstheme="minorHAnsi"/>
        </w:rPr>
      </w:pPr>
    </w:p>
    <w:p w14:paraId="6B7CF68B" w14:textId="77777777" w:rsidR="00B82334" w:rsidRPr="00E572EE" w:rsidRDefault="00B82334" w:rsidP="00B82334">
      <w:pPr>
        <w:pStyle w:val="AralkYok"/>
        <w:rPr>
          <w:rFonts w:cstheme="minorHAnsi"/>
        </w:rPr>
      </w:pPr>
    </w:p>
    <w:p w14:paraId="340B35C6" w14:textId="77777777" w:rsidR="009A600F" w:rsidRPr="00E572EE" w:rsidRDefault="009A600F" w:rsidP="00B82334">
      <w:pPr>
        <w:pStyle w:val="AralkYok"/>
        <w:rPr>
          <w:rFonts w:cstheme="minorHAnsi"/>
        </w:rPr>
      </w:pPr>
    </w:p>
    <w:p w14:paraId="2D1AA966" w14:textId="77777777" w:rsidR="009A600F" w:rsidRPr="00E572EE" w:rsidRDefault="009A600F" w:rsidP="00B82334">
      <w:pPr>
        <w:pStyle w:val="AralkYok"/>
        <w:rPr>
          <w:rFonts w:cstheme="minorHAnsi"/>
        </w:rPr>
      </w:pPr>
    </w:p>
    <w:p w14:paraId="72E177EE" w14:textId="77777777" w:rsidR="00EA266F" w:rsidRPr="00E572EE" w:rsidRDefault="00EA266F" w:rsidP="00B82334">
      <w:pPr>
        <w:pStyle w:val="AralkYok"/>
        <w:rPr>
          <w:rFonts w:cstheme="minorHAnsi"/>
        </w:rPr>
      </w:pPr>
    </w:p>
    <w:p w14:paraId="4EC2E969" w14:textId="77777777" w:rsidR="00EA266F" w:rsidRPr="00E572EE" w:rsidRDefault="00EA266F" w:rsidP="00B82334">
      <w:pPr>
        <w:pStyle w:val="AralkYok"/>
        <w:rPr>
          <w:rFonts w:cstheme="minorHAnsi"/>
        </w:rPr>
      </w:pPr>
    </w:p>
    <w:p w14:paraId="2681360A" w14:textId="77777777" w:rsidR="00EA266F" w:rsidRPr="00E572EE" w:rsidRDefault="00EA266F" w:rsidP="00B82334">
      <w:pPr>
        <w:pStyle w:val="AralkYok"/>
        <w:rPr>
          <w:rFonts w:cstheme="minorHAnsi"/>
        </w:rPr>
      </w:pPr>
    </w:p>
    <w:p w14:paraId="4602EFC1" w14:textId="77777777" w:rsidR="00EA266F" w:rsidRPr="00E572EE" w:rsidRDefault="00EA266F" w:rsidP="00B82334">
      <w:pPr>
        <w:pStyle w:val="AralkYok"/>
        <w:rPr>
          <w:rFonts w:cstheme="minorHAnsi"/>
        </w:rPr>
      </w:pPr>
    </w:p>
    <w:p w14:paraId="79B49BF2" w14:textId="77777777" w:rsidR="00E65170" w:rsidRPr="00E572EE" w:rsidRDefault="00E65170" w:rsidP="00B82334">
      <w:pPr>
        <w:pStyle w:val="AralkYok"/>
        <w:rPr>
          <w:rFonts w:cstheme="minorHAnsi"/>
        </w:rPr>
      </w:pPr>
    </w:p>
    <w:p w14:paraId="20CF9524" w14:textId="77777777" w:rsidR="00EA266F" w:rsidRPr="00E572EE" w:rsidRDefault="00EA266F" w:rsidP="00B82334">
      <w:pPr>
        <w:pStyle w:val="AralkYok"/>
        <w:rPr>
          <w:rFonts w:cstheme="minorHAnsi"/>
        </w:rPr>
      </w:pPr>
    </w:p>
    <w:p w14:paraId="5699543A" w14:textId="77777777" w:rsidR="0045319D" w:rsidRPr="00E572EE" w:rsidRDefault="00C5348D" w:rsidP="007A0919">
      <w:pPr>
        <w:pStyle w:val="Balk1"/>
        <w:rPr>
          <w:rFonts w:asciiTheme="minorHAnsi" w:hAnsiTheme="minorHAnsi" w:cstheme="minorHAnsi"/>
          <w:color w:val="auto"/>
          <w:sz w:val="44"/>
          <w:szCs w:val="44"/>
        </w:rPr>
      </w:pPr>
      <w:bookmarkStart w:id="75" w:name="_Toc78546135"/>
      <w:r>
        <w:rPr>
          <w:rFonts w:asciiTheme="minorHAnsi" w:hAnsiTheme="minorHAnsi" w:cstheme="minorHAnsi"/>
          <w:color w:val="auto"/>
          <w:sz w:val="44"/>
          <w:szCs w:val="44"/>
        </w:rPr>
        <w:t>4</w:t>
      </w:r>
      <w:r w:rsidR="0045319D" w:rsidRPr="00E572EE">
        <w:rPr>
          <w:rFonts w:asciiTheme="minorHAnsi" w:hAnsiTheme="minorHAnsi" w:cstheme="minorHAnsi"/>
          <w:color w:val="auto"/>
          <w:sz w:val="44"/>
          <w:szCs w:val="44"/>
        </w:rPr>
        <w:t>. STRATEJİ GELİŞTİRME</w:t>
      </w:r>
      <w:bookmarkEnd w:id="75"/>
    </w:p>
    <w:p w14:paraId="53412038" w14:textId="77777777" w:rsidR="00113B0D" w:rsidRPr="00E572EE" w:rsidRDefault="00113B0D" w:rsidP="00B82334">
      <w:pPr>
        <w:pStyle w:val="AralkYok"/>
        <w:rPr>
          <w:rFonts w:cstheme="minorHAnsi"/>
        </w:rPr>
      </w:pPr>
    </w:p>
    <w:p w14:paraId="047DD472" w14:textId="77777777" w:rsidR="00EA266F" w:rsidRPr="00E572EE" w:rsidRDefault="00EA266F" w:rsidP="00B82334">
      <w:pPr>
        <w:pStyle w:val="AralkYok"/>
        <w:rPr>
          <w:rFonts w:cstheme="minorHAnsi"/>
        </w:rPr>
      </w:pPr>
    </w:p>
    <w:p w14:paraId="6A4BD38E" w14:textId="77777777" w:rsidR="00EA266F" w:rsidRPr="00E572EE" w:rsidRDefault="00EA266F" w:rsidP="00B82334">
      <w:pPr>
        <w:pStyle w:val="AralkYok"/>
        <w:rPr>
          <w:rFonts w:cstheme="minorHAnsi"/>
        </w:rPr>
      </w:pPr>
    </w:p>
    <w:p w14:paraId="79FFECFD" w14:textId="77777777" w:rsidR="00EA266F" w:rsidRPr="00E572EE" w:rsidRDefault="00EA266F" w:rsidP="00B82334">
      <w:pPr>
        <w:pStyle w:val="AralkYok"/>
        <w:rPr>
          <w:rFonts w:cstheme="minorHAnsi"/>
        </w:rPr>
      </w:pPr>
    </w:p>
    <w:p w14:paraId="6A339028" w14:textId="77777777" w:rsidR="00EA266F" w:rsidRPr="00E572EE" w:rsidRDefault="00EA266F" w:rsidP="00B82334">
      <w:pPr>
        <w:pStyle w:val="AralkYok"/>
        <w:rPr>
          <w:rFonts w:cstheme="minorHAnsi"/>
        </w:rPr>
      </w:pPr>
    </w:p>
    <w:p w14:paraId="572E3E40" w14:textId="77777777" w:rsidR="00EA266F" w:rsidRPr="00E572EE" w:rsidRDefault="00EA266F" w:rsidP="00B82334">
      <w:pPr>
        <w:pStyle w:val="AralkYok"/>
        <w:rPr>
          <w:rFonts w:cstheme="minorHAnsi"/>
        </w:rPr>
      </w:pPr>
    </w:p>
    <w:p w14:paraId="2416F06C" w14:textId="77777777" w:rsidR="00EA266F" w:rsidRPr="00E572EE" w:rsidRDefault="00EA266F" w:rsidP="00B82334">
      <w:pPr>
        <w:pStyle w:val="AralkYok"/>
        <w:rPr>
          <w:rFonts w:cstheme="minorHAnsi"/>
        </w:rPr>
      </w:pPr>
    </w:p>
    <w:p w14:paraId="1F122A8A" w14:textId="77777777" w:rsidR="00EA266F" w:rsidRPr="00E572EE" w:rsidRDefault="00EA266F" w:rsidP="00B82334">
      <w:pPr>
        <w:pStyle w:val="AralkYok"/>
        <w:rPr>
          <w:rFonts w:cstheme="minorHAnsi"/>
        </w:rPr>
      </w:pPr>
    </w:p>
    <w:p w14:paraId="16F6B8AB" w14:textId="77777777" w:rsidR="00EA266F" w:rsidRPr="00E572EE" w:rsidRDefault="00EA266F" w:rsidP="00B82334">
      <w:pPr>
        <w:pStyle w:val="AralkYok"/>
        <w:rPr>
          <w:rFonts w:cstheme="minorHAnsi"/>
        </w:rPr>
      </w:pPr>
    </w:p>
    <w:p w14:paraId="12172502" w14:textId="77777777" w:rsidR="00DA5320" w:rsidRPr="00E572EE" w:rsidRDefault="00DA5320" w:rsidP="00B82334">
      <w:pPr>
        <w:pStyle w:val="AralkYok"/>
        <w:rPr>
          <w:rFonts w:cstheme="minorHAnsi"/>
        </w:rPr>
      </w:pPr>
    </w:p>
    <w:p w14:paraId="1CF369A3" w14:textId="77777777" w:rsidR="00DA5320" w:rsidRPr="00E572EE" w:rsidRDefault="00DA5320" w:rsidP="00B82334">
      <w:pPr>
        <w:pStyle w:val="AralkYok"/>
        <w:rPr>
          <w:rFonts w:cstheme="minorHAnsi"/>
        </w:rPr>
      </w:pPr>
    </w:p>
    <w:p w14:paraId="412856A0" w14:textId="77777777" w:rsidR="00B82334" w:rsidRPr="00E572EE" w:rsidRDefault="00B82334">
      <w:pPr>
        <w:rPr>
          <w:rFonts w:cstheme="minorHAnsi"/>
        </w:rPr>
      </w:pPr>
      <w:r w:rsidRPr="00E572EE">
        <w:rPr>
          <w:rFonts w:cstheme="minorHAnsi"/>
        </w:rPr>
        <w:br w:type="page"/>
      </w:r>
    </w:p>
    <w:p w14:paraId="43900BBF" w14:textId="77777777" w:rsidR="0045319D" w:rsidRPr="00E572EE" w:rsidRDefault="00C5348D" w:rsidP="001A4B71">
      <w:pPr>
        <w:pStyle w:val="Balk2"/>
        <w:jc w:val="both"/>
        <w:rPr>
          <w:rFonts w:asciiTheme="minorHAnsi" w:hAnsiTheme="minorHAnsi" w:cstheme="minorHAnsi"/>
          <w:color w:val="auto"/>
          <w:sz w:val="24"/>
          <w:szCs w:val="24"/>
        </w:rPr>
      </w:pPr>
      <w:bookmarkStart w:id="76" w:name="_Toc78546136"/>
      <w:r>
        <w:rPr>
          <w:rFonts w:asciiTheme="minorHAnsi" w:hAnsiTheme="minorHAnsi" w:cstheme="minorHAnsi"/>
          <w:color w:val="auto"/>
          <w:sz w:val="24"/>
          <w:szCs w:val="24"/>
        </w:rPr>
        <w:lastRenderedPageBreak/>
        <w:t>4</w:t>
      </w:r>
      <w:r w:rsidR="0045319D" w:rsidRPr="00E572EE">
        <w:rPr>
          <w:rFonts w:asciiTheme="minorHAnsi" w:hAnsiTheme="minorHAnsi" w:cstheme="minorHAnsi"/>
          <w:color w:val="auto"/>
          <w:sz w:val="24"/>
          <w:szCs w:val="24"/>
        </w:rPr>
        <w:t xml:space="preserve">.1. </w:t>
      </w:r>
      <w:r w:rsidR="00DC463C" w:rsidRPr="00E572EE">
        <w:rPr>
          <w:rFonts w:asciiTheme="minorHAnsi" w:hAnsiTheme="minorHAnsi" w:cstheme="minorHAnsi"/>
          <w:color w:val="auto"/>
          <w:sz w:val="24"/>
          <w:szCs w:val="24"/>
        </w:rPr>
        <w:t>Stratejik Amaçlar</w:t>
      </w:r>
      <w:bookmarkEnd w:id="76"/>
    </w:p>
    <w:p w14:paraId="081F6D24" w14:textId="77777777" w:rsidR="00113B0D" w:rsidRPr="00176CDE" w:rsidRDefault="00113B0D" w:rsidP="001A4B71">
      <w:pPr>
        <w:jc w:val="both"/>
        <w:rPr>
          <w:rFonts w:cstheme="minorHAnsi"/>
          <w:sz w:val="24"/>
          <w:szCs w:val="24"/>
        </w:rPr>
      </w:pPr>
    </w:p>
    <w:p w14:paraId="38AAADE2" w14:textId="249000EB" w:rsidR="007D7CFA" w:rsidRPr="008E2E99" w:rsidRDefault="00DD1639" w:rsidP="007D7CFA">
      <w:pPr>
        <w:autoSpaceDE w:val="0"/>
        <w:autoSpaceDN w:val="0"/>
        <w:adjustRightInd w:val="0"/>
        <w:jc w:val="both"/>
        <w:rPr>
          <w:rStyle w:val="Kpr"/>
          <w:rFonts w:cstheme="minorHAnsi"/>
          <w:i/>
          <w:color w:val="auto"/>
          <w:sz w:val="24"/>
          <w:szCs w:val="24"/>
          <w:lang w:eastAsia="tr-TR"/>
        </w:rPr>
      </w:pPr>
      <w:r>
        <w:rPr>
          <w:rFonts w:cstheme="minorHAnsi"/>
          <w:bCs/>
          <w:i/>
          <w:sz w:val="24"/>
          <w:szCs w:val="24"/>
          <w:lang w:eastAsia="tr-TR"/>
        </w:rPr>
        <w:t>(</w:t>
      </w:r>
      <w:r w:rsidR="007D7CFA" w:rsidRPr="008E2E99">
        <w:rPr>
          <w:rFonts w:cstheme="minorHAnsi"/>
          <w:bCs/>
          <w:i/>
          <w:sz w:val="24"/>
          <w:szCs w:val="24"/>
          <w:lang w:eastAsia="tr-TR"/>
        </w:rPr>
        <w:t>Amaçlar</w:t>
      </w:r>
      <w:r w:rsidR="007D7CFA" w:rsidRPr="008E2E99">
        <w:rPr>
          <w:rFonts w:cstheme="minorHAnsi"/>
          <w:b/>
          <w:bCs/>
          <w:i/>
          <w:sz w:val="24"/>
          <w:szCs w:val="24"/>
          <w:lang w:eastAsia="tr-TR"/>
        </w:rPr>
        <w:t xml:space="preserve"> </w:t>
      </w:r>
      <w:r w:rsidR="007D7CFA" w:rsidRPr="008E2E99">
        <w:rPr>
          <w:rFonts w:cstheme="minorHAnsi"/>
          <w:i/>
          <w:sz w:val="24"/>
          <w:szCs w:val="24"/>
          <w:lang w:eastAsia="tr-TR"/>
        </w:rPr>
        <w:t>birimin ulaşmayı hedeflediği sonuçların kavramsal ifadesidir. Amaçlar, birimin hizmetlerine ilişkin politikaların uygulanması ile elde edilecek sonuçları ifade eder.</w:t>
      </w:r>
      <w:r w:rsidRPr="00DD1639">
        <w:rPr>
          <w:rStyle w:val="Kpr"/>
          <w:rFonts w:cstheme="minorHAnsi"/>
          <w:b/>
          <w:i/>
          <w:color w:val="auto"/>
          <w:sz w:val="24"/>
          <w:szCs w:val="24"/>
          <w:u w:val="none"/>
        </w:rPr>
        <w:t>)</w:t>
      </w:r>
    </w:p>
    <w:p w14:paraId="06DD8C99" w14:textId="77777777" w:rsidR="002803A5" w:rsidRPr="00E8403C" w:rsidRDefault="002803A5" w:rsidP="002803A5">
      <w:pPr>
        <w:autoSpaceDE w:val="0"/>
        <w:autoSpaceDN w:val="0"/>
        <w:adjustRightInd w:val="0"/>
        <w:rPr>
          <w:rFonts w:cstheme="minorHAnsi"/>
        </w:rPr>
      </w:pPr>
      <w:r w:rsidRPr="00E8403C">
        <w:rPr>
          <w:rFonts w:cstheme="minorHAnsi"/>
          <w:bCs/>
        </w:rPr>
        <w:t>Stratejik Amaç 1:</w:t>
      </w:r>
      <w:r w:rsidRPr="00E8403C">
        <w:rPr>
          <w:rFonts w:cstheme="minorHAnsi"/>
        </w:rPr>
        <w:t xml:space="preserve"> Eğitim ve Öğretimin Niteliğini Geliştirmek.</w:t>
      </w:r>
    </w:p>
    <w:p w14:paraId="7C6786B8" w14:textId="77777777" w:rsidR="002803A5" w:rsidRPr="00E8403C" w:rsidRDefault="002803A5" w:rsidP="002803A5">
      <w:pPr>
        <w:pStyle w:val="CM166"/>
        <w:spacing w:line="346" w:lineRule="atLeast"/>
        <w:jc w:val="both"/>
        <w:rPr>
          <w:rFonts w:asciiTheme="minorHAnsi" w:hAnsiTheme="minorHAnsi" w:cstheme="minorHAnsi"/>
          <w:sz w:val="22"/>
          <w:szCs w:val="22"/>
        </w:rPr>
      </w:pPr>
      <w:r w:rsidRPr="00E8403C">
        <w:rPr>
          <w:rFonts w:asciiTheme="minorHAnsi" w:hAnsiTheme="minorHAnsi" w:cstheme="minorHAnsi"/>
          <w:bCs/>
          <w:sz w:val="22"/>
          <w:szCs w:val="22"/>
        </w:rPr>
        <w:t>Stratejik Amaç</w:t>
      </w:r>
      <w:r w:rsidR="00E8403C" w:rsidRPr="00E8403C">
        <w:rPr>
          <w:rFonts w:asciiTheme="minorHAnsi" w:hAnsiTheme="minorHAnsi" w:cstheme="minorHAnsi"/>
          <w:bCs/>
          <w:sz w:val="22"/>
          <w:szCs w:val="22"/>
        </w:rPr>
        <w:t xml:space="preserve"> </w:t>
      </w:r>
      <w:r w:rsidRPr="00E8403C">
        <w:rPr>
          <w:rFonts w:asciiTheme="minorHAnsi" w:hAnsiTheme="minorHAnsi" w:cstheme="minorHAnsi"/>
          <w:bCs/>
          <w:sz w:val="22"/>
          <w:szCs w:val="22"/>
        </w:rPr>
        <w:t>2:</w:t>
      </w:r>
      <w:r w:rsidRPr="00E8403C">
        <w:rPr>
          <w:rFonts w:asciiTheme="minorHAnsi" w:hAnsiTheme="minorHAnsi" w:cstheme="minorHAnsi"/>
          <w:sz w:val="22"/>
          <w:szCs w:val="22"/>
        </w:rPr>
        <w:t xml:space="preserve"> Fakültemiz Bünyesinde Öğretim ve Araştırma Faaliyetlerini Yürüten Akademik Personelin </w:t>
      </w:r>
      <w:r w:rsidR="00E92DE6" w:rsidRPr="00E8403C">
        <w:rPr>
          <w:rFonts w:asciiTheme="minorHAnsi" w:hAnsiTheme="minorHAnsi" w:cstheme="minorHAnsi"/>
          <w:sz w:val="22"/>
          <w:szCs w:val="22"/>
        </w:rPr>
        <w:t>Çalışma Şartlarını İyileştirmek</w:t>
      </w:r>
      <w:r w:rsidRPr="00E8403C">
        <w:rPr>
          <w:rFonts w:asciiTheme="minorHAnsi" w:hAnsiTheme="minorHAnsi" w:cstheme="minorHAnsi"/>
          <w:sz w:val="22"/>
          <w:szCs w:val="22"/>
        </w:rPr>
        <w:t xml:space="preserve"> ve Araştırmaya Teşvik Etmek.</w:t>
      </w:r>
    </w:p>
    <w:p w14:paraId="2AA84971" w14:textId="77777777" w:rsidR="002803A5" w:rsidRPr="00E8403C" w:rsidRDefault="002803A5" w:rsidP="002803A5">
      <w:pPr>
        <w:pStyle w:val="CM166"/>
        <w:spacing w:line="346" w:lineRule="atLeast"/>
        <w:jc w:val="both"/>
        <w:rPr>
          <w:rFonts w:asciiTheme="minorHAnsi" w:hAnsiTheme="minorHAnsi" w:cstheme="minorHAnsi"/>
          <w:sz w:val="22"/>
          <w:szCs w:val="22"/>
        </w:rPr>
      </w:pPr>
      <w:r w:rsidRPr="00E8403C">
        <w:rPr>
          <w:rFonts w:asciiTheme="minorHAnsi" w:hAnsiTheme="minorHAnsi" w:cstheme="minorHAnsi"/>
          <w:bCs/>
          <w:sz w:val="22"/>
          <w:szCs w:val="22"/>
        </w:rPr>
        <w:t xml:space="preserve">Stratejik Amaç 3: </w:t>
      </w:r>
      <w:r w:rsidRPr="00E8403C">
        <w:rPr>
          <w:rFonts w:asciiTheme="minorHAnsi" w:hAnsiTheme="minorHAnsi" w:cstheme="minorHAnsi"/>
          <w:sz w:val="22"/>
          <w:szCs w:val="22"/>
        </w:rPr>
        <w:t>Kurum İçi ve Dışı Politikalarını Oluşturmak ve Uygulamak</w:t>
      </w:r>
    </w:p>
    <w:p w14:paraId="15162CA0" w14:textId="77777777" w:rsidR="002803A5" w:rsidRPr="00E8403C" w:rsidRDefault="002803A5" w:rsidP="002803A5">
      <w:pPr>
        <w:pStyle w:val="Default"/>
        <w:rPr>
          <w:rFonts w:asciiTheme="minorHAnsi" w:hAnsiTheme="minorHAnsi" w:cstheme="minorHAnsi"/>
          <w:sz w:val="22"/>
          <w:szCs w:val="22"/>
        </w:rPr>
      </w:pPr>
    </w:p>
    <w:p w14:paraId="0EBAAEED" w14:textId="77777777" w:rsidR="002803A5" w:rsidRPr="00E8403C" w:rsidRDefault="002803A5" w:rsidP="002803A5">
      <w:pPr>
        <w:shd w:val="clear" w:color="auto" w:fill="FFFFFF"/>
        <w:jc w:val="both"/>
        <w:rPr>
          <w:rFonts w:cstheme="minorHAnsi"/>
        </w:rPr>
      </w:pPr>
      <w:r w:rsidRPr="00E8403C">
        <w:rPr>
          <w:rFonts w:cstheme="minorHAnsi"/>
          <w:bCs/>
        </w:rPr>
        <w:t xml:space="preserve">Stratejik Amaç 4: </w:t>
      </w:r>
      <w:r w:rsidRPr="00E8403C">
        <w:rPr>
          <w:rFonts w:cstheme="minorHAnsi"/>
        </w:rPr>
        <w:t>Fakültenin Eğitim-Öğretim Kalitesini Artırmak Amacı ile Fiziksel ve Teknolojik Alt Yapı Olanaklarını Geliştirilm</w:t>
      </w:r>
      <w:r w:rsidR="00E1705E">
        <w:rPr>
          <w:rFonts w:cstheme="minorHAnsi"/>
        </w:rPr>
        <w:t>ek</w:t>
      </w:r>
    </w:p>
    <w:p w14:paraId="2AD56170" w14:textId="77777777" w:rsidR="002803A5" w:rsidRPr="006E3254" w:rsidRDefault="002803A5" w:rsidP="002803A5">
      <w:pPr>
        <w:rPr>
          <w:rStyle w:val="Kpr"/>
        </w:rPr>
      </w:pPr>
      <w:r w:rsidRPr="006E3254">
        <w:rPr>
          <w:rStyle w:val="Kpr"/>
        </w:rPr>
        <w:t>STRATEJİK HEDEFLER</w:t>
      </w:r>
    </w:p>
    <w:p w14:paraId="5707C706" w14:textId="77777777" w:rsidR="00B70AC9" w:rsidRPr="00176CDE" w:rsidRDefault="00B70AC9" w:rsidP="00B70AC9">
      <w:pPr>
        <w:jc w:val="both"/>
        <w:rPr>
          <w:rStyle w:val="Kpr"/>
          <w:rFonts w:cstheme="minorHAnsi"/>
          <w:i/>
          <w:color w:val="auto"/>
          <w:sz w:val="24"/>
          <w:szCs w:val="24"/>
          <w:u w:val="none"/>
        </w:rPr>
      </w:pPr>
      <w:r w:rsidRPr="00176CDE">
        <w:rPr>
          <w:rStyle w:val="Kpr"/>
          <w:rFonts w:cstheme="minorHAnsi"/>
          <w:i/>
          <w:color w:val="auto"/>
          <w:sz w:val="24"/>
          <w:szCs w:val="24"/>
          <w:u w:val="none"/>
        </w:rPr>
        <w:t>(Hedefler, amaçların gerçekleştirilmesine yönelik öngörülen çıktı ve sonuçların tanımlanmış bir zaman dilimi içerisinde nitelik ve nicelik olarak ifadesidir. Hedeflerin miktar ve zaman cinsinden ifade edilebilir olması gerekmektedir.</w:t>
      </w:r>
    </w:p>
    <w:p w14:paraId="606B1A01" w14:textId="77777777" w:rsidR="00B70AC9" w:rsidRDefault="00B70AC9" w:rsidP="00B70AC9">
      <w:pPr>
        <w:pStyle w:val="Default"/>
        <w:rPr>
          <w:rStyle w:val="Kpr"/>
          <w:rFonts w:asciiTheme="minorHAnsi" w:eastAsiaTheme="minorHAnsi" w:hAnsiTheme="minorHAnsi" w:cstheme="minorHAnsi"/>
          <w:i/>
          <w:color w:val="auto"/>
          <w:u w:val="none"/>
          <w:lang w:val="tr-TR"/>
        </w:rPr>
      </w:pPr>
    </w:p>
    <w:p w14:paraId="07D176A0" w14:textId="77777777" w:rsidR="00B70AC9" w:rsidRPr="00176CDE" w:rsidRDefault="00B70AC9" w:rsidP="00B70AC9">
      <w:pPr>
        <w:pStyle w:val="Default"/>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Hedeflerin; </w:t>
      </w:r>
    </w:p>
    <w:p w14:paraId="09C09EF0" w14:textId="77777777" w:rsidR="00B70AC9" w:rsidRPr="00176CDE" w:rsidRDefault="00B70AC9" w:rsidP="00B70AC9">
      <w:pPr>
        <w:pStyle w:val="Default"/>
        <w:spacing w:after="138"/>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 Üniversitenin misyon, vizyon, temel değerler ve amaçlarıyla tutarlı </w:t>
      </w:r>
    </w:p>
    <w:p w14:paraId="3D9E0340" w14:textId="77777777" w:rsidR="00B70AC9" w:rsidRPr="00176CDE" w:rsidRDefault="00B70AC9" w:rsidP="00B70AC9">
      <w:pPr>
        <w:pStyle w:val="Default"/>
        <w:spacing w:after="138"/>
        <w:rPr>
          <w:rStyle w:val="Kpr"/>
          <w:rFonts w:asciiTheme="minorHAnsi" w:eastAsiaTheme="minorHAnsi" w:hAnsiTheme="minorHAnsi" w:cstheme="minorHAnsi"/>
          <w:i/>
          <w:color w:val="auto"/>
          <w:lang w:val="tr-TR"/>
        </w:rPr>
      </w:pPr>
      <w:r w:rsidRPr="00176CDE">
        <w:rPr>
          <w:rStyle w:val="Kpr"/>
          <w:rFonts w:asciiTheme="minorHAnsi" w:eastAsiaTheme="minorHAnsi" w:hAnsiTheme="minorHAnsi" w:cstheme="minorHAnsi"/>
          <w:i/>
          <w:color w:val="auto"/>
          <w:u w:val="none"/>
          <w:lang w:val="tr-TR"/>
        </w:rPr>
        <w:t>- Üniversitenin farklılaşma tercihleriyle uyumlu</w:t>
      </w:r>
      <w:r w:rsidRPr="00176CDE">
        <w:rPr>
          <w:rStyle w:val="Kpr"/>
          <w:rFonts w:asciiTheme="minorHAnsi" w:eastAsiaTheme="minorHAnsi" w:hAnsiTheme="minorHAnsi" w:cstheme="minorHAnsi"/>
          <w:i/>
          <w:color w:val="auto"/>
          <w:lang w:val="tr-TR"/>
        </w:rPr>
        <w:t xml:space="preserve"> </w:t>
      </w:r>
    </w:p>
    <w:p w14:paraId="71EF9294" w14:textId="77777777" w:rsidR="00B70AC9" w:rsidRPr="00176CDE" w:rsidRDefault="00B70AC9" w:rsidP="00B70AC9">
      <w:pPr>
        <w:pStyle w:val="Default"/>
        <w:spacing w:after="138"/>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 Durum analizinde ulaşılan tespitler ve ihtiyaçlarla uyumlu </w:t>
      </w:r>
    </w:p>
    <w:p w14:paraId="0ED719ED" w14:textId="77777777" w:rsidR="00B70AC9" w:rsidRPr="00176CDE" w:rsidRDefault="00B70AC9" w:rsidP="00B70AC9">
      <w:pPr>
        <w:pStyle w:val="Default"/>
        <w:spacing w:after="138"/>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 Açık ve anlaşılabilir </w:t>
      </w:r>
    </w:p>
    <w:p w14:paraId="6D0A4AC6" w14:textId="77777777" w:rsidR="00B70AC9" w:rsidRPr="00176CDE" w:rsidRDefault="00B70AC9" w:rsidP="00B70AC9">
      <w:pPr>
        <w:pStyle w:val="Default"/>
        <w:spacing w:after="138"/>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 Somut </w:t>
      </w:r>
    </w:p>
    <w:p w14:paraId="3EE3782E" w14:textId="77777777" w:rsidR="00B70AC9" w:rsidRPr="00176CDE" w:rsidRDefault="00B70AC9" w:rsidP="00B70AC9">
      <w:pPr>
        <w:pStyle w:val="Default"/>
        <w:spacing w:after="138"/>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 Ölçülebilir </w:t>
      </w:r>
    </w:p>
    <w:p w14:paraId="37864611" w14:textId="77777777" w:rsidR="00B70AC9" w:rsidRPr="00176CDE" w:rsidRDefault="00B70AC9" w:rsidP="00B70AC9">
      <w:pPr>
        <w:pStyle w:val="Default"/>
        <w:spacing w:after="138"/>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 İddialı ve gerçekçi </w:t>
      </w:r>
    </w:p>
    <w:p w14:paraId="353ACD59" w14:textId="77777777" w:rsidR="00B70AC9" w:rsidRPr="00176CDE" w:rsidRDefault="00B70AC9" w:rsidP="00B70AC9">
      <w:pPr>
        <w:pStyle w:val="Default"/>
        <w:spacing w:after="138"/>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 Sonuç odaklı </w:t>
      </w:r>
    </w:p>
    <w:p w14:paraId="2BE49AA3" w14:textId="77777777" w:rsidR="00B70AC9" w:rsidRPr="00176CDE" w:rsidRDefault="00B70AC9" w:rsidP="00B70AC9">
      <w:pPr>
        <w:pStyle w:val="Default"/>
        <w:rPr>
          <w:rStyle w:val="Kpr"/>
          <w:rFonts w:asciiTheme="minorHAnsi" w:eastAsiaTheme="minorHAnsi" w:hAnsiTheme="minorHAnsi" w:cstheme="minorHAnsi"/>
          <w:i/>
          <w:color w:val="auto"/>
          <w:u w:val="none"/>
          <w:lang w:val="tr-TR"/>
        </w:rPr>
      </w:pPr>
      <w:r w:rsidRPr="00176CDE">
        <w:rPr>
          <w:rStyle w:val="Kpr"/>
          <w:rFonts w:asciiTheme="minorHAnsi" w:eastAsiaTheme="minorHAnsi" w:hAnsiTheme="minorHAnsi" w:cstheme="minorHAnsi"/>
          <w:i/>
          <w:color w:val="auto"/>
          <w:u w:val="none"/>
          <w:lang w:val="tr-TR"/>
        </w:rPr>
        <w:t xml:space="preserve">- Zaman çerçevesi belirli </w:t>
      </w:r>
    </w:p>
    <w:p w14:paraId="7C0D27BE" w14:textId="77777777" w:rsidR="00B70AC9" w:rsidRPr="00176CDE" w:rsidRDefault="00B70AC9" w:rsidP="00B70AC9">
      <w:pPr>
        <w:pStyle w:val="Default"/>
        <w:rPr>
          <w:rStyle w:val="Kpr"/>
          <w:rFonts w:asciiTheme="minorHAnsi" w:eastAsiaTheme="minorHAnsi" w:hAnsiTheme="minorHAnsi" w:cstheme="minorHAnsi"/>
          <w:i/>
          <w:color w:val="auto"/>
          <w:u w:val="none"/>
          <w:lang w:val="tr-TR"/>
        </w:rPr>
      </w:pPr>
    </w:p>
    <w:p w14:paraId="1FBA9DA2" w14:textId="77777777" w:rsidR="00B70AC9" w:rsidRPr="00176CDE" w:rsidRDefault="00B70AC9" w:rsidP="00B70AC9">
      <w:pPr>
        <w:jc w:val="both"/>
        <w:rPr>
          <w:rStyle w:val="Kpr"/>
          <w:rFonts w:cstheme="minorHAnsi"/>
          <w:i/>
          <w:color w:val="auto"/>
          <w:sz w:val="24"/>
          <w:szCs w:val="24"/>
          <w:u w:val="none"/>
        </w:rPr>
      </w:pPr>
      <w:r w:rsidRPr="00176CDE">
        <w:rPr>
          <w:rStyle w:val="Kpr"/>
          <w:rFonts w:cstheme="minorHAnsi"/>
          <w:i/>
          <w:color w:val="auto"/>
          <w:sz w:val="24"/>
          <w:szCs w:val="24"/>
          <w:u w:val="none"/>
        </w:rPr>
        <w:t>bir şekilde oluşturulması gerekir.)</w:t>
      </w:r>
    </w:p>
    <w:p w14:paraId="553E2232" w14:textId="77777777" w:rsidR="002803A5" w:rsidRPr="006E3254" w:rsidRDefault="00B70AC9" w:rsidP="00B70AC9">
      <w:pPr>
        <w:autoSpaceDE w:val="0"/>
        <w:autoSpaceDN w:val="0"/>
        <w:adjustRightInd w:val="0"/>
        <w:jc w:val="both"/>
        <w:rPr>
          <w:rStyle w:val="Kpr"/>
          <w:b/>
          <w:i/>
        </w:rPr>
      </w:pPr>
      <w:r>
        <w:rPr>
          <w:rStyle w:val="Kpr"/>
          <w:b/>
          <w:i/>
        </w:rPr>
        <w:t xml:space="preserve"> </w:t>
      </w:r>
      <w:r w:rsidR="002803A5">
        <w:rPr>
          <w:rStyle w:val="Kpr"/>
          <w:b/>
          <w:i/>
        </w:rPr>
        <w:t>(Amaç 1)</w:t>
      </w:r>
    </w:p>
    <w:p w14:paraId="4BB2C9E8" w14:textId="77777777" w:rsidR="002803A5" w:rsidRPr="00E8403C" w:rsidRDefault="002803A5" w:rsidP="00E8403C">
      <w:pPr>
        <w:shd w:val="clear" w:color="auto" w:fill="FFFFFF"/>
        <w:spacing w:line="360" w:lineRule="auto"/>
        <w:jc w:val="both"/>
        <w:rPr>
          <w:rFonts w:cstheme="minorHAnsi"/>
          <w:color w:val="000000"/>
        </w:rPr>
      </w:pPr>
      <w:bookmarkStart w:id="77" w:name="_Hlk80695935"/>
      <w:r w:rsidRPr="00E8403C">
        <w:rPr>
          <w:rFonts w:cstheme="minorHAnsi"/>
          <w:b/>
          <w:bCs/>
          <w:color w:val="000000"/>
        </w:rPr>
        <w:t xml:space="preserve">Stratejik Hedef 1: </w:t>
      </w:r>
      <w:bookmarkEnd w:id="77"/>
      <w:r w:rsidRPr="00E8403C">
        <w:rPr>
          <w:rFonts w:cstheme="minorHAnsi"/>
          <w:bCs/>
          <w:color w:val="000000"/>
        </w:rPr>
        <w:t>Talep eden</w:t>
      </w:r>
      <w:r w:rsidRPr="00E8403C">
        <w:rPr>
          <w:rFonts w:cstheme="minorHAnsi"/>
          <w:b/>
          <w:bCs/>
          <w:color w:val="000000"/>
        </w:rPr>
        <w:t xml:space="preserve"> </w:t>
      </w:r>
      <w:r w:rsidRPr="00E8403C">
        <w:rPr>
          <w:rFonts w:cstheme="minorHAnsi"/>
          <w:color w:val="000000"/>
        </w:rPr>
        <w:t xml:space="preserve">Fakültemiz öğretim elemanlarının yurt dışında deneyim kazanması </w:t>
      </w:r>
      <w:r w:rsidR="00E1705E">
        <w:rPr>
          <w:rFonts w:cstheme="minorHAnsi"/>
          <w:color w:val="000000"/>
        </w:rPr>
        <w:t>idari işlerin yürütülmesi bakımından sağlanacaktır</w:t>
      </w:r>
      <w:r w:rsidRPr="00E8403C">
        <w:rPr>
          <w:rFonts w:cstheme="minorHAnsi"/>
          <w:color w:val="000000"/>
        </w:rPr>
        <w:t>.</w:t>
      </w:r>
    </w:p>
    <w:p w14:paraId="24F898C8" w14:textId="77777777" w:rsidR="004948B5" w:rsidRPr="00E8403C" w:rsidRDefault="004948B5" w:rsidP="00E8403C">
      <w:pPr>
        <w:shd w:val="clear" w:color="auto" w:fill="FFFFFF"/>
        <w:spacing w:line="360" w:lineRule="auto"/>
        <w:jc w:val="both"/>
        <w:rPr>
          <w:rStyle w:val="Kpr"/>
          <w:rFonts w:cstheme="minorHAnsi"/>
          <w:i/>
        </w:rPr>
      </w:pPr>
      <w:r w:rsidRPr="00E8403C">
        <w:rPr>
          <w:rFonts w:cstheme="minorHAnsi"/>
          <w:b/>
          <w:bCs/>
          <w:color w:val="000000"/>
        </w:rPr>
        <w:t>Stratejik Hedef 2:</w:t>
      </w:r>
      <w:r w:rsidRPr="00E8403C">
        <w:rPr>
          <w:rFonts w:cstheme="minorHAnsi"/>
          <w:bCs/>
          <w:color w:val="000000"/>
        </w:rPr>
        <w:t xml:space="preserve"> Akreditasyon sürecinde tespit edilen eksiklikler giderilerek daha uzun süreli akreditasyon alınması sağlanacaktır.</w:t>
      </w:r>
    </w:p>
    <w:p w14:paraId="7009FFC7" w14:textId="77777777" w:rsidR="002803A5" w:rsidRPr="00E8403C" w:rsidRDefault="002803A5" w:rsidP="00E8403C">
      <w:pPr>
        <w:autoSpaceDE w:val="0"/>
        <w:autoSpaceDN w:val="0"/>
        <w:adjustRightInd w:val="0"/>
        <w:spacing w:line="360" w:lineRule="auto"/>
        <w:jc w:val="both"/>
        <w:rPr>
          <w:rStyle w:val="Kpr"/>
          <w:rFonts w:cstheme="minorHAnsi"/>
        </w:rPr>
      </w:pPr>
      <w:r w:rsidRPr="00E8403C">
        <w:rPr>
          <w:rFonts w:cstheme="minorHAnsi"/>
          <w:b/>
          <w:bCs/>
          <w:color w:val="000000"/>
        </w:rPr>
        <w:lastRenderedPageBreak/>
        <w:t xml:space="preserve">Stratejik Hedef </w:t>
      </w:r>
      <w:r w:rsidR="00235DCE" w:rsidRPr="00E8403C">
        <w:rPr>
          <w:rFonts w:cstheme="minorHAnsi"/>
          <w:b/>
          <w:bCs/>
          <w:color w:val="000000"/>
        </w:rPr>
        <w:t>3</w:t>
      </w:r>
      <w:r w:rsidRPr="00E8403C">
        <w:rPr>
          <w:rFonts w:cstheme="minorHAnsi"/>
          <w:b/>
          <w:bCs/>
          <w:color w:val="000000"/>
        </w:rPr>
        <w:t xml:space="preserve">: </w:t>
      </w:r>
      <w:r w:rsidRPr="00E8403C">
        <w:rPr>
          <w:rStyle w:val="FontStyle25"/>
          <w:rFonts w:asciiTheme="minorHAnsi" w:hAnsiTheme="minorHAnsi" w:cstheme="minorHAnsi"/>
          <w:color w:val="000000"/>
        </w:rPr>
        <w:t xml:space="preserve">Fakültemiz bünyesindeki bölümlerde Erasmus, Farabi, Mevlana programları daha etkin bir şekilde anlatılarak duyurulacak, </w:t>
      </w:r>
      <w:r w:rsidRPr="00E8403C">
        <w:rPr>
          <w:rFonts w:cstheme="minorHAnsi"/>
          <w:color w:val="000000"/>
          <w:lang w:eastAsia="tr-TR"/>
        </w:rPr>
        <w:t xml:space="preserve">öğrencilerin </w:t>
      </w:r>
      <w:r w:rsidR="004948B5" w:rsidRPr="00E8403C">
        <w:rPr>
          <w:rFonts w:cstheme="minorHAnsi"/>
          <w:color w:val="000000"/>
          <w:lang w:eastAsia="tr-TR"/>
        </w:rPr>
        <w:t>yüksek düzeyde</w:t>
      </w:r>
      <w:r w:rsidRPr="00E8403C">
        <w:rPr>
          <w:rFonts w:cstheme="minorHAnsi"/>
          <w:color w:val="000000"/>
          <w:lang w:eastAsia="tr-TR"/>
        </w:rPr>
        <w:t xml:space="preserve"> katılımı sağlanacaktır.</w:t>
      </w:r>
    </w:p>
    <w:p w14:paraId="4AA66E4D" w14:textId="77777777" w:rsidR="002803A5" w:rsidRPr="00E8403C" w:rsidRDefault="002803A5" w:rsidP="00E8403C">
      <w:pPr>
        <w:shd w:val="clear" w:color="auto" w:fill="FFFFFF"/>
        <w:spacing w:line="360" w:lineRule="auto"/>
        <w:jc w:val="both"/>
        <w:rPr>
          <w:rFonts w:cstheme="minorHAnsi"/>
          <w:color w:val="000000"/>
        </w:rPr>
      </w:pPr>
      <w:r w:rsidRPr="00E8403C">
        <w:rPr>
          <w:rFonts w:cstheme="minorHAnsi"/>
          <w:b/>
          <w:bCs/>
          <w:color w:val="000000"/>
        </w:rPr>
        <w:t xml:space="preserve">Stratejik Hedef </w:t>
      </w:r>
      <w:r w:rsidR="005070CF" w:rsidRPr="00E8403C">
        <w:rPr>
          <w:rFonts w:cstheme="minorHAnsi"/>
          <w:b/>
          <w:bCs/>
          <w:color w:val="000000"/>
        </w:rPr>
        <w:t>4</w:t>
      </w:r>
      <w:r w:rsidRPr="00E8403C">
        <w:rPr>
          <w:rFonts w:cstheme="minorHAnsi"/>
          <w:b/>
          <w:bCs/>
          <w:color w:val="000000"/>
        </w:rPr>
        <w:t xml:space="preserve">: </w:t>
      </w:r>
      <w:r w:rsidR="00235DCE" w:rsidRPr="00E8403C">
        <w:rPr>
          <w:rFonts w:cstheme="minorHAnsi"/>
          <w:color w:val="000000"/>
        </w:rPr>
        <w:t>D</w:t>
      </w:r>
      <w:r w:rsidRPr="00E8403C">
        <w:rPr>
          <w:rFonts w:cstheme="minorHAnsi"/>
          <w:color w:val="000000"/>
        </w:rPr>
        <w:t>ers materyallerinin açık ders malzemesi olarak internet sitesinde yer alması sağlanacaktır.</w:t>
      </w:r>
    </w:p>
    <w:p w14:paraId="6DE2674C" w14:textId="77777777" w:rsidR="002803A5" w:rsidRPr="00E8403C" w:rsidRDefault="002803A5" w:rsidP="00E8403C">
      <w:pPr>
        <w:autoSpaceDE w:val="0"/>
        <w:autoSpaceDN w:val="0"/>
        <w:adjustRightInd w:val="0"/>
        <w:spacing w:line="360" w:lineRule="auto"/>
        <w:jc w:val="both"/>
        <w:rPr>
          <w:rStyle w:val="Kpr"/>
          <w:rFonts w:cstheme="minorHAnsi"/>
        </w:rPr>
      </w:pPr>
      <w:r w:rsidRPr="00E8403C">
        <w:rPr>
          <w:rFonts w:cstheme="minorHAnsi"/>
          <w:b/>
          <w:bCs/>
          <w:color w:val="000000"/>
          <w:lang w:eastAsia="tr-TR"/>
        </w:rPr>
        <w:t xml:space="preserve">Stratejik Hedef </w:t>
      </w:r>
      <w:r w:rsidR="005070CF" w:rsidRPr="00E8403C">
        <w:rPr>
          <w:rFonts w:cstheme="minorHAnsi"/>
          <w:b/>
          <w:bCs/>
          <w:color w:val="000000"/>
          <w:lang w:eastAsia="tr-TR"/>
        </w:rPr>
        <w:t>5</w:t>
      </w:r>
      <w:r w:rsidRPr="00E8403C">
        <w:rPr>
          <w:rFonts w:cstheme="minorHAnsi"/>
          <w:b/>
          <w:bCs/>
          <w:color w:val="000000"/>
          <w:lang w:eastAsia="tr-TR"/>
        </w:rPr>
        <w:t xml:space="preserve">: </w:t>
      </w:r>
      <w:r w:rsidRPr="00E8403C">
        <w:rPr>
          <w:rFonts w:cstheme="minorHAnsi"/>
          <w:color w:val="000000"/>
          <w:lang w:eastAsia="tr-TR"/>
        </w:rPr>
        <w:t>Derslik ve laboratuvar ihtiyaçları tespit edilerek taleplerin karşılanması sağlanacaktır.</w:t>
      </w:r>
    </w:p>
    <w:p w14:paraId="21A1BAF5" w14:textId="77777777" w:rsidR="002803A5" w:rsidRPr="00E8403C" w:rsidRDefault="002803A5" w:rsidP="00E8403C">
      <w:pPr>
        <w:shd w:val="clear" w:color="auto" w:fill="FFFFFF"/>
        <w:spacing w:line="360" w:lineRule="auto"/>
        <w:jc w:val="both"/>
        <w:rPr>
          <w:rStyle w:val="Kpr"/>
          <w:rFonts w:cstheme="minorHAnsi"/>
        </w:rPr>
      </w:pPr>
      <w:r w:rsidRPr="00E8403C">
        <w:rPr>
          <w:rFonts w:cstheme="minorHAnsi"/>
          <w:b/>
          <w:bCs/>
          <w:color w:val="000000"/>
        </w:rPr>
        <w:t xml:space="preserve">Stratejik Hedef </w:t>
      </w:r>
      <w:r w:rsidR="005070CF" w:rsidRPr="00E8403C">
        <w:rPr>
          <w:rFonts w:cstheme="minorHAnsi"/>
          <w:b/>
          <w:bCs/>
          <w:color w:val="000000"/>
        </w:rPr>
        <w:t>6</w:t>
      </w:r>
      <w:r w:rsidRPr="00E8403C">
        <w:rPr>
          <w:rFonts w:cstheme="minorHAnsi"/>
          <w:b/>
          <w:bCs/>
          <w:color w:val="000000"/>
        </w:rPr>
        <w:t xml:space="preserve">: </w:t>
      </w:r>
      <w:r w:rsidRPr="00E8403C">
        <w:rPr>
          <w:rFonts w:cstheme="minorHAnsi"/>
          <w:bCs/>
          <w:color w:val="000000"/>
        </w:rPr>
        <w:t>Fakül</w:t>
      </w:r>
      <w:r w:rsidRPr="00E8403C">
        <w:rPr>
          <w:rFonts w:cstheme="minorHAnsi"/>
          <w:color w:val="000000"/>
          <w:lang w:eastAsia="tr-TR"/>
        </w:rPr>
        <w:t>tedeki bilişim teknolojisi donanımı 20</w:t>
      </w:r>
      <w:r w:rsidR="004948B5" w:rsidRPr="00E8403C">
        <w:rPr>
          <w:rFonts w:cstheme="minorHAnsi"/>
          <w:color w:val="000000"/>
          <w:lang w:eastAsia="tr-TR"/>
        </w:rPr>
        <w:t>2</w:t>
      </w:r>
      <w:r w:rsidRPr="00E8403C">
        <w:rPr>
          <w:rFonts w:cstheme="minorHAnsi"/>
          <w:color w:val="000000"/>
          <w:lang w:eastAsia="tr-TR"/>
        </w:rPr>
        <w:t>7 yılı sonuna kadar yenile</w:t>
      </w:r>
      <w:r w:rsidR="00E1705E">
        <w:rPr>
          <w:rFonts w:cstheme="minorHAnsi"/>
          <w:color w:val="000000"/>
          <w:lang w:eastAsia="tr-TR"/>
        </w:rPr>
        <w:t xml:space="preserve">necektir. </w:t>
      </w:r>
      <w:r w:rsidRPr="00E8403C">
        <w:rPr>
          <w:rFonts w:cstheme="minorHAnsi"/>
          <w:b/>
          <w:bCs/>
          <w:color w:val="000000"/>
        </w:rPr>
        <w:t xml:space="preserve">Stratejik Hedef </w:t>
      </w:r>
      <w:r w:rsidR="005070CF" w:rsidRPr="00E8403C">
        <w:rPr>
          <w:rFonts w:cstheme="minorHAnsi"/>
          <w:b/>
          <w:bCs/>
          <w:color w:val="000000"/>
        </w:rPr>
        <w:t>7</w:t>
      </w:r>
      <w:r w:rsidRPr="00E8403C">
        <w:rPr>
          <w:rFonts w:cstheme="minorHAnsi"/>
          <w:b/>
          <w:bCs/>
          <w:color w:val="000000"/>
        </w:rPr>
        <w:t xml:space="preserve">: </w:t>
      </w:r>
      <w:r w:rsidRPr="00E8403C">
        <w:rPr>
          <w:rStyle w:val="FontStyle25"/>
          <w:rFonts w:asciiTheme="minorHAnsi" w:hAnsiTheme="minorHAnsi" w:cstheme="minorHAnsi"/>
          <w:color w:val="000000"/>
        </w:rPr>
        <w:t>Fakültemiz bünyesindeki bölümlerde yürütülen programlara kayıtlı öğrencilere yönelik kariyer geliştirme çalışmaları yürütülecektir.</w:t>
      </w:r>
    </w:p>
    <w:p w14:paraId="548E15A8" w14:textId="77777777" w:rsidR="002803A5" w:rsidRPr="00E8403C" w:rsidRDefault="002803A5" w:rsidP="00E8403C">
      <w:pPr>
        <w:spacing w:line="360" w:lineRule="auto"/>
        <w:jc w:val="both"/>
        <w:rPr>
          <w:rStyle w:val="Kpr"/>
          <w:rFonts w:cstheme="minorHAnsi"/>
        </w:rPr>
      </w:pPr>
      <w:r w:rsidRPr="00E8403C">
        <w:rPr>
          <w:rFonts w:cstheme="minorHAnsi"/>
          <w:b/>
          <w:bCs/>
          <w:color w:val="000000"/>
        </w:rPr>
        <w:t xml:space="preserve">Stratejik Hedef </w:t>
      </w:r>
      <w:r w:rsidR="005070CF" w:rsidRPr="00E8403C">
        <w:rPr>
          <w:rFonts w:cstheme="minorHAnsi"/>
          <w:b/>
          <w:bCs/>
          <w:color w:val="000000"/>
        </w:rPr>
        <w:t>8</w:t>
      </w:r>
      <w:r w:rsidRPr="00E8403C">
        <w:rPr>
          <w:rFonts w:cstheme="minorHAnsi"/>
          <w:b/>
          <w:bCs/>
          <w:color w:val="000000"/>
        </w:rPr>
        <w:t xml:space="preserve">: </w:t>
      </w:r>
      <w:r w:rsidRPr="00E8403C">
        <w:rPr>
          <w:rStyle w:val="FontStyle25"/>
          <w:rFonts w:asciiTheme="minorHAnsi" w:hAnsiTheme="minorHAnsi" w:cstheme="minorHAnsi"/>
          <w:color w:val="000000"/>
        </w:rPr>
        <w:t xml:space="preserve">Fakültemiz bünyesindeki bölümlerde kayıtlı öğrencilerin kurumsal aidiyet ve memnuniyet düzeyini artıracak hizmet ve olanakların planlanarak yürütülmesi sağlanacaktır. </w:t>
      </w:r>
    </w:p>
    <w:p w14:paraId="69E1A0E6" w14:textId="77777777" w:rsidR="002803A5" w:rsidRPr="00E8403C" w:rsidRDefault="002803A5" w:rsidP="00E8403C">
      <w:pPr>
        <w:pStyle w:val="Default"/>
        <w:spacing w:line="360" w:lineRule="auto"/>
        <w:jc w:val="both"/>
        <w:rPr>
          <w:rStyle w:val="FontStyle34"/>
          <w:rFonts w:asciiTheme="minorHAnsi" w:hAnsiTheme="minorHAnsi" w:cstheme="minorHAnsi"/>
          <w:i w:val="0"/>
        </w:rPr>
      </w:pPr>
      <w:r w:rsidRPr="00E8403C">
        <w:rPr>
          <w:rFonts w:asciiTheme="minorHAnsi" w:hAnsiTheme="minorHAnsi" w:cstheme="minorHAnsi"/>
          <w:b/>
          <w:bCs/>
          <w:sz w:val="22"/>
          <w:szCs w:val="22"/>
        </w:rPr>
        <w:t xml:space="preserve">Stratejik Hedef </w:t>
      </w:r>
      <w:r w:rsidR="000742BA" w:rsidRPr="00E8403C">
        <w:rPr>
          <w:rFonts w:asciiTheme="minorHAnsi" w:hAnsiTheme="minorHAnsi" w:cstheme="minorHAnsi"/>
          <w:b/>
          <w:bCs/>
          <w:sz w:val="22"/>
          <w:szCs w:val="22"/>
        </w:rPr>
        <w:t>9</w:t>
      </w:r>
      <w:r w:rsidRPr="00E8403C">
        <w:rPr>
          <w:rFonts w:asciiTheme="minorHAnsi" w:hAnsiTheme="minorHAnsi" w:cstheme="minorHAnsi"/>
          <w:b/>
          <w:bCs/>
          <w:sz w:val="22"/>
          <w:szCs w:val="22"/>
        </w:rPr>
        <w:t xml:space="preserve">: </w:t>
      </w:r>
      <w:r w:rsidRPr="00E8403C">
        <w:rPr>
          <w:rStyle w:val="FontStyle25"/>
          <w:rFonts w:asciiTheme="minorHAnsi" w:hAnsiTheme="minorHAnsi" w:cstheme="minorHAnsi"/>
        </w:rPr>
        <w:t xml:space="preserve">Fakültemizde öğretim elemanı / öğrenci sayısı oranının bölüm bazında çağdaş eğitimin gerektirdiği standarda ulaşması sağlanacaktır. Bu kapsamda </w:t>
      </w:r>
      <w:r w:rsidRPr="00E8403C">
        <w:rPr>
          <w:rStyle w:val="FontStyle34"/>
          <w:rFonts w:asciiTheme="minorHAnsi" w:hAnsiTheme="minorHAnsi" w:cstheme="minorHAnsi"/>
          <w:i w:val="0"/>
        </w:rPr>
        <w:t>20</w:t>
      </w:r>
      <w:r w:rsidR="004948B5" w:rsidRPr="00E8403C">
        <w:rPr>
          <w:rStyle w:val="FontStyle34"/>
          <w:rFonts w:asciiTheme="minorHAnsi" w:hAnsiTheme="minorHAnsi" w:cstheme="minorHAnsi"/>
          <w:i w:val="0"/>
        </w:rPr>
        <w:t>2</w:t>
      </w:r>
      <w:r w:rsidRPr="00E8403C">
        <w:rPr>
          <w:rStyle w:val="FontStyle34"/>
          <w:rFonts w:asciiTheme="minorHAnsi" w:hAnsiTheme="minorHAnsi" w:cstheme="minorHAnsi"/>
          <w:i w:val="0"/>
        </w:rPr>
        <w:t xml:space="preserve">7 yılına kadar öğretim elemanı ile öğrenci sayısı arasındaki dengesizliği gidermek amacıyla, ilgili bölümlerde öğretim </w:t>
      </w:r>
      <w:r w:rsidR="00E1705E">
        <w:rPr>
          <w:rStyle w:val="FontStyle34"/>
          <w:rFonts w:asciiTheme="minorHAnsi" w:hAnsiTheme="minorHAnsi" w:cstheme="minorHAnsi"/>
          <w:i w:val="0"/>
        </w:rPr>
        <w:t xml:space="preserve">üye ve </w:t>
      </w:r>
      <w:r w:rsidRPr="00E8403C">
        <w:rPr>
          <w:rStyle w:val="FontStyle34"/>
          <w:rFonts w:asciiTheme="minorHAnsi" w:hAnsiTheme="minorHAnsi" w:cstheme="minorHAnsi"/>
          <w:i w:val="0"/>
        </w:rPr>
        <w:t>elemanı sayısının arttırılması sağlanacaktır.</w:t>
      </w:r>
    </w:p>
    <w:p w14:paraId="0FE693B7" w14:textId="77777777" w:rsidR="002803A5" w:rsidRPr="00E8403C" w:rsidRDefault="002803A5" w:rsidP="00E8403C">
      <w:pPr>
        <w:pStyle w:val="Default"/>
        <w:spacing w:line="360" w:lineRule="auto"/>
        <w:jc w:val="both"/>
        <w:rPr>
          <w:rStyle w:val="Kpr"/>
          <w:rFonts w:asciiTheme="minorHAnsi" w:eastAsiaTheme="majorEastAsia" w:hAnsiTheme="minorHAnsi" w:cstheme="minorHAnsi"/>
          <w:sz w:val="22"/>
          <w:szCs w:val="22"/>
        </w:rPr>
      </w:pPr>
    </w:p>
    <w:p w14:paraId="1BBD8622" w14:textId="77777777" w:rsidR="002803A5" w:rsidRPr="00E8403C" w:rsidRDefault="002803A5" w:rsidP="00E8403C">
      <w:pPr>
        <w:autoSpaceDE w:val="0"/>
        <w:autoSpaceDN w:val="0"/>
        <w:adjustRightInd w:val="0"/>
        <w:spacing w:line="360" w:lineRule="auto"/>
        <w:jc w:val="both"/>
        <w:rPr>
          <w:rFonts w:cstheme="minorHAnsi"/>
          <w:color w:val="000000"/>
          <w:lang w:eastAsia="tr-TR"/>
        </w:rPr>
      </w:pPr>
      <w:r w:rsidRPr="00E8403C">
        <w:rPr>
          <w:rFonts w:cstheme="minorHAnsi"/>
          <w:b/>
          <w:bCs/>
          <w:color w:val="000000"/>
          <w:lang w:eastAsia="tr-TR"/>
        </w:rPr>
        <w:t>Stratejik Hedef 1</w:t>
      </w:r>
      <w:r w:rsidR="000742BA" w:rsidRPr="00E8403C">
        <w:rPr>
          <w:rFonts w:cstheme="minorHAnsi"/>
          <w:b/>
          <w:bCs/>
          <w:color w:val="000000"/>
          <w:lang w:eastAsia="tr-TR"/>
        </w:rPr>
        <w:t>0</w:t>
      </w:r>
      <w:r w:rsidRPr="00E8403C">
        <w:rPr>
          <w:rFonts w:cstheme="minorHAnsi"/>
          <w:b/>
          <w:bCs/>
          <w:color w:val="000000"/>
          <w:lang w:eastAsia="tr-TR"/>
        </w:rPr>
        <w:t xml:space="preserve">: </w:t>
      </w:r>
      <w:r w:rsidRPr="00E8403C">
        <w:rPr>
          <w:rFonts w:cstheme="minorHAnsi"/>
          <w:color w:val="000000"/>
          <w:lang w:eastAsia="tr-TR"/>
        </w:rPr>
        <w:t>Öğrencilerin memnuniyet düzeyleri</w:t>
      </w:r>
      <w:r w:rsidR="004948B5" w:rsidRPr="00E8403C">
        <w:rPr>
          <w:rFonts w:cstheme="minorHAnsi"/>
          <w:color w:val="000000"/>
          <w:lang w:eastAsia="tr-TR"/>
        </w:rPr>
        <w:t xml:space="preserve"> en az</w:t>
      </w:r>
      <w:r w:rsidRPr="00E8403C">
        <w:rPr>
          <w:rFonts w:cstheme="minorHAnsi"/>
          <w:color w:val="000000"/>
          <w:lang w:eastAsia="tr-TR"/>
        </w:rPr>
        <w:t xml:space="preserve"> %2</w:t>
      </w:r>
      <w:r w:rsidR="004948B5" w:rsidRPr="00E8403C">
        <w:rPr>
          <w:rFonts w:cstheme="minorHAnsi"/>
          <w:color w:val="000000"/>
          <w:lang w:eastAsia="tr-TR"/>
        </w:rPr>
        <w:t>5</w:t>
      </w:r>
      <w:r w:rsidRPr="00E8403C">
        <w:rPr>
          <w:rFonts w:cstheme="minorHAnsi"/>
          <w:color w:val="000000"/>
          <w:lang w:eastAsia="tr-TR"/>
        </w:rPr>
        <w:t xml:space="preserve"> oranında artırılacaktır.</w:t>
      </w:r>
    </w:p>
    <w:p w14:paraId="50CF9819" w14:textId="77777777" w:rsidR="002803A5" w:rsidRPr="006E3254" w:rsidRDefault="002803A5" w:rsidP="002803A5">
      <w:pPr>
        <w:autoSpaceDE w:val="0"/>
        <w:autoSpaceDN w:val="0"/>
        <w:adjustRightInd w:val="0"/>
        <w:jc w:val="both"/>
        <w:rPr>
          <w:rStyle w:val="Kpr"/>
          <w:b/>
          <w:i/>
        </w:rPr>
      </w:pPr>
      <w:r>
        <w:rPr>
          <w:rStyle w:val="Kpr"/>
          <w:b/>
          <w:i/>
        </w:rPr>
        <w:t>(Amaç 2)</w:t>
      </w:r>
    </w:p>
    <w:p w14:paraId="470AD771" w14:textId="77777777" w:rsidR="002803A5" w:rsidRPr="00E8403C" w:rsidRDefault="002803A5" w:rsidP="002803A5">
      <w:pPr>
        <w:pStyle w:val="CM166"/>
        <w:spacing w:line="346" w:lineRule="atLeast"/>
        <w:jc w:val="both"/>
        <w:rPr>
          <w:rFonts w:asciiTheme="minorHAnsi" w:hAnsiTheme="minorHAnsi" w:cstheme="minorHAnsi"/>
          <w:sz w:val="22"/>
          <w:szCs w:val="22"/>
        </w:rPr>
      </w:pPr>
      <w:r w:rsidRPr="00E8403C">
        <w:rPr>
          <w:rFonts w:asciiTheme="minorHAnsi" w:hAnsiTheme="minorHAnsi" w:cstheme="minorHAnsi"/>
          <w:b/>
          <w:bCs/>
          <w:sz w:val="22"/>
          <w:szCs w:val="22"/>
        </w:rPr>
        <w:t xml:space="preserve">Stratejik Hedef 1: </w:t>
      </w:r>
      <w:r w:rsidRPr="00E8403C">
        <w:rPr>
          <w:rFonts w:asciiTheme="minorHAnsi" w:hAnsiTheme="minorHAnsi" w:cstheme="minorHAnsi"/>
          <w:sz w:val="22"/>
          <w:szCs w:val="22"/>
        </w:rPr>
        <w:t>Üniversitemiz ve Fakültemiz bünyesinde bulunan mevcut alet ve ekipmanın etkin kullanımına yönelik politikalar geliştirilecektir.</w:t>
      </w:r>
    </w:p>
    <w:p w14:paraId="05F7D429" w14:textId="77777777" w:rsidR="002803A5" w:rsidRPr="00E8403C" w:rsidRDefault="002803A5" w:rsidP="002803A5">
      <w:pPr>
        <w:autoSpaceDE w:val="0"/>
        <w:autoSpaceDN w:val="0"/>
        <w:adjustRightInd w:val="0"/>
        <w:jc w:val="both"/>
        <w:rPr>
          <w:rFonts w:cstheme="minorHAnsi"/>
          <w:lang w:eastAsia="tr-TR"/>
        </w:rPr>
      </w:pPr>
      <w:r w:rsidRPr="00E8403C">
        <w:rPr>
          <w:rFonts w:cstheme="minorHAnsi"/>
          <w:b/>
          <w:bCs/>
          <w:lang w:eastAsia="tr-TR"/>
        </w:rPr>
        <w:t xml:space="preserve">Stratejik Hedef 2: </w:t>
      </w:r>
      <w:r w:rsidRPr="00E8403C">
        <w:rPr>
          <w:rFonts w:cstheme="minorHAnsi"/>
          <w:lang w:eastAsia="tr-TR"/>
        </w:rPr>
        <w:t>Bilimsel faaliyetlere (yayın, toplantı, konferans vb.) maddi destek verilmesi sağlanacaktır.</w:t>
      </w:r>
    </w:p>
    <w:p w14:paraId="0F92CEA9" w14:textId="77777777" w:rsidR="002803A5" w:rsidRPr="00E8403C" w:rsidRDefault="002803A5" w:rsidP="002803A5">
      <w:pPr>
        <w:autoSpaceDE w:val="0"/>
        <w:autoSpaceDN w:val="0"/>
        <w:adjustRightInd w:val="0"/>
        <w:jc w:val="both"/>
        <w:rPr>
          <w:rFonts w:cstheme="minorHAnsi"/>
          <w:lang w:eastAsia="tr-TR"/>
        </w:rPr>
      </w:pPr>
      <w:r w:rsidRPr="00E8403C">
        <w:rPr>
          <w:rFonts w:cstheme="minorHAnsi"/>
          <w:b/>
          <w:bCs/>
          <w:lang w:eastAsia="tr-TR"/>
        </w:rPr>
        <w:t xml:space="preserve">Stratejik Hedef 3: </w:t>
      </w:r>
      <w:r w:rsidRPr="00E8403C">
        <w:rPr>
          <w:rFonts w:cstheme="minorHAnsi"/>
          <w:lang w:eastAsia="tr-TR"/>
        </w:rPr>
        <w:t>Üniversite araştırmacıları tarafından alınan dış kaynaklı proje (AB, Avrupa Komisyonu, BM, Dünya Bankası vb.) sayısı ile ü</w:t>
      </w:r>
      <w:r w:rsidRPr="00E8403C">
        <w:rPr>
          <w:rFonts w:cstheme="minorHAnsi"/>
        </w:rPr>
        <w:t xml:space="preserve">niversite içi proje sayısının </w:t>
      </w:r>
      <w:r w:rsidRPr="00E8403C">
        <w:rPr>
          <w:rFonts w:cstheme="minorHAnsi"/>
          <w:lang w:eastAsia="tr-TR"/>
        </w:rPr>
        <w:t>artması sağlanacaktır.</w:t>
      </w:r>
    </w:p>
    <w:p w14:paraId="0E0EF1DB" w14:textId="77777777" w:rsidR="002803A5" w:rsidRPr="00E8403C" w:rsidRDefault="002803A5" w:rsidP="0039502D">
      <w:pPr>
        <w:pStyle w:val="CM132"/>
        <w:tabs>
          <w:tab w:val="left" w:pos="8222"/>
        </w:tabs>
        <w:jc w:val="both"/>
        <w:rPr>
          <w:rFonts w:asciiTheme="minorHAnsi" w:hAnsiTheme="minorHAnsi" w:cstheme="minorHAnsi"/>
          <w:sz w:val="22"/>
          <w:szCs w:val="22"/>
        </w:rPr>
      </w:pPr>
      <w:r w:rsidRPr="00E8403C">
        <w:rPr>
          <w:rFonts w:asciiTheme="minorHAnsi" w:hAnsiTheme="minorHAnsi" w:cstheme="minorHAnsi"/>
          <w:b/>
          <w:bCs/>
          <w:sz w:val="22"/>
          <w:szCs w:val="22"/>
        </w:rPr>
        <w:t xml:space="preserve">Stratejik Hedef  4: </w:t>
      </w:r>
      <w:r w:rsidRPr="00E8403C">
        <w:rPr>
          <w:rFonts w:asciiTheme="minorHAnsi" w:hAnsiTheme="minorHAnsi" w:cstheme="minorHAnsi"/>
          <w:sz w:val="22"/>
          <w:szCs w:val="22"/>
        </w:rPr>
        <w:t>Fakültemiz bünyesinde çıkan basılı ve elektronik akademik yayın faaliyetlerinin sayı ve kalitesinin artırılması sağlanacaktır.</w:t>
      </w:r>
    </w:p>
    <w:p w14:paraId="6E610478" w14:textId="77777777" w:rsidR="00AF47F6" w:rsidRPr="008E2E99" w:rsidRDefault="00AF47F6" w:rsidP="00AF47F6">
      <w:pPr>
        <w:pStyle w:val="Default"/>
        <w:rPr>
          <w:rFonts w:asciiTheme="minorHAnsi" w:hAnsiTheme="minorHAnsi" w:cstheme="minorHAnsi"/>
          <w:lang w:val="tr-TR" w:eastAsia="tr-TR"/>
        </w:rPr>
      </w:pPr>
    </w:p>
    <w:p w14:paraId="1AF56C5A" w14:textId="77777777" w:rsidR="002803A5" w:rsidRPr="006E3254" w:rsidRDefault="002803A5" w:rsidP="002803A5">
      <w:pPr>
        <w:autoSpaceDE w:val="0"/>
        <w:autoSpaceDN w:val="0"/>
        <w:adjustRightInd w:val="0"/>
        <w:jc w:val="both"/>
        <w:rPr>
          <w:rStyle w:val="Kpr"/>
          <w:b/>
          <w:i/>
        </w:rPr>
      </w:pPr>
      <w:r>
        <w:rPr>
          <w:rStyle w:val="Kpr"/>
          <w:b/>
          <w:i/>
        </w:rPr>
        <w:t>(Amaç 3)</w:t>
      </w:r>
    </w:p>
    <w:p w14:paraId="544A7CCE" w14:textId="77777777" w:rsidR="002803A5" w:rsidRPr="00E8403C" w:rsidRDefault="002803A5" w:rsidP="0039502D">
      <w:pPr>
        <w:shd w:val="clear" w:color="auto" w:fill="FFFFFF"/>
        <w:spacing w:before="365"/>
        <w:jc w:val="both"/>
        <w:rPr>
          <w:rFonts w:ascii="Times New Roman" w:hAnsi="Times New Roman" w:cs="Times New Roman"/>
          <w:lang w:eastAsia="tr-TR"/>
        </w:rPr>
      </w:pPr>
      <w:r w:rsidRPr="00E8403C">
        <w:rPr>
          <w:rFonts w:ascii="Times New Roman" w:hAnsi="Times New Roman" w:cs="Times New Roman"/>
          <w:b/>
          <w:bCs/>
          <w:lang w:eastAsia="tr-TR"/>
        </w:rPr>
        <w:t xml:space="preserve">Stratejik Hedef 1: </w:t>
      </w:r>
      <w:r w:rsidRPr="00E8403C">
        <w:rPr>
          <w:rFonts w:ascii="Times New Roman" w:hAnsi="Times New Roman" w:cs="Times New Roman"/>
          <w:lang w:eastAsia="tr-TR"/>
        </w:rPr>
        <w:t>Kurum kültürü ve aidiyet duygusunu güçlendirici faaliyetler gerçekleştirilerek üniversite ve fakülte bileşenlerinin ilgili programlara katılımları sağlanacaktır.</w:t>
      </w:r>
    </w:p>
    <w:p w14:paraId="48A2C8F2" w14:textId="77777777" w:rsidR="002803A5" w:rsidRPr="00E8403C" w:rsidRDefault="002803A5" w:rsidP="0039502D">
      <w:pPr>
        <w:autoSpaceDE w:val="0"/>
        <w:autoSpaceDN w:val="0"/>
        <w:adjustRightInd w:val="0"/>
        <w:jc w:val="both"/>
        <w:rPr>
          <w:rFonts w:ascii="Times New Roman" w:hAnsi="Times New Roman" w:cs="Times New Roman"/>
          <w:lang w:eastAsia="tr-TR"/>
        </w:rPr>
      </w:pPr>
      <w:r w:rsidRPr="00E8403C">
        <w:rPr>
          <w:rFonts w:ascii="Times New Roman" w:hAnsi="Times New Roman" w:cs="Times New Roman"/>
          <w:b/>
          <w:bCs/>
          <w:lang w:eastAsia="tr-TR"/>
        </w:rPr>
        <w:lastRenderedPageBreak/>
        <w:t xml:space="preserve">Stratejik Hedef 2: </w:t>
      </w:r>
      <w:r w:rsidRPr="00E8403C">
        <w:rPr>
          <w:rFonts w:ascii="Times New Roman" w:hAnsi="Times New Roman" w:cs="Times New Roman"/>
          <w:lang w:eastAsia="tr-TR"/>
        </w:rPr>
        <w:t>Birim faaliyetlerinin kurum içinde duyurulması bütün teknolojik imkânlar</w:t>
      </w:r>
      <w:r w:rsidR="0062419D" w:rsidRPr="00E8403C">
        <w:rPr>
          <w:rFonts w:ascii="Times New Roman" w:hAnsi="Times New Roman" w:cs="Times New Roman"/>
          <w:lang w:eastAsia="tr-TR"/>
        </w:rPr>
        <w:t xml:space="preserve">ın kullanımı etkin bir şekilde devam ettirilecektir. </w:t>
      </w:r>
      <w:r w:rsidRPr="00E8403C">
        <w:rPr>
          <w:rFonts w:ascii="Times New Roman" w:hAnsi="Times New Roman" w:cs="Times New Roman"/>
          <w:lang w:eastAsia="tr-TR"/>
        </w:rPr>
        <w:t xml:space="preserve"> </w:t>
      </w:r>
    </w:p>
    <w:p w14:paraId="2803CB26" w14:textId="77777777" w:rsidR="002803A5" w:rsidRPr="00E8403C" w:rsidRDefault="002803A5" w:rsidP="0039502D">
      <w:pPr>
        <w:autoSpaceDE w:val="0"/>
        <w:autoSpaceDN w:val="0"/>
        <w:adjustRightInd w:val="0"/>
        <w:jc w:val="both"/>
        <w:rPr>
          <w:rFonts w:ascii="Times New Roman" w:hAnsi="Times New Roman" w:cs="Times New Roman"/>
          <w:lang w:eastAsia="tr-TR"/>
        </w:rPr>
      </w:pPr>
      <w:r w:rsidRPr="00E8403C">
        <w:rPr>
          <w:rFonts w:ascii="Times New Roman" w:hAnsi="Times New Roman" w:cs="Times New Roman"/>
          <w:b/>
          <w:bCs/>
          <w:lang w:eastAsia="tr-TR"/>
        </w:rPr>
        <w:t xml:space="preserve">Stratejik Hedef 3: </w:t>
      </w:r>
      <w:r w:rsidRPr="00E8403C">
        <w:rPr>
          <w:rFonts w:ascii="Times New Roman" w:hAnsi="Times New Roman" w:cs="Times New Roman"/>
          <w:lang w:eastAsia="tr-TR"/>
        </w:rPr>
        <w:t xml:space="preserve">Fakültemiz bölümlerinden mezun olanların istihdamlarına yönelik izleme ve değerlendirme </w:t>
      </w:r>
      <w:r w:rsidR="004948B5" w:rsidRPr="00E8403C">
        <w:rPr>
          <w:rFonts w:ascii="Times New Roman" w:hAnsi="Times New Roman" w:cs="Times New Roman"/>
          <w:lang w:eastAsia="tr-TR"/>
        </w:rPr>
        <w:t>faaliyetleri daha sistemli bir şekilde sürdürülecektir</w:t>
      </w:r>
      <w:r w:rsidRPr="00E8403C">
        <w:rPr>
          <w:rFonts w:ascii="Times New Roman" w:hAnsi="Times New Roman" w:cs="Times New Roman"/>
          <w:lang w:eastAsia="tr-TR"/>
        </w:rPr>
        <w:t>.</w:t>
      </w:r>
    </w:p>
    <w:p w14:paraId="3495457A" w14:textId="77777777" w:rsidR="002803A5" w:rsidRPr="000742BA" w:rsidRDefault="002803A5" w:rsidP="002803A5">
      <w:pPr>
        <w:autoSpaceDE w:val="0"/>
        <w:autoSpaceDN w:val="0"/>
        <w:adjustRightInd w:val="0"/>
        <w:jc w:val="both"/>
        <w:rPr>
          <w:rFonts w:ascii="Times New Roman" w:hAnsi="Times New Roman" w:cs="Times New Roman"/>
          <w:color w:val="000000"/>
          <w:sz w:val="24"/>
          <w:szCs w:val="24"/>
          <w:lang w:eastAsia="tr-TR"/>
        </w:rPr>
      </w:pPr>
    </w:p>
    <w:p w14:paraId="5D971689" w14:textId="77777777" w:rsidR="002803A5" w:rsidRPr="000742BA" w:rsidRDefault="002803A5" w:rsidP="002803A5">
      <w:pPr>
        <w:autoSpaceDE w:val="0"/>
        <w:autoSpaceDN w:val="0"/>
        <w:adjustRightInd w:val="0"/>
        <w:jc w:val="both"/>
        <w:rPr>
          <w:rStyle w:val="Kpr"/>
          <w:rFonts w:ascii="Times New Roman" w:hAnsi="Times New Roman" w:cs="Times New Roman"/>
          <w:b/>
          <w:i/>
          <w:sz w:val="24"/>
          <w:szCs w:val="24"/>
        </w:rPr>
      </w:pPr>
      <w:r w:rsidRPr="000742BA">
        <w:rPr>
          <w:rStyle w:val="Kpr"/>
          <w:rFonts w:ascii="Times New Roman" w:hAnsi="Times New Roman" w:cs="Times New Roman"/>
          <w:b/>
          <w:i/>
          <w:sz w:val="24"/>
          <w:szCs w:val="24"/>
        </w:rPr>
        <w:t>(Amaç 4)</w:t>
      </w:r>
    </w:p>
    <w:p w14:paraId="08486EF9" w14:textId="77777777" w:rsidR="002803A5" w:rsidRPr="00E8403C" w:rsidRDefault="002803A5" w:rsidP="002803A5">
      <w:pPr>
        <w:pStyle w:val="CM165"/>
        <w:spacing w:line="346" w:lineRule="atLeast"/>
        <w:jc w:val="both"/>
        <w:rPr>
          <w:rFonts w:asciiTheme="minorHAnsi" w:hAnsiTheme="minorHAnsi" w:cstheme="minorHAnsi"/>
          <w:sz w:val="22"/>
          <w:szCs w:val="22"/>
        </w:rPr>
      </w:pPr>
      <w:r w:rsidRPr="00E8403C">
        <w:rPr>
          <w:rFonts w:asciiTheme="minorHAnsi" w:hAnsiTheme="minorHAnsi" w:cstheme="minorHAnsi"/>
          <w:b/>
          <w:bCs/>
          <w:sz w:val="22"/>
          <w:szCs w:val="22"/>
        </w:rPr>
        <w:t xml:space="preserve">Stratejik Hedef 1: </w:t>
      </w:r>
      <w:r w:rsidRPr="00E8403C">
        <w:rPr>
          <w:rFonts w:asciiTheme="minorHAnsi" w:hAnsiTheme="minorHAnsi" w:cstheme="minorHAnsi"/>
          <w:bCs/>
          <w:color w:val="000000"/>
          <w:sz w:val="22"/>
          <w:szCs w:val="22"/>
        </w:rPr>
        <w:t>Fakülte binasının bütün kullanım alanlarının</w:t>
      </w:r>
      <w:r w:rsidRPr="00E8403C">
        <w:rPr>
          <w:rFonts w:asciiTheme="minorHAnsi" w:hAnsiTheme="minorHAnsi" w:cstheme="minorHAnsi"/>
          <w:b/>
          <w:bCs/>
          <w:sz w:val="22"/>
          <w:szCs w:val="22"/>
        </w:rPr>
        <w:t xml:space="preserve"> (</w:t>
      </w:r>
      <w:r w:rsidRPr="00E8403C">
        <w:rPr>
          <w:rFonts w:asciiTheme="minorHAnsi" w:hAnsiTheme="minorHAnsi" w:cstheme="minorHAnsi"/>
          <w:bCs/>
          <w:sz w:val="22"/>
          <w:szCs w:val="22"/>
        </w:rPr>
        <w:t>Bölümlerin ortak alanları ve ofisleri, sınıflar, ortak kullanım alanları, binanın çatısı, zeminler, yeni kullanım alanlarının oluşturulması) fiziki koşullarının iyileştirilmesi ve</w:t>
      </w:r>
      <w:r w:rsidRPr="00E8403C">
        <w:rPr>
          <w:rFonts w:asciiTheme="minorHAnsi" w:hAnsiTheme="minorHAnsi" w:cstheme="minorHAnsi"/>
          <w:sz w:val="22"/>
          <w:szCs w:val="22"/>
        </w:rPr>
        <w:t xml:space="preserve"> yenilenmesi sağlanacaktır. </w:t>
      </w:r>
    </w:p>
    <w:p w14:paraId="5DD5FAD5" w14:textId="77777777" w:rsidR="002803A5" w:rsidRPr="00E8403C" w:rsidRDefault="002803A5" w:rsidP="002803A5">
      <w:pPr>
        <w:pStyle w:val="CM166"/>
        <w:spacing w:line="331" w:lineRule="atLeast"/>
        <w:jc w:val="both"/>
        <w:rPr>
          <w:rFonts w:asciiTheme="minorHAnsi" w:hAnsiTheme="minorHAnsi" w:cstheme="minorHAnsi"/>
          <w:sz w:val="22"/>
          <w:szCs w:val="22"/>
        </w:rPr>
      </w:pPr>
      <w:r w:rsidRPr="00E8403C">
        <w:rPr>
          <w:rFonts w:asciiTheme="minorHAnsi" w:hAnsiTheme="minorHAnsi" w:cstheme="minorHAnsi"/>
          <w:b/>
          <w:bCs/>
          <w:sz w:val="22"/>
          <w:szCs w:val="22"/>
        </w:rPr>
        <w:t xml:space="preserve">Stratejik Hedef 2: </w:t>
      </w:r>
      <w:r w:rsidRPr="00E8403C">
        <w:rPr>
          <w:rFonts w:asciiTheme="minorHAnsi" w:hAnsiTheme="minorHAnsi" w:cstheme="minorHAnsi"/>
          <w:bCs/>
          <w:sz w:val="22"/>
          <w:szCs w:val="22"/>
        </w:rPr>
        <w:t>Bölümlerin ortak alanlarının ve ofislerin donanım ihtiyaçlarının (ofis malzemeleri,</w:t>
      </w:r>
      <w:r w:rsidRPr="00E8403C">
        <w:rPr>
          <w:rFonts w:asciiTheme="minorHAnsi" w:hAnsiTheme="minorHAnsi" w:cstheme="minorHAnsi"/>
          <w:sz w:val="22"/>
          <w:szCs w:val="22"/>
        </w:rPr>
        <w:t xml:space="preserve"> öğretim elemanları ve öğrencilerin kullanımına yönelik bilgisayar, projeksiyon, yazıcı, kablosuz internet vb.) </w:t>
      </w:r>
      <w:r w:rsidRPr="00E8403C">
        <w:rPr>
          <w:rFonts w:asciiTheme="minorHAnsi" w:hAnsiTheme="minorHAnsi" w:cstheme="minorHAnsi"/>
          <w:bCs/>
          <w:sz w:val="22"/>
          <w:szCs w:val="22"/>
        </w:rPr>
        <w:t>karşılanması ve</w:t>
      </w:r>
      <w:r w:rsidRPr="00E8403C">
        <w:rPr>
          <w:rFonts w:asciiTheme="minorHAnsi" w:hAnsiTheme="minorHAnsi" w:cstheme="minorHAnsi"/>
          <w:sz w:val="22"/>
          <w:szCs w:val="22"/>
        </w:rPr>
        <w:t xml:space="preserve"> </w:t>
      </w:r>
      <w:r w:rsidR="004948B5" w:rsidRPr="00E8403C">
        <w:rPr>
          <w:rFonts w:asciiTheme="minorHAnsi" w:hAnsiTheme="minorHAnsi" w:cstheme="minorHAnsi"/>
          <w:sz w:val="22"/>
          <w:szCs w:val="22"/>
        </w:rPr>
        <w:t xml:space="preserve">gerektiği zamanda </w:t>
      </w:r>
      <w:r w:rsidRPr="00E8403C">
        <w:rPr>
          <w:rFonts w:asciiTheme="minorHAnsi" w:hAnsiTheme="minorHAnsi" w:cstheme="minorHAnsi"/>
          <w:sz w:val="22"/>
          <w:szCs w:val="22"/>
        </w:rPr>
        <w:t>yenilenmesi sağlanacaktır.</w:t>
      </w:r>
    </w:p>
    <w:p w14:paraId="750495F1" w14:textId="77777777" w:rsidR="007D7CFA" w:rsidRPr="00176CDE" w:rsidRDefault="007D7CFA" w:rsidP="001A4B71">
      <w:pPr>
        <w:jc w:val="both"/>
        <w:rPr>
          <w:rFonts w:cstheme="minorHAnsi"/>
          <w:sz w:val="24"/>
          <w:szCs w:val="24"/>
        </w:rPr>
      </w:pPr>
    </w:p>
    <w:p w14:paraId="4BF93337" w14:textId="77777777" w:rsidR="007D7CFA" w:rsidRPr="00E572EE" w:rsidRDefault="007D7CFA" w:rsidP="007D7CFA">
      <w:pPr>
        <w:rPr>
          <w:rFonts w:cstheme="minorHAnsi"/>
          <w:lang w:eastAsia="tr-TR"/>
        </w:rPr>
      </w:pPr>
    </w:p>
    <w:p w14:paraId="322E97C7" w14:textId="77777777" w:rsidR="007D7CFA" w:rsidRPr="00E572EE" w:rsidRDefault="007D7CFA" w:rsidP="007D7CFA">
      <w:pPr>
        <w:rPr>
          <w:rFonts w:cstheme="minorHAnsi"/>
          <w:lang w:eastAsia="tr-TR"/>
        </w:rPr>
      </w:pPr>
    </w:p>
    <w:p w14:paraId="40817C1E" w14:textId="77777777" w:rsidR="00F617B1" w:rsidRDefault="00F617B1" w:rsidP="00F62661">
      <w:pPr>
        <w:pStyle w:val="ResimYazs"/>
        <w:spacing w:after="0"/>
        <w:rPr>
          <w:rFonts w:cstheme="minorHAnsi"/>
          <w:bCs w:val="0"/>
          <w:color w:val="auto"/>
          <w:sz w:val="20"/>
          <w:szCs w:val="20"/>
          <w:lang w:val="tr-TR"/>
        </w:rPr>
        <w:sectPr w:rsidR="00F617B1" w:rsidSect="00BF7C8E">
          <w:pgSz w:w="11906" w:h="16838"/>
          <w:pgMar w:top="1418" w:right="1418" w:bottom="1418" w:left="1418" w:header="709" w:footer="709" w:gutter="0"/>
          <w:cols w:space="708"/>
          <w:docGrid w:linePitch="360"/>
        </w:sectPr>
      </w:pPr>
      <w:bookmarkStart w:id="78" w:name="_Toc78547963"/>
    </w:p>
    <w:p w14:paraId="42836809" w14:textId="0B66941E" w:rsidR="00F62661" w:rsidRPr="00E572EE" w:rsidRDefault="00741A23" w:rsidP="00F62661">
      <w:pPr>
        <w:pStyle w:val="ResimYazs"/>
        <w:spacing w:after="0"/>
        <w:rPr>
          <w:rFonts w:cstheme="minorHAnsi"/>
          <w:bCs w:val="0"/>
          <w:color w:val="auto"/>
          <w:sz w:val="20"/>
          <w:szCs w:val="20"/>
          <w:lang w:val="tr-TR"/>
        </w:rPr>
      </w:pPr>
      <w:r w:rsidRPr="00E572EE">
        <w:rPr>
          <w:rFonts w:cstheme="minorHAnsi"/>
          <w:bCs w:val="0"/>
          <w:color w:val="auto"/>
          <w:sz w:val="20"/>
          <w:szCs w:val="20"/>
          <w:lang w:val="tr-TR"/>
        </w:rPr>
        <w:lastRenderedPageBreak/>
        <w:t xml:space="preserve">Tablo </w:t>
      </w:r>
      <w:r w:rsidR="00E1705E">
        <w:rPr>
          <w:rFonts w:cstheme="minorHAnsi"/>
          <w:bCs w:val="0"/>
          <w:color w:val="auto"/>
          <w:sz w:val="20"/>
          <w:szCs w:val="20"/>
          <w:lang w:val="tr-TR"/>
        </w:rPr>
        <w:t>2</w:t>
      </w:r>
      <w:r w:rsidR="003F47D3">
        <w:rPr>
          <w:rFonts w:cstheme="minorHAnsi"/>
          <w:bCs w:val="0"/>
          <w:color w:val="auto"/>
          <w:sz w:val="20"/>
          <w:szCs w:val="20"/>
          <w:lang w:val="tr-TR"/>
        </w:rPr>
        <w:t>5</w:t>
      </w:r>
      <w:r w:rsidRPr="00E572EE">
        <w:rPr>
          <w:rFonts w:cstheme="minorHAnsi"/>
          <w:bCs w:val="0"/>
          <w:color w:val="auto"/>
          <w:sz w:val="20"/>
          <w:szCs w:val="20"/>
          <w:lang w:val="tr-TR"/>
        </w:rPr>
        <w:t>.</w:t>
      </w:r>
      <w:r w:rsidR="00662F04" w:rsidRPr="00E572EE">
        <w:rPr>
          <w:rFonts w:cstheme="minorHAnsi"/>
          <w:bCs w:val="0"/>
          <w:color w:val="auto"/>
          <w:sz w:val="20"/>
          <w:szCs w:val="20"/>
          <w:lang w:val="tr-TR"/>
        </w:rPr>
        <w:t xml:space="preserve"> </w:t>
      </w:r>
      <w:r w:rsidRPr="00E572EE">
        <w:rPr>
          <w:rFonts w:cstheme="minorHAnsi"/>
          <w:bCs w:val="0"/>
          <w:color w:val="auto"/>
          <w:sz w:val="20"/>
          <w:szCs w:val="20"/>
          <w:lang w:val="tr-TR"/>
        </w:rPr>
        <w:t>Hedeflerden Sorumlu ve İş</w:t>
      </w:r>
      <w:r w:rsidR="005C4E76" w:rsidRPr="00E572EE">
        <w:rPr>
          <w:rFonts w:cstheme="minorHAnsi"/>
          <w:bCs w:val="0"/>
          <w:color w:val="auto"/>
          <w:sz w:val="20"/>
          <w:szCs w:val="20"/>
          <w:lang w:val="tr-TR"/>
        </w:rPr>
        <w:t xml:space="preserve"> B</w:t>
      </w:r>
      <w:r w:rsidRPr="00E572EE">
        <w:rPr>
          <w:rFonts w:cstheme="minorHAnsi"/>
          <w:bCs w:val="0"/>
          <w:color w:val="auto"/>
          <w:sz w:val="20"/>
          <w:szCs w:val="20"/>
          <w:lang w:val="tr-TR"/>
        </w:rPr>
        <w:t>irliği Yapılacak Birimler</w:t>
      </w:r>
      <w:bookmarkEnd w:id="78"/>
    </w:p>
    <w:p w14:paraId="463AF2A4" w14:textId="77777777" w:rsidR="00F62661" w:rsidRPr="00E572EE" w:rsidRDefault="00F62661" w:rsidP="00497320">
      <w:pPr>
        <w:spacing w:after="0" w:line="240" w:lineRule="auto"/>
        <w:rPr>
          <w:rFonts w:cstheme="minorHAnsi"/>
          <w:sz w:val="18"/>
          <w:szCs w:val="18"/>
        </w:rPr>
      </w:pPr>
      <w:r w:rsidRPr="00E572EE">
        <w:rPr>
          <w:rFonts w:cstheme="minorHAnsi"/>
          <w:sz w:val="18"/>
          <w:szCs w:val="18"/>
        </w:rPr>
        <w:t>S: Sorumlu Birim – İ: İş</w:t>
      </w:r>
      <w:r w:rsidR="005C4E76" w:rsidRPr="00E572EE">
        <w:rPr>
          <w:rFonts w:cstheme="minorHAnsi"/>
          <w:sz w:val="18"/>
          <w:szCs w:val="18"/>
        </w:rPr>
        <w:t xml:space="preserve"> B</w:t>
      </w:r>
      <w:r w:rsidRPr="00E572EE">
        <w:rPr>
          <w:rFonts w:cstheme="minorHAnsi"/>
          <w:sz w:val="18"/>
          <w:szCs w:val="18"/>
        </w:rPr>
        <w:t>irliği Yapılacak Birim</w:t>
      </w:r>
    </w:p>
    <w:tbl>
      <w:tblPr>
        <w:tblW w:w="5000" w:type="pct"/>
        <w:tblCellMar>
          <w:left w:w="28" w:type="dxa"/>
          <w:right w:w="28" w:type="dxa"/>
        </w:tblCellMar>
        <w:tblLook w:val="04A0" w:firstRow="1" w:lastRow="0" w:firstColumn="1" w:lastColumn="0" w:noHBand="0" w:noVBand="1"/>
      </w:tblPr>
      <w:tblGrid>
        <w:gridCol w:w="901"/>
        <w:gridCol w:w="248"/>
        <w:gridCol w:w="562"/>
        <w:gridCol w:w="174"/>
        <w:gridCol w:w="73"/>
        <w:gridCol w:w="619"/>
        <w:gridCol w:w="804"/>
        <w:gridCol w:w="638"/>
        <w:gridCol w:w="720"/>
        <w:gridCol w:w="745"/>
        <w:gridCol w:w="846"/>
        <w:gridCol w:w="846"/>
        <w:gridCol w:w="810"/>
        <w:gridCol w:w="810"/>
        <w:gridCol w:w="894"/>
        <w:gridCol w:w="877"/>
        <w:gridCol w:w="877"/>
        <w:gridCol w:w="874"/>
        <w:gridCol w:w="874"/>
        <w:gridCol w:w="866"/>
      </w:tblGrid>
      <w:tr w:rsidR="00C519E7" w:rsidRPr="00176CDE" w14:paraId="05324FA1" w14:textId="77777777" w:rsidTr="00C519E7">
        <w:trPr>
          <w:trHeight w:val="340"/>
        </w:trPr>
        <w:tc>
          <w:tcPr>
            <w:tcW w:w="408" w:type="pct"/>
            <w:gridSpan w:val="2"/>
            <w:vMerge w:val="restart"/>
            <w:tcBorders>
              <w:top w:val="single" w:sz="4" w:space="0" w:color="C6D9F1" w:themeColor="text2" w:themeTint="33"/>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center"/>
            <w:hideMark/>
          </w:tcPr>
          <w:p w14:paraId="5E7B6175" w14:textId="77777777" w:rsidR="00C519E7" w:rsidRPr="00176CDE" w:rsidRDefault="00C519E7" w:rsidP="00297F9A">
            <w:pPr>
              <w:pStyle w:val="Balk7"/>
              <w:jc w:val="center"/>
              <w:rPr>
                <w:rFonts w:asciiTheme="minorHAnsi" w:hAnsiTheme="minorHAnsi" w:cstheme="minorHAnsi"/>
                <w:color w:val="FFFFFF" w:themeColor="background1"/>
                <w:sz w:val="18"/>
                <w:szCs w:val="16"/>
              </w:rPr>
            </w:pPr>
            <w:r w:rsidRPr="00176CDE">
              <w:rPr>
                <w:rFonts w:asciiTheme="minorHAnsi" w:eastAsiaTheme="minorHAnsi" w:hAnsiTheme="minorHAnsi" w:cstheme="minorHAnsi"/>
                <w:color w:val="FFFFFF" w:themeColor="background1"/>
                <w:sz w:val="18"/>
                <w:szCs w:val="16"/>
                <w:lang w:eastAsia="en-US"/>
              </w:rPr>
              <w:t>Hedefler</w:t>
            </w:r>
          </w:p>
        </w:tc>
        <w:tc>
          <w:tcPr>
            <w:tcW w:w="288" w:type="pct"/>
            <w:gridSpan w:val="3"/>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E56A437" w14:textId="77777777" w:rsidR="00C519E7" w:rsidRPr="00176CDE" w:rsidRDefault="00C519E7" w:rsidP="00297F9A">
            <w:pPr>
              <w:spacing w:after="0" w:line="240" w:lineRule="auto"/>
              <w:jc w:val="center"/>
              <w:rPr>
                <w:rFonts w:cstheme="minorHAnsi"/>
                <w:color w:val="FFFFFF" w:themeColor="background1"/>
                <w:sz w:val="18"/>
                <w:szCs w:val="16"/>
              </w:rPr>
            </w:pPr>
          </w:p>
        </w:tc>
        <w:tc>
          <w:tcPr>
            <w:tcW w:w="2750" w:type="pct"/>
            <w:gridSpan w:val="10"/>
            <w:tcBorders>
              <w:top w:val="single" w:sz="4" w:space="0" w:color="C6D9F1" w:themeColor="text2" w:themeTint="33"/>
              <w:left w:val="single" w:sz="4" w:space="0" w:color="FFFFFF" w:themeColor="background1"/>
              <w:bottom w:val="single" w:sz="4" w:space="0" w:color="FFFFFF" w:themeColor="background1"/>
              <w:right w:val="single" w:sz="4" w:space="0" w:color="C6D9F1" w:themeColor="text2" w:themeTint="33"/>
            </w:tcBorders>
            <w:shd w:val="clear" w:color="auto" w:fill="1F497D" w:themeFill="text2"/>
          </w:tcPr>
          <w:p w14:paraId="1CE69C3D" w14:textId="77777777" w:rsidR="00C519E7" w:rsidRPr="00176CDE" w:rsidRDefault="00C519E7" w:rsidP="00297F9A">
            <w:pPr>
              <w:spacing w:after="0" w:line="240" w:lineRule="auto"/>
              <w:jc w:val="center"/>
              <w:rPr>
                <w:rFonts w:eastAsia="Times New Roman" w:cstheme="minorHAnsi"/>
                <w:b/>
                <w:bCs/>
                <w:color w:val="FFFFFF" w:themeColor="background1"/>
                <w:sz w:val="18"/>
                <w:szCs w:val="16"/>
                <w:lang w:eastAsia="tr-TR"/>
              </w:rPr>
            </w:pPr>
            <w:r w:rsidRPr="00176CDE">
              <w:rPr>
                <w:rFonts w:cstheme="minorHAnsi"/>
                <w:color w:val="FFFFFF" w:themeColor="background1"/>
                <w:sz w:val="18"/>
                <w:szCs w:val="16"/>
              </w:rPr>
              <w:t>Birimler</w:t>
            </w:r>
          </w:p>
        </w:tc>
        <w:tc>
          <w:tcPr>
            <w:tcW w:w="312" w:type="pct"/>
            <w:tcBorders>
              <w:top w:val="single" w:sz="4" w:space="0" w:color="C6D9F1" w:themeColor="text2" w:themeTint="33"/>
              <w:left w:val="single" w:sz="4" w:space="0" w:color="FFFFFF" w:themeColor="background1"/>
              <w:bottom w:val="single" w:sz="4" w:space="0" w:color="FFFFFF" w:themeColor="background1"/>
              <w:right w:val="single" w:sz="4" w:space="0" w:color="C6D9F1" w:themeColor="text2" w:themeTint="33"/>
            </w:tcBorders>
            <w:shd w:val="clear" w:color="auto" w:fill="1F497D" w:themeFill="text2"/>
          </w:tcPr>
          <w:p w14:paraId="560483DC" w14:textId="77777777" w:rsidR="00C519E7" w:rsidRPr="00176CDE" w:rsidRDefault="00C519E7" w:rsidP="00297F9A">
            <w:pPr>
              <w:spacing w:after="0" w:line="240" w:lineRule="auto"/>
              <w:jc w:val="center"/>
              <w:rPr>
                <w:rFonts w:cstheme="minorHAnsi"/>
                <w:color w:val="FFFFFF" w:themeColor="background1"/>
                <w:sz w:val="18"/>
                <w:szCs w:val="16"/>
              </w:rPr>
            </w:pPr>
          </w:p>
        </w:tc>
        <w:tc>
          <w:tcPr>
            <w:tcW w:w="312" w:type="pct"/>
            <w:tcBorders>
              <w:top w:val="single" w:sz="4" w:space="0" w:color="C6D9F1" w:themeColor="text2" w:themeTint="33"/>
              <w:left w:val="single" w:sz="4" w:space="0" w:color="FFFFFF" w:themeColor="background1"/>
              <w:bottom w:val="single" w:sz="4" w:space="0" w:color="FFFFFF" w:themeColor="background1"/>
              <w:right w:val="single" w:sz="4" w:space="0" w:color="C6D9F1" w:themeColor="text2" w:themeTint="33"/>
            </w:tcBorders>
            <w:shd w:val="clear" w:color="auto" w:fill="1F497D" w:themeFill="text2"/>
          </w:tcPr>
          <w:p w14:paraId="06437581" w14:textId="77777777" w:rsidR="00C519E7" w:rsidRPr="00176CDE" w:rsidRDefault="00C519E7" w:rsidP="00297F9A">
            <w:pPr>
              <w:spacing w:after="0" w:line="240" w:lineRule="auto"/>
              <w:jc w:val="center"/>
              <w:rPr>
                <w:rFonts w:cstheme="minorHAnsi"/>
                <w:color w:val="FFFFFF" w:themeColor="background1"/>
                <w:sz w:val="18"/>
                <w:szCs w:val="16"/>
              </w:rPr>
            </w:pPr>
          </w:p>
        </w:tc>
        <w:tc>
          <w:tcPr>
            <w:tcW w:w="311" w:type="pct"/>
            <w:tcBorders>
              <w:top w:val="single" w:sz="4" w:space="0" w:color="C6D9F1" w:themeColor="text2" w:themeTint="33"/>
              <w:left w:val="single" w:sz="4" w:space="0" w:color="FFFFFF" w:themeColor="background1"/>
              <w:bottom w:val="single" w:sz="4" w:space="0" w:color="FFFFFF" w:themeColor="background1"/>
              <w:right w:val="single" w:sz="4" w:space="0" w:color="C6D9F1" w:themeColor="text2" w:themeTint="33"/>
            </w:tcBorders>
            <w:shd w:val="clear" w:color="auto" w:fill="1F497D" w:themeFill="text2"/>
          </w:tcPr>
          <w:p w14:paraId="64FF7C86" w14:textId="77777777" w:rsidR="00C519E7" w:rsidRPr="00176CDE" w:rsidRDefault="00C519E7" w:rsidP="00297F9A">
            <w:pPr>
              <w:spacing w:after="0" w:line="240" w:lineRule="auto"/>
              <w:jc w:val="center"/>
              <w:rPr>
                <w:rFonts w:cstheme="minorHAnsi"/>
                <w:color w:val="FFFFFF" w:themeColor="background1"/>
                <w:sz w:val="18"/>
                <w:szCs w:val="16"/>
              </w:rPr>
            </w:pPr>
          </w:p>
        </w:tc>
        <w:tc>
          <w:tcPr>
            <w:tcW w:w="311" w:type="pct"/>
            <w:tcBorders>
              <w:top w:val="single" w:sz="4" w:space="0" w:color="C6D9F1" w:themeColor="text2" w:themeTint="33"/>
              <w:left w:val="single" w:sz="4" w:space="0" w:color="FFFFFF" w:themeColor="background1"/>
              <w:bottom w:val="single" w:sz="4" w:space="0" w:color="FFFFFF" w:themeColor="background1"/>
              <w:right w:val="single" w:sz="4" w:space="0" w:color="C6D9F1" w:themeColor="text2" w:themeTint="33"/>
            </w:tcBorders>
            <w:shd w:val="clear" w:color="auto" w:fill="1F497D" w:themeFill="text2"/>
          </w:tcPr>
          <w:p w14:paraId="38591665" w14:textId="77777777" w:rsidR="00C519E7" w:rsidRPr="00176CDE" w:rsidRDefault="00C519E7" w:rsidP="00297F9A">
            <w:pPr>
              <w:spacing w:after="0" w:line="240" w:lineRule="auto"/>
              <w:jc w:val="center"/>
              <w:rPr>
                <w:rFonts w:cstheme="minorHAnsi"/>
                <w:color w:val="FFFFFF" w:themeColor="background1"/>
                <w:sz w:val="18"/>
                <w:szCs w:val="16"/>
              </w:rPr>
            </w:pPr>
          </w:p>
        </w:tc>
        <w:tc>
          <w:tcPr>
            <w:tcW w:w="308" w:type="pct"/>
            <w:tcBorders>
              <w:top w:val="single" w:sz="4" w:space="0" w:color="C6D9F1" w:themeColor="text2" w:themeTint="33"/>
              <w:left w:val="single" w:sz="4" w:space="0" w:color="FFFFFF" w:themeColor="background1"/>
              <w:bottom w:val="single" w:sz="4" w:space="0" w:color="FFFFFF" w:themeColor="background1"/>
              <w:right w:val="single" w:sz="4" w:space="0" w:color="C6D9F1" w:themeColor="text2" w:themeTint="33"/>
            </w:tcBorders>
            <w:shd w:val="clear" w:color="auto" w:fill="1F497D" w:themeFill="text2"/>
          </w:tcPr>
          <w:p w14:paraId="4CBCE1E1" w14:textId="77777777" w:rsidR="00C519E7" w:rsidRPr="00176CDE" w:rsidRDefault="00C519E7" w:rsidP="00297F9A">
            <w:pPr>
              <w:spacing w:after="0" w:line="240" w:lineRule="auto"/>
              <w:jc w:val="center"/>
              <w:rPr>
                <w:rFonts w:cstheme="minorHAnsi"/>
                <w:color w:val="FFFFFF" w:themeColor="background1"/>
                <w:sz w:val="18"/>
                <w:szCs w:val="16"/>
              </w:rPr>
            </w:pPr>
          </w:p>
        </w:tc>
      </w:tr>
      <w:tr w:rsidR="00C519E7" w:rsidRPr="00176CDE" w14:paraId="0B6F6A4C" w14:textId="77777777" w:rsidTr="00C519E7">
        <w:trPr>
          <w:cantSplit/>
          <w:trHeight w:val="1340"/>
        </w:trPr>
        <w:tc>
          <w:tcPr>
            <w:tcW w:w="408" w:type="pct"/>
            <w:gridSpan w:val="2"/>
            <w:vMerge/>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vAlign w:val="center"/>
            <w:hideMark/>
          </w:tcPr>
          <w:p w14:paraId="762593A0" w14:textId="77777777" w:rsidR="00C519E7" w:rsidRPr="00176CDE" w:rsidRDefault="00C519E7" w:rsidP="00297F9A">
            <w:pPr>
              <w:spacing w:after="0" w:line="240" w:lineRule="auto"/>
              <w:rPr>
                <w:rFonts w:eastAsia="Times New Roman" w:cstheme="minorHAnsi"/>
                <w:b/>
                <w:bCs/>
                <w:color w:val="FFFFFF" w:themeColor="background1"/>
                <w:sz w:val="18"/>
                <w:szCs w:val="16"/>
                <w:lang w:eastAsia="tr-TR"/>
              </w:rPr>
            </w:pPr>
          </w:p>
        </w:tc>
        <w:tc>
          <w:tcPr>
            <w:tcW w:w="262" w:type="pct"/>
            <w:gridSpan w:val="2"/>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textDirection w:val="btLr"/>
            <w:vAlign w:val="center"/>
          </w:tcPr>
          <w:p w14:paraId="1A9D4D8D" w14:textId="77777777" w:rsidR="00C519E7" w:rsidRPr="00176CDE" w:rsidRDefault="00C519E7" w:rsidP="00297F9A">
            <w:pPr>
              <w:spacing w:after="0" w:line="240" w:lineRule="auto"/>
              <w:ind w:left="113" w:right="113"/>
              <w:rPr>
                <w:rFonts w:eastAsia="Times New Roman" w:cstheme="minorHAnsi"/>
                <w:b/>
                <w:bCs/>
                <w:color w:val="FFFFFF" w:themeColor="background1"/>
                <w:sz w:val="18"/>
                <w:szCs w:val="16"/>
                <w:lang w:eastAsia="tr-TR"/>
              </w:rPr>
            </w:pPr>
            <w:r>
              <w:rPr>
                <w:rFonts w:cstheme="minorHAnsi"/>
                <w:b/>
                <w:color w:val="FFFFFF" w:themeColor="background1"/>
                <w:sz w:val="18"/>
                <w:szCs w:val="16"/>
              </w:rPr>
              <w:t>Rektörlük</w:t>
            </w:r>
          </w:p>
        </w:tc>
        <w:tc>
          <w:tcPr>
            <w:tcW w:w="246" w:type="pct"/>
            <w:gridSpan w:val="2"/>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textDirection w:val="btLr"/>
            <w:vAlign w:val="center"/>
          </w:tcPr>
          <w:p w14:paraId="1FB4C768" w14:textId="77777777" w:rsidR="00C519E7" w:rsidRPr="00176CDE" w:rsidRDefault="00C519E7" w:rsidP="00297F9A">
            <w:pPr>
              <w:pStyle w:val="Balk2"/>
              <w:spacing w:before="0"/>
              <w:ind w:left="113" w:right="113"/>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Genel Sekreterlik</w:t>
            </w:r>
          </w:p>
        </w:tc>
        <w:tc>
          <w:tcPr>
            <w:tcW w:w="286"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textDirection w:val="btLr"/>
            <w:vAlign w:val="center"/>
          </w:tcPr>
          <w:p w14:paraId="7552A88F" w14:textId="77777777" w:rsidR="00C519E7" w:rsidRPr="00176CDE" w:rsidRDefault="00C519E7" w:rsidP="00297F9A">
            <w:pPr>
              <w:pStyle w:val="Balk2"/>
              <w:spacing w:before="0"/>
              <w:ind w:left="113" w:right="113"/>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AB  Ofisi</w:t>
            </w:r>
          </w:p>
        </w:tc>
        <w:tc>
          <w:tcPr>
            <w:tcW w:w="227"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textDirection w:val="btLr"/>
            <w:vAlign w:val="center"/>
          </w:tcPr>
          <w:p w14:paraId="7F197699" w14:textId="77777777" w:rsidR="00C519E7" w:rsidRPr="00176CDE" w:rsidRDefault="00C519E7" w:rsidP="00297F9A">
            <w:pPr>
              <w:pStyle w:val="Balk2"/>
              <w:spacing w:before="0"/>
              <w:ind w:left="113" w:right="113"/>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Bil.Araş. Proj.Koord. Bl.</w:t>
            </w:r>
          </w:p>
        </w:tc>
        <w:tc>
          <w:tcPr>
            <w:tcW w:w="256"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noWrap/>
            <w:textDirection w:val="btLr"/>
            <w:vAlign w:val="center"/>
          </w:tcPr>
          <w:p w14:paraId="0EE7C724" w14:textId="77777777" w:rsidR="00C519E7" w:rsidRPr="00176CDE" w:rsidRDefault="00C519E7" w:rsidP="00297F9A">
            <w:pPr>
              <w:pStyle w:val="Balk2"/>
              <w:spacing w:before="0"/>
              <w:ind w:left="113" w:right="113"/>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Kariyer Merkezi</w:t>
            </w:r>
          </w:p>
        </w:tc>
        <w:tc>
          <w:tcPr>
            <w:tcW w:w="265"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vAlign w:val="center"/>
          </w:tcPr>
          <w:p w14:paraId="6CCF77C8" w14:textId="77777777" w:rsidR="00C519E7" w:rsidRPr="00176CDE" w:rsidRDefault="00C519E7" w:rsidP="00297F9A">
            <w:pPr>
              <w:pStyle w:val="Balk2"/>
              <w:spacing w:before="0"/>
              <w:ind w:left="113" w:right="113"/>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Mezunlar Derneği</w:t>
            </w:r>
          </w:p>
        </w:tc>
        <w:tc>
          <w:tcPr>
            <w:tcW w:w="301"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vAlign w:val="center"/>
          </w:tcPr>
          <w:p w14:paraId="6E332D56" w14:textId="77777777" w:rsidR="00C519E7" w:rsidRPr="00176CDE" w:rsidRDefault="00C519E7" w:rsidP="00297F9A">
            <w:pPr>
              <w:pStyle w:val="Balk2"/>
              <w:spacing w:before="0"/>
              <w:ind w:left="113" w:right="113"/>
              <w:rPr>
                <w:rFonts w:asciiTheme="minorHAnsi" w:eastAsia="Times New Roman" w:hAnsiTheme="minorHAnsi" w:cstheme="minorHAnsi"/>
                <w:color w:val="FFFFFF" w:themeColor="background1"/>
                <w:sz w:val="18"/>
                <w:szCs w:val="16"/>
                <w:lang w:eastAsia="tr-TR"/>
              </w:rPr>
            </w:pPr>
            <w:r>
              <w:rPr>
                <w:rFonts w:asciiTheme="minorHAnsi" w:hAnsiTheme="minorHAnsi" w:cstheme="minorHAnsi"/>
                <w:color w:val="FFFFFF" w:themeColor="background1"/>
                <w:sz w:val="18"/>
                <w:szCs w:val="16"/>
                <w:lang w:eastAsia="tr-TR"/>
              </w:rPr>
              <w:t>Yabacı Diller Y. Okulu</w:t>
            </w:r>
          </w:p>
        </w:tc>
        <w:tc>
          <w:tcPr>
            <w:tcW w:w="301"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vAlign w:val="center"/>
          </w:tcPr>
          <w:p w14:paraId="3C5F3BD8" w14:textId="77777777" w:rsidR="00C519E7" w:rsidRPr="00176CDE" w:rsidRDefault="00C519E7" w:rsidP="00297F9A">
            <w:pPr>
              <w:pStyle w:val="Balk2"/>
              <w:spacing w:before="0"/>
              <w:ind w:left="113" w:right="113"/>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 xml:space="preserve">Bilgi İşlem D.B. </w:t>
            </w:r>
          </w:p>
        </w:tc>
        <w:tc>
          <w:tcPr>
            <w:tcW w:w="288"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tcPr>
          <w:p w14:paraId="2C87B432" w14:textId="77777777" w:rsidR="00C519E7" w:rsidRDefault="00C519E7" w:rsidP="00297F9A">
            <w:pPr>
              <w:pStyle w:val="Balk2"/>
              <w:spacing w:before="0"/>
              <w:ind w:left="113" w:right="113"/>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Akreditasyon Kurumları</w:t>
            </w:r>
          </w:p>
        </w:tc>
        <w:tc>
          <w:tcPr>
            <w:tcW w:w="288"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vAlign w:val="center"/>
          </w:tcPr>
          <w:p w14:paraId="6D18BD20" w14:textId="77777777" w:rsidR="00C519E7" w:rsidRPr="00176CDE" w:rsidRDefault="00C519E7" w:rsidP="00297F9A">
            <w:pPr>
              <w:pStyle w:val="Balk2"/>
              <w:spacing w:before="0"/>
              <w:ind w:left="113" w:right="113"/>
              <w:rPr>
                <w:rFonts w:asciiTheme="minorHAnsi" w:hAnsiTheme="minorHAnsi" w:cstheme="minorHAnsi"/>
                <w:color w:val="FFFFFF" w:themeColor="background1"/>
                <w:sz w:val="18"/>
                <w:szCs w:val="14"/>
              </w:rPr>
            </w:pPr>
            <w:r>
              <w:rPr>
                <w:rFonts w:asciiTheme="minorHAnsi" w:hAnsiTheme="minorHAnsi" w:cstheme="minorHAnsi"/>
                <w:color w:val="FFFFFF" w:themeColor="background1"/>
                <w:sz w:val="18"/>
                <w:szCs w:val="16"/>
              </w:rPr>
              <w:t>İdari ve Mali İşler D.B.</w:t>
            </w:r>
          </w:p>
        </w:tc>
        <w:tc>
          <w:tcPr>
            <w:tcW w:w="318"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tcPr>
          <w:p w14:paraId="691C6218" w14:textId="77777777" w:rsidR="00C519E7" w:rsidRPr="00F617B1" w:rsidRDefault="00C519E7" w:rsidP="00F617B1">
            <w:pPr>
              <w:spacing w:after="0" w:line="240" w:lineRule="auto"/>
              <w:ind w:left="113"/>
              <w:rPr>
                <w:rFonts w:eastAsia="Times New Roman" w:cstheme="minorHAnsi"/>
                <w:b/>
                <w:color w:val="FFFFFF" w:themeColor="background1"/>
                <w:sz w:val="18"/>
                <w:szCs w:val="16"/>
                <w:lang w:eastAsia="tr-TR"/>
              </w:rPr>
            </w:pPr>
            <w:r>
              <w:rPr>
                <w:rFonts w:eastAsia="Times New Roman" w:cstheme="minorHAnsi"/>
                <w:b/>
                <w:color w:val="FFFFFF" w:themeColor="background1"/>
                <w:sz w:val="18"/>
                <w:szCs w:val="16"/>
                <w:lang w:eastAsia="tr-TR"/>
              </w:rPr>
              <w:t>Personel D.B.</w:t>
            </w:r>
          </w:p>
        </w:tc>
        <w:tc>
          <w:tcPr>
            <w:tcW w:w="312"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tcPr>
          <w:p w14:paraId="00EC1B19" w14:textId="77777777" w:rsidR="00C519E7" w:rsidRDefault="00C519E7" w:rsidP="00F617B1">
            <w:pPr>
              <w:spacing w:after="0" w:line="240" w:lineRule="auto"/>
              <w:ind w:left="113"/>
              <w:rPr>
                <w:rFonts w:eastAsia="Times New Roman" w:cstheme="minorHAnsi"/>
                <w:b/>
                <w:color w:val="FFFFFF" w:themeColor="background1"/>
                <w:sz w:val="18"/>
                <w:szCs w:val="16"/>
                <w:lang w:eastAsia="tr-TR"/>
              </w:rPr>
            </w:pPr>
            <w:r>
              <w:rPr>
                <w:rFonts w:eastAsia="Times New Roman" w:cstheme="minorHAnsi"/>
                <w:b/>
                <w:color w:val="FFFFFF" w:themeColor="background1"/>
                <w:sz w:val="18"/>
                <w:szCs w:val="16"/>
                <w:lang w:eastAsia="tr-TR"/>
              </w:rPr>
              <w:t>Bölümler</w:t>
            </w:r>
          </w:p>
        </w:tc>
        <w:tc>
          <w:tcPr>
            <w:tcW w:w="312"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tcPr>
          <w:p w14:paraId="7CD84287" w14:textId="77777777" w:rsidR="00C519E7" w:rsidRDefault="00C519E7" w:rsidP="00F617B1">
            <w:pPr>
              <w:spacing w:after="0" w:line="240" w:lineRule="auto"/>
              <w:ind w:left="113"/>
              <w:rPr>
                <w:rFonts w:eastAsia="Times New Roman" w:cstheme="minorHAnsi"/>
                <w:b/>
                <w:color w:val="FFFFFF" w:themeColor="background1"/>
                <w:sz w:val="18"/>
                <w:szCs w:val="16"/>
                <w:lang w:eastAsia="tr-TR"/>
              </w:rPr>
            </w:pPr>
            <w:r>
              <w:rPr>
                <w:rFonts w:eastAsia="Times New Roman" w:cstheme="minorHAnsi"/>
                <w:b/>
                <w:color w:val="FFFFFF" w:themeColor="background1"/>
                <w:sz w:val="18"/>
                <w:szCs w:val="16"/>
                <w:lang w:eastAsia="tr-TR"/>
              </w:rPr>
              <w:t>Sağlık Kültür ve Spor D.B.</w:t>
            </w:r>
          </w:p>
        </w:tc>
        <w:tc>
          <w:tcPr>
            <w:tcW w:w="311"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tcPr>
          <w:p w14:paraId="0F7D3AF2" w14:textId="77777777" w:rsidR="00C519E7" w:rsidRDefault="00C519E7" w:rsidP="00F617B1">
            <w:pPr>
              <w:spacing w:after="0" w:line="240" w:lineRule="auto"/>
              <w:ind w:left="113"/>
              <w:rPr>
                <w:rFonts w:eastAsia="Times New Roman" w:cstheme="minorHAnsi"/>
                <w:b/>
                <w:color w:val="FFFFFF" w:themeColor="background1"/>
                <w:sz w:val="18"/>
                <w:szCs w:val="16"/>
                <w:lang w:eastAsia="tr-TR"/>
              </w:rPr>
            </w:pPr>
            <w:r>
              <w:rPr>
                <w:rFonts w:eastAsia="Times New Roman" w:cstheme="minorHAnsi"/>
                <w:b/>
                <w:color w:val="FFFFFF" w:themeColor="background1"/>
                <w:sz w:val="18"/>
                <w:szCs w:val="16"/>
                <w:lang w:eastAsia="tr-TR"/>
              </w:rPr>
              <w:t>Strateji Geliştire D.B.</w:t>
            </w:r>
          </w:p>
        </w:tc>
        <w:tc>
          <w:tcPr>
            <w:tcW w:w="311"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tcPr>
          <w:p w14:paraId="524B0558" w14:textId="77777777" w:rsidR="00C519E7" w:rsidRDefault="00C519E7" w:rsidP="00F617B1">
            <w:pPr>
              <w:spacing w:after="0" w:line="240" w:lineRule="auto"/>
              <w:ind w:left="113"/>
              <w:rPr>
                <w:rFonts w:eastAsia="Times New Roman" w:cstheme="minorHAnsi"/>
                <w:b/>
                <w:color w:val="FFFFFF" w:themeColor="background1"/>
                <w:sz w:val="18"/>
                <w:szCs w:val="16"/>
                <w:lang w:eastAsia="tr-TR"/>
              </w:rPr>
            </w:pPr>
            <w:r>
              <w:rPr>
                <w:rFonts w:eastAsia="Times New Roman" w:cstheme="minorHAnsi"/>
                <w:b/>
                <w:color w:val="FFFFFF" w:themeColor="background1"/>
                <w:sz w:val="18"/>
                <w:szCs w:val="16"/>
                <w:lang w:eastAsia="tr-TR"/>
              </w:rPr>
              <w:t>Yapı İşleri ve Teknik D.B.</w:t>
            </w:r>
          </w:p>
        </w:tc>
        <w:tc>
          <w:tcPr>
            <w:tcW w:w="308" w:type="pct"/>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1F497D" w:themeFill="text2"/>
            <w:textDirection w:val="btLr"/>
          </w:tcPr>
          <w:p w14:paraId="2318D9FC" w14:textId="77777777" w:rsidR="00C519E7" w:rsidRDefault="00C519E7" w:rsidP="00F617B1">
            <w:pPr>
              <w:spacing w:after="0" w:line="240" w:lineRule="auto"/>
              <w:ind w:left="113"/>
              <w:rPr>
                <w:rFonts w:eastAsia="Times New Roman" w:cstheme="minorHAnsi"/>
                <w:b/>
                <w:color w:val="FFFFFF" w:themeColor="background1"/>
                <w:sz w:val="18"/>
                <w:szCs w:val="16"/>
                <w:lang w:eastAsia="tr-TR"/>
              </w:rPr>
            </w:pPr>
            <w:r>
              <w:rPr>
                <w:rFonts w:eastAsia="Times New Roman" w:cstheme="minorHAnsi"/>
                <w:b/>
                <w:color w:val="FFFFFF" w:themeColor="background1"/>
                <w:sz w:val="18"/>
                <w:szCs w:val="16"/>
                <w:lang w:eastAsia="tr-TR"/>
              </w:rPr>
              <w:t>Öğrenci İ</w:t>
            </w:r>
            <w:r w:rsidR="00496694">
              <w:rPr>
                <w:rFonts w:eastAsia="Times New Roman" w:cstheme="minorHAnsi"/>
                <w:b/>
                <w:color w:val="FFFFFF" w:themeColor="background1"/>
                <w:sz w:val="18"/>
                <w:szCs w:val="16"/>
                <w:lang w:eastAsia="tr-TR"/>
              </w:rPr>
              <w:t>şl</w:t>
            </w:r>
            <w:r>
              <w:rPr>
                <w:rFonts w:eastAsia="Times New Roman" w:cstheme="minorHAnsi"/>
                <w:b/>
                <w:color w:val="FFFFFF" w:themeColor="background1"/>
                <w:sz w:val="18"/>
                <w:szCs w:val="16"/>
                <w:lang w:eastAsia="tr-TR"/>
              </w:rPr>
              <w:t>eri Daire Başkanlığı</w:t>
            </w:r>
          </w:p>
        </w:tc>
      </w:tr>
      <w:tr w:rsidR="00C519E7" w:rsidRPr="00176CDE" w14:paraId="158D9A96"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4C4D9F9A"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H1.1</w:t>
            </w:r>
            <w:r w:rsidRPr="00176CDE">
              <w:rPr>
                <w:rFonts w:eastAsia="Times New Roman" w:cstheme="minorHAnsi"/>
                <w:b/>
                <w:color w:val="FFFFFF" w:themeColor="background1"/>
                <w:sz w:val="18"/>
                <w:szCs w:val="16"/>
                <w:lang w:eastAsia="tr-TR"/>
              </w:rPr>
              <w:tab/>
            </w:r>
          </w:p>
        </w:tc>
        <w:tc>
          <w:tcPr>
            <w:tcW w:w="262" w:type="pct"/>
            <w:gridSpan w:val="2"/>
            <w:tcBorders>
              <w:top w:val="single" w:sz="4" w:space="0" w:color="C6D9F1" w:themeColor="text2" w:themeTint="33"/>
              <w:left w:val="single" w:sz="4" w:space="0" w:color="FFFFFF" w:themeColor="background1"/>
              <w:right w:val="single" w:sz="4" w:space="0" w:color="C6D9F1" w:themeColor="text2" w:themeTint="33"/>
            </w:tcBorders>
            <w:shd w:val="clear" w:color="auto" w:fill="auto"/>
            <w:noWrap/>
            <w:vAlign w:val="center"/>
          </w:tcPr>
          <w:p w14:paraId="58F0C769"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sidRPr="00176CDE">
              <w:rPr>
                <w:rFonts w:eastAsia="Times New Roman" w:cstheme="minorHAnsi"/>
                <w:color w:val="000000"/>
                <w:sz w:val="18"/>
                <w:szCs w:val="16"/>
                <w:lang w:eastAsia="tr-TR"/>
              </w:rPr>
              <w:t>S</w:t>
            </w:r>
          </w:p>
        </w:tc>
        <w:tc>
          <w:tcPr>
            <w:tcW w:w="246" w:type="pct"/>
            <w:gridSpan w:val="2"/>
            <w:tcBorders>
              <w:top w:val="single" w:sz="4" w:space="0" w:color="C6D9F1" w:themeColor="text2" w:themeTint="33"/>
              <w:left w:val="single" w:sz="4" w:space="0" w:color="C6D9F1" w:themeColor="text2" w:themeTint="33"/>
              <w:right w:val="single" w:sz="4" w:space="0" w:color="C6D9F1" w:themeColor="text2" w:themeTint="33"/>
            </w:tcBorders>
            <w:shd w:val="clear" w:color="auto" w:fill="auto"/>
            <w:noWrap/>
            <w:vAlign w:val="center"/>
          </w:tcPr>
          <w:p w14:paraId="281EF9A3"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86" w:type="pct"/>
            <w:tcBorders>
              <w:top w:val="single" w:sz="4" w:space="0" w:color="C6D9F1" w:themeColor="text2" w:themeTint="33"/>
              <w:left w:val="single" w:sz="4" w:space="0" w:color="C6D9F1" w:themeColor="text2" w:themeTint="33"/>
              <w:right w:val="single" w:sz="4" w:space="0" w:color="C6D9F1" w:themeColor="text2" w:themeTint="33"/>
            </w:tcBorders>
            <w:shd w:val="clear" w:color="auto" w:fill="auto"/>
            <w:noWrap/>
            <w:vAlign w:val="center"/>
          </w:tcPr>
          <w:p w14:paraId="475BAAAC"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227" w:type="pct"/>
            <w:tcBorders>
              <w:top w:val="single" w:sz="4" w:space="0" w:color="C6D9F1" w:themeColor="text2" w:themeTint="33"/>
              <w:left w:val="single" w:sz="4" w:space="0" w:color="C6D9F1" w:themeColor="text2" w:themeTint="33"/>
              <w:right w:val="single" w:sz="4" w:space="0" w:color="C6D9F1" w:themeColor="text2" w:themeTint="33"/>
            </w:tcBorders>
            <w:shd w:val="clear" w:color="auto" w:fill="auto"/>
            <w:noWrap/>
            <w:vAlign w:val="center"/>
          </w:tcPr>
          <w:p w14:paraId="22AF54C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C6D9F1" w:themeColor="text2" w:themeTint="33"/>
              <w:left w:val="single" w:sz="4" w:space="0" w:color="C6D9F1" w:themeColor="text2" w:themeTint="33"/>
              <w:right w:val="single" w:sz="4" w:space="0" w:color="C6D9F1" w:themeColor="text2" w:themeTint="33"/>
            </w:tcBorders>
            <w:shd w:val="clear" w:color="auto" w:fill="auto"/>
            <w:noWrap/>
            <w:vAlign w:val="center"/>
          </w:tcPr>
          <w:p w14:paraId="3B53933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top w:val="single" w:sz="4" w:space="0" w:color="C6D9F1" w:themeColor="text2" w:themeTint="33"/>
              <w:left w:val="single" w:sz="4" w:space="0" w:color="C6D9F1" w:themeColor="text2" w:themeTint="33"/>
              <w:right w:val="single" w:sz="4" w:space="0" w:color="C6D9F1" w:themeColor="text2" w:themeTint="33"/>
            </w:tcBorders>
            <w:vAlign w:val="center"/>
          </w:tcPr>
          <w:p w14:paraId="104428D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C6D9F1" w:themeColor="text2" w:themeTint="33"/>
              <w:left w:val="single" w:sz="4" w:space="0" w:color="C6D9F1" w:themeColor="text2" w:themeTint="33"/>
              <w:right w:val="single" w:sz="4" w:space="0" w:color="C6D9F1" w:themeColor="text2" w:themeTint="33"/>
            </w:tcBorders>
          </w:tcPr>
          <w:p w14:paraId="21DF4A8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C6D9F1" w:themeColor="text2" w:themeTint="33"/>
              <w:left w:val="single" w:sz="4" w:space="0" w:color="C6D9F1" w:themeColor="text2" w:themeTint="33"/>
              <w:right w:val="single" w:sz="4" w:space="0" w:color="C6D9F1" w:themeColor="text2" w:themeTint="33"/>
            </w:tcBorders>
          </w:tcPr>
          <w:p w14:paraId="0E3AB3A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C6D9F1" w:themeColor="text2" w:themeTint="33"/>
              <w:left w:val="single" w:sz="4" w:space="0" w:color="C6D9F1" w:themeColor="text2" w:themeTint="33"/>
              <w:right w:val="single" w:sz="4" w:space="0" w:color="C6D9F1" w:themeColor="text2" w:themeTint="33"/>
            </w:tcBorders>
          </w:tcPr>
          <w:p w14:paraId="7D0BA1C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C6D9F1" w:themeColor="text2" w:themeTint="33"/>
              <w:left w:val="single" w:sz="4" w:space="0" w:color="C6D9F1" w:themeColor="text2" w:themeTint="33"/>
              <w:right w:val="single" w:sz="4" w:space="0" w:color="C6D9F1" w:themeColor="text2" w:themeTint="33"/>
            </w:tcBorders>
            <w:vAlign w:val="center"/>
          </w:tcPr>
          <w:p w14:paraId="424A366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top w:val="single" w:sz="4" w:space="0" w:color="C6D9F1" w:themeColor="text2" w:themeTint="33"/>
              <w:left w:val="single" w:sz="4" w:space="0" w:color="C6D9F1" w:themeColor="text2" w:themeTint="33"/>
              <w:right w:val="single" w:sz="4" w:space="0" w:color="FFFFFF" w:themeColor="background1"/>
            </w:tcBorders>
          </w:tcPr>
          <w:p w14:paraId="34159822"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top w:val="single" w:sz="4" w:space="0" w:color="C6D9F1" w:themeColor="text2" w:themeTint="33"/>
              <w:left w:val="single" w:sz="4" w:space="0" w:color="C6D9F1" w:themeColor="text2" w:themeTint="33"/>
              <w:right w:val="single" w:sz="4" w:space="0" w:color="FFFFFF" w:themeColor="background1"/>
            </w:tcBorders>
          </w:tcPr>
          <w:p w14:paraId="3B7A2938"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S/İ</w:t>
            </w:r>
          </w:p>
        </w:tc>
        <w:tc>
          <w:tcPr>
            <w:tcW w:w="312" w:type="pct"/>
            <w:tcBorders>
              <w:top w:val="single" w:sz="4" w:space="0" w:color="C6D9F1" w:themeColor="text2" w:themeTint="33"/>
              <w:left w:val="single" w:sz="4" w:space="0" w:color="C6D9F1" w:themeColor="text2" w:themeTint="33"/>
              <w:right w:val="single" w:sz="4" w:space="0" w:color="FFFFFF" w:themeColor="background1"/>
            </w:tcBorders>
          </w:tcPr>
          <w:p w14:paraId="588C0D2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C6D9F1" w:themeColor="text2" w:themeTint="33"/>
              <w:left w:val="single" w:sz="4" w:space="0" w:color="C6D9F1" w:themeColor="text2" w:themeTint="33"/>
              <w:right w:val="single" w:sz="4" w:space="0" w:color="FFFFFF" w:themeColor="background1"/>
            </w:tcBorders>
          </w:tcPr>
          <w:p w14:paraId="0FE179C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C6D9F1" w:themeColor="text2" w:themeTint="33"/>
              <w:left w:val="single" w:sz="4" w:space="0" w:color="C6D9F1" w:themeColor="text2" w:themeTint="33"/>
              <w:right w:val="single" w:sz="4" w:space="0" w:color="FFFFFF" w:themeColor="background1"/>
            </w:tcBorders>
          </w:tcPr>
          <w:p w14:paraId="580943E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C6D9F1" w:themeColor="text2" w:themeTint="33"/>
              <w:left w:val="single" w:sz="4" w:space="0" w:color="C6D9F1" w:themeColor="text2" w:themeTint="33"/>
              <w:right w:val="single" w:sz="4" w:space="0" w:color="FFFFFF" w:themeColor="background1"/>
            </w:tcBorders>
          </w:tcPr>
          <w:p w14:paraId="767F87E7" w14:textId="77777777" w:rsidR="00C519E7" w:rsidRPr="00176CDE" w:rsidRDefault="00C519E7" w:rsidP="00C519E7">
            <w:pPr>
              <w:spacing w:after="0" w:line="240" w:lineRule="auto"/>
              <w:rPr>
                <w:rFonts w:eastAsia="Times New Roman" w:cstheme="minorHAnsi"/>
                <w:color w:val="000000"/>
                <w:sz w:val="18"/>
                <w:szCs w:val="16"/>
                <w:lang w:eastAsia="tr-TR"/>
              </w:rPr>
            </w:pPr>
          </w:p>
        </w:tc>
      </w:tr>
      <w:tr w:rsidR="00C519E7" w:rsidRPr="00176CDE" w14:paraId="0F721193"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74703518"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H1.2</w:t>
            </w:r>
          </w:p>
        </w:tc>
        <w:tc>
          <w:tcPr>
            <w:tcW w:w="262"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0FB1DA4D"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sidRPr="00176CDE">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351063C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50CFF4A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54E86E3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73D9613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7573530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444D12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F18225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BE9B899"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705B956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47E953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7300753"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S/İ</w:t>
            </w: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895BD8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3952E6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D22D68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C8CC51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692B4B07"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2618DE70"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H1.3</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231A44B5"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sidRPr="00176CDE">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41CA9B5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14B5117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016B23E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064CEE1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5056E9C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3152910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4793649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7C867F3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4ECA7D8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493F62B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1FBACDD1"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S/İ</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5C767B6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48690C4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01084B1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3636A381"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r>
      <w:tr w:rsidR="00C519E7" w:rsidRPr="00176CDE" w14:paraId="10025EAA"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3CEA3591"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H1.4</w:t>
            </w:r>
          </w:p>
        </w:tc>
        <w:tc>
          <w:tcPr>
            <w:tcW w:w="262"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0015D658"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sidRPr="00176CDE">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60CC9933"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86"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241E325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357D070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188424F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208BB84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B2968B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EA3F88B"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382DD3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6E6C5B7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DFDED0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17BD947"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S/İ</w:t>
            </w: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74B2C3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9EB44D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1BDD62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ACDB0C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3C98C439"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45F659FA"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8B7C2B">
              <w:rPr>
                <w:rFonts w:eastAsia="Times New Roman" w:cstheme="minorHAnsi"/>
                <w:b/>
                <w:color w:val="FFFFFF" w:themeColor="background1"/>
                <w:sz w:val="18"/>
                <w:szCs w:val="16"/>
                <w:lang w:eastAsia="tr-TR"/>
              </w:rPr>
              <w:t>1.5</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16E6AAD5"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sidRPr="00176CDE">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2A346D2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384BEE0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53F71DE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4A42992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77F9770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38575068"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08B4871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10B03B8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53E780C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734445F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1D3D996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5F3301E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42DD9E1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4B06ACA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5A1A436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76128888"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4BAC9792"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8B7C2B">
              <w:rPr>
                <w:rFonts w:eastAsia="Times New Roman" w:cstheme="minorHAnsi"/>
                <w:b/>
                <w:color w:val="FFFFFF" w:themeColor="background1"/>
                <w:sz w:val="18"/>
                <w:szCs w:val="16"/>
                <w:lang w:eastAsia="tr-TR"/>
              </w:rPr>
              <w:t>1</w:t>
            </w:r>
            <w:r w:rsidRPr="00176CDE">
              <w:rPr>
                <w:rFonts w:eastAsia="Times New Roman" w:cstheme="minorHAnsi"/>
                <w:b/>
                <w:color w:val="FFFFFF" w:themeColor="background1"/>
                <w:sz w:val="18"/>
                <w:szCs w:val="16"/>
                <w:lang w:eastAsia="tr-TR"/>
              </w:rPr>
              <w:t>.</w:t>
            </w:r>
            <w:r w:rsidR="008B7C2B">
              <w:rPr>
                <w:rFonts w:eastAsia="Times New Roman" w:cstheme="minorHAnsi"/>
                <w:b/>
                <w:color w:val="FFFFFF" w:themeColor="background1"/>
                <w:sz w:val="18"/>
                <w:szCs w:val="16"/>
                <w:lang w:eastAsia="tr-TR"/>
              </w:rPr>
              <w:t>6</w:t>
            </w:r>
          </w:p>
        </w:tc>
        <w:tc>
          <w:tcPr>
            <w:tcW w:w="262"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373FA637"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sidRPr="00176CDE">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1FD84E3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483D83B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7AF23D3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3A2298D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5C4DEBF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462FCC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48792FD"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01EDF0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6B60128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FB4657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6A47F2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FAE287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752893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467AB4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82171A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240C7B8A"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400CBA53"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8B7C2B">
              <w:rPr>
                <w:rFonts w:eastAsia="Times New Roman" w:cstheme="minorHAnsi"/>
                <w:b/>
                <w:color w:val="FFFFFF" w:themeColor="background1"/>
                <w:sz w:val="18"/>
                <w:szCs w:val="16"/>
                <w:lang w:eastAsia="tr-TR"/>
              </w:rPr>
              <w:t>1.7.</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4354D1CD"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2801828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5CF98C2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6C835BF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066CB0E3"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12CA9BF5"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01CDAEE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4ABC279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2F47AAD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6B72DD6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30A5126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47BF2293"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0A9E4D9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7613CB8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70732DC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0DAF95A4"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r>
      <w:tr w:rsidR="00C519E7" w:rsidRPr="00176CDE" w14:paraId="7605172D"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0DEC1123"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8B7C2B">
              <w:rPr>
                <w:rFonts w:eastAsia="Times New Roman" w:cstheme="minorHAnsi"/>
                <w:b/>
                <w:color w:val="FFFFFF" w:themeColor="background1"/>
                <w:sz w:val="18"/>
                <w:szCs w:val="16"/>
                <w:lang w:eastAsia="tr-TR"/>
              </w:rPr>
              <w:t>1.8</w:t>
            </w:r>
          </w:p>
        </w:tc>
        <w:tc>
          <w:tcPr>
            <w:tcW w:w="262"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345A2171"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sidRPr="00176CDE">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00C1A89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06DA01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8A285A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7DEDC54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25B5E4B6"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E13E6E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C8EA62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78A004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4438E42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5968A6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B47AAFF"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S/İ</w:t>
            </w: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777A07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3551A4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2DCFB9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2ACB0B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7E223C8D"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3C57155B"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8B7C2B">
              <w:rPr>
                <w:rFonts w:eastAsia="Times New Roman" w:cstheme="minorHAnsi"/>
                <w:b/>
                <w:color w:val="FFFFFF" w:themeColor="background1"/>
                <w:sz w:val="18"/>
                <w:szCs w:val="16"/>
                <w:lang w:eastAsia="tr-TR"/>
              </w:rPr>
              <w:t>1.9</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73DB0F35" w14:textId="77777777" w:rsidR="00C519E7" w:rsidRPr="00176CDE" w:rsidRDefault="00C519E7" w:rsidP="00297F9A">
            <w:pPr>
              <w:spacing w:after="0" w:line="240" w:lineRule="auto"/>
              <w:jc w:val="center"/>
              <w:rPr>
                <w:rFonts w:eastAsia="Times New Roman" w:cstheme="minorHAnsi"/>
                <w:color w:val="000000"/>
                <w:sz w:val="18"/>
                <w:szCs w:val="16"/>
                <w:lang w:eastAsia="tr-TR"/>
              </w:rPr>
            </w:pPr>
            <w:r w:rsidRPr="00176CDE">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35E36B9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70A2C20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2EFAD91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6867311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59D2B16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02ED37F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61885C9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4753E0B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77E1E77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30797F2C"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401084A4"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54BD504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7DBCD52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504A4FE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4DE8FC4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351488CF"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0279DF7E"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8B7C2B">
              <w:rPr>
                <w:rFonts w:eastAsia="Times New Roman" w:cstheme="minorHAnsi"/>
                <w:b/>
                <w:color w:val="FFFFFF" w:themeColor="background1"/>
                <w:sz w:val="18"/>
                <w:szCs w:val="16"/>
                <w:lang w:eastAsia="tr-TR"/>
              </w:rPr>
              <w:t>1.10</w:t>
            </w:r>
          </w:p>
        </w:tc>
        <w:tc>
          <w:tcPr>
            <w:tcW w:w="262"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187F9867"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720660A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79B741E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06684DB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center"/>
          </w:tcPr>
          <w:p w14:paraId="6A79C5E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5CAB4FF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327B76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5B2FFB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F091CE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6BA5677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37FDD0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B4F65C8"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000766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CCA677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BEF2BB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16D319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2A6D9B5F"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6FD138F3"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8B7C2B">
              <w:rPr>
                <w:rFonts w:eastAsia="Times New Roman" w:cstheme="minorHAnsi"/>
                <w:b/>
                <w:color w:val="FFFFFF" w:themeColor="background1"/>
                <w:sz w:val="18"/>
                <w:szCs w:val="16"/>
                <w:lang w:eastAsia="tr-TR"/>
              </w:rPr>
              <w:t>2.1</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4882B49E"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5957F26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1DFC486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7272FE4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40918F4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2B31A9E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2B509F7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4F03A008"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591F250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1ADC5A62"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1284171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70770E71"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227208A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0BC1BA78"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221B46F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0B7F36F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7866B841"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49EE50F8"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8B7C2B">
              <w:rPr>
                <w:rFonts w:eastAsia="Times New Roman" w:cstheme="minorHAnsi"/>
                <w:b/>
                <w:color w:val="FFFFFF" w:themeColor="background1"/>
                <w:sz w:val="18"/>
                <w:szCs w:val="16"/>
                <w:lang w:eastAsia="tr-TR"/>
              </w:rPr>
              <w:t>2</w:t>
            </w:r>
            <w:r w:rsidRPr="00176CDE">
              <w:rPr>
                <w:rFonts w:eastAsia="Times New Roman" w:cstheme="minorHAnsi"/>
                <w:b/>
                <w:color w:val="FFFFFF" w:themeColor="background1"/>
                <w:sz w:val="18"/>
                <w:szCs w:val="16"/>
                <w:lang w:eastAsia="tr-TR"/>
              </w:rPr>
              <w:t>.</w:t>
            </w:r>
            <w:r w:rsidR="008B7C2B">
              <w:rPr>
                <w:rFonts w:eastAsia="Times New Roman" w:cstheme="minorHAnsi"/>
                <w:b/>
                <w:color w:val="FFFFFF" w:themeColor="background1"/>
                <w:sz w:val="18"/>
                <w:szCs w:val="16"/>
                <w:lang w:eastAsia="tr-TR"/>
              </w:rPr>
              <w:t>2</w:t>
            </w:r>
          </w:p>
        </w:tc>
        <w:tc>
          <w:tcPr>
            <w:tcW w:w="262"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56A5228B"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182B104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471C4F3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4176EC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3202CAC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3029E40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521D88B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5212490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2288005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5680B914"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31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2349211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478632C3" w14:textId="77777777" w:rsidR="00C519E7" w:rsidRPr="00176CDE" w:rsidRDefault="008B7C2B"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S/İ</w:t>
            </w:r>
          </w:p>
        </w:tc>
        <w:tc>
          <w:tcPr>
            <w:tcW w:w="312"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256356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404BDD6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397A881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2CC40E5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77A056D3"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17B78C9A"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62419D">
              <w:rPr>
                <w:rFonts w:eastAsia="Times New Roman" w:cstheme="minorHAnsi"/>
                <w:b/>
                <w:color w:val="FFFFFF" w:themeColor="background1"/>
                <w:sz w:val="18"/>
                <w:szCs w:val="16"/>
                <w:lang w:eastAsia="tr-TR"/>
              </w:rPr>
              <w:t>2.3</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7799B480"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5EAE9A6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6B66E7E4"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65DAFAAE"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1CCFD1E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6BB586C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2E01638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0654120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6244642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74C3A65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10D1B7A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587EEC9D"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S/İ</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18481B4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214C31C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031DE90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2D8237B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0FCB0882"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5D2FCA59"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62419D">
              <w:rPr>
                <w:rFonts w:eastAsia="Times New Roman" w:cstheme="minorHAnsi"/>
                <w:b/>
                <w:color w:val="FFFFFF" w:themeColor="background1"/>
                <w:sz w:val="18"/>
                <w:szCs w:val="16"/>
                <w:lang w:eastAsia="tr-TR"/>
              </w:rPr>
              <w:t>2</w:t>
            </w:r>
            <w:r w:rsidRPr="00176CDE">
              <w:rPr>
                <w:rFonts w:eastAsia="Times New Roman" w:cstheme="minorHAnsi"/>
                <w:b/>
                <w:color w:val="FFFFFF" w:themeColor="background1"/>
                <w:sz w:val="18"/>
                <w:szCs w:val="16"/>
                <w:lang w:eastAsia="tr-TR"/>
              </w:rPr>
              <w:t>.</w:t>
            </w:r>
            <w:r w:rsidR="0062419D">
              <w:rPr>
                <w:rFonts w:eastAsia="Times New Roman" w:cstheme="minorHAnsi"/>
                <w:b/>
                <w:color w:val="FFFFFF" w:themeColor="background1"/>
                <w:sz w:val="18"/>
                <w:szCs w:val="16"/>
                <w:lang w:eastAsia="tr-TR"/>
              </w:rPr>
              <w:t>4</w:t>
            </w:r>
          </w:p>
        </w:tc>
        <w:tc>
          <w:tcPr>
            <w:tcW w:w="262"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0D728F2D"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7EEB78D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A8741C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1F3EE6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60E91B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17F98D6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5BB1589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3D9F9176"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S/İ</w:t>
            </w:r>
          </w:p>
        </w:tc>
        <w:tc>
          <w:tcPr>
            <w:tcW w:w="28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2D9C2D1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5B7AA14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A8AC79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916A8D2"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45573B0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3E808B5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646E052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6BC8C21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0A98BAD7"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7B122B61"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62419D">
              <w:rPr>
                <w:rFonts w:eastAsia="Times New Roman" w:cstheme="minorHAnsi"/>
                <w:b/>
                <w:color w:val="FFFFFF" w:themeColor="background1"/>
                <w:sz w:val="18"/>
                <w:szCs w:val="16"/>
                <w:lang w:eastAsia="tr-TR"/>
              </w:rPr>
              <w:t>3</w:t>
            </w:r>
            <w:r w:rsidRPr="00176CDE">
              <w:rPr>
                <w:rFonts w:eastAsia="Times New Roman" w:cstheme="minorHAnsi"/>
                <w:b/>
                <w:color w:val="FFFFFF" w:themeColor="background1"/>
                <w:sz w:val="18"/>
                <w:szCs w:val="16"/>
                <w:lang w:eastAsia="tr-TR"/>
              </w:rPr>
              <w:t>.</w:t>
            </w:r>
            <w:r w:rsidR="0062419D">
              <w:rPr>
                <w:rFonts w:eastAsia="Times New Roman" w:cstheme="minorHAnsi"/>
                <w:b/>
                <w:color w:val="FFFFFF" w:themeColor="background1"/>
                <w:sz w:val="18"/>
                <w:szCs w:val="16"/>
                <w:lang w:eastAsia="tr-TR"/>
              </w:rPr>
              <w:t>1</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0317255F"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2A016E2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13EC84D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73B0604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506A6486"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1C9F55B4"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27A798E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63A0DC4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2D30A41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3E147EB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334F1E2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7D45BEC5"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77B499A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66769E5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6FA4416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0B6DB3D5"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0B5BA0EF"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20447005"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62419D">
              <w:rPr>
                <w:rFonts w:eastAsia="Times New Roman" w:cstheme="minorHAnsi"/>
                <w:b/>
                <w:color w:val="FFFFFF" w:themeColor="background1"/>
                <w:sz w:val="18"/>
                <w:szCs w:val="16"/>
                <w:lang w:eastAsia="tr-TR"/>
              </w:rPr>
              <w:t>3.2</w:t>
            </w:r>
          </w:p>
        </w:tc>
        <w:tc>
          <w:tcPr>
            <w:tcW w:w="262"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7C8A4635"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5FB449A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227A62D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4C2D828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08F655E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6D497FD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37BA328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7D31FDCC"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8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1E26C4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665FB7E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11E0A6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78821630" w14:textId="77777777" w:rsidR="00C519E7" w:rsidRPr="00176CDE" w:rsidRDefault="0062419D"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319A2A8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25F0CA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1375740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1BF1191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7D176ED9"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553998AF"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496694">
              <w:rPr>
                <w:rFonts w:eastAsia="Times New Roman" w:cstheme="minorHAnsi"/>
                <w:b/>
                <w:color w:val="FFFFFF" w:themeColor="background1"/>
                <w:sz w:val="18"/>
                <w:szCs w:val="16"/>
                <w:lang w:eastAsia="tr-TR"/>
              </w:rPr>
              <w:t>3</w:t>
            </w:r>
            <w:r w:rsidRPr="00176CDE">
              <w:rPr>
                <w:rFonts w:eastAsia="Times New Roman" w:cstheme="minorHAnsi"/>
                <w:b/>
                <w:color w:val="FFFFFF" w:themeColor="background1"/>
                <w:sz w:val="18"/>
                <w:szCs w:val="16"/>
                <w:lang w:eastAsia="tr-TR"/>
              </w:rPr>
              <w:t>.</w:t>
            </w:r>
            <w:r w:rsidR="00496694">
              <w:rPr>
                <w:rFonts w:eastAsia="Times New Roman" w:cstheme="minorHAnsi"/>
                <w:b/>
                <w:color w:val="FFFFFF" w:themeColor="background1"/>
                <w:sz w:val="18"/>
                <w:szCs w:val="16"/>
                <w:lang w:eastAsia="tr-TR"/>
              </w:rPr>
              <w:t>3</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1DA363B1"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20344948"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10EC09A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4A3C065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7BCD19CA"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06634BD4"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2A60B7C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5B77ADE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19584C5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6B7681D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3C612C0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76E3685A"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0D27340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34043A7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214421CE"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4DD19A4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21BCF6BC"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070486BA"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496694">
              <w:rPr>
                <w:rFonts w:eastAsia="Times New Roman" w:cstheme="minorHAnsi"/>
                <w:b/>
                <w:color w:val="FFFFFF" w:themeColor="background1"/>
                <w:sz w:val="18"/>
                <w:szCs w:val="16"/>
                <w:lang w:eastAsia="tr-TR"/>
              </w:rPr>
              <w:t>4</w:t>
            </w:r>
            <w:r w:rsidRPr="00176CDE">
              <w:rPr>
                <w:rFonts w:eastAsia="Times New Roman" w:cstheme="minorHAnsi"/>
                <w:b/>
                <w:color w:val="FFFFFF" w:themeColor="background1"/>
                <w:sz w:val="18"/>
                <w:szCs w:val="16"/>
                <w:lang w:eastAsia="tr-TR"/>
              </w:rPr>
              <w:t>.1</w:t>
            </w:r>
          </w:p>
        </w:tc>
        <w:tc>
          <w:tcPr>
            <w:tcW w:w="262"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53B145D7"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52D132C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3E94F44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736CEDC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noWrap/>
            <w:vAlign w:val="center"/>
          </w:tcPr>
          <w:p w14:paraId="34EC151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5FF2B73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7D6B0C2C"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EBEDC5D"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4B18904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vAlign w:val="center"/>
          </w:tcPr>
          <w:p w14:paraId="08650D3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27B849F3"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63F9C2BF"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İ</w:t>
            </w:r>
          </w:p>
        </w:tc>
        <w:tc>
          <w:tcPr>
            <w:tcW w:w="312"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7FB1008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446F72B9"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290F7F4"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08" w:type="pct"/>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14:paraId="0E850FD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045B5FD8" w14:textId="77777777" w:rsidTr="00C519E7">
        <w:trPr>
          <w:trHeight w:val="217"/>
        </w:trPr>
        <w:tc>
          <w:tcPr>
            <w:tcW w:w="408" w:type="pct"/>
            <w:gridSpan w:val="2"/>
            <w:tcBorders>
              <w:top w:val="single" w:sz="4" w:space="0" w:color="FFFFFF" w:themeColor="background1"/>
              <w:left w:val="single" w:sz="4" w:space="0" w:color="C6D9F1" w:themeColor="text2" w:themeTint="33"/>
              <w:bottom w:val="single" w:sz="4" w:space="0" w:color="FFFFFF" w:themeColor="background1"/>
              <w:right w:val="single" w:sz="4" w:space="0" w:color="FFFFFF" w:themeColor="background1"/>
            </w:tcBorders>
            <w:shd w:val="clear" w:color="auto" w:fill="1F497D" w:themeFill="text2"/>
            <w:noWrap/>
            <w:vAlign w:val="bottom"/>
          </w:tcPr>
          <w:p w14:paraId="6952560C" w14:textId="77777777" w:rsidR="00C519E7" w:rsidRPr="00176CDE" w:rsidRDefault="00C519E7" w:rsidP="00297F9A">
            <w:pPr>
              <w:spacing w:after="0" w:line="240" w:lineRule="auto"/>
              <w:rPr>
                <w:rFonts w:eastAsia="Times New Roman" w:cstheme="minorHAnsi"/>
                <w:b/>
                <w:color w:val="FFFFFF" w:themeColor="background1"/>
                <w:sz w:val="18"/>
                <w:szCs w:val="16"/>
                <w:lang w:eastAsia="tr-TR"/>
              </w:rPr>
            </w:pPr>
            <w:r w:rsidRPr="00176CDE">
              <w:rPr>
                <w:rFonts w:eastAsia="Times New Roman" w:cstheme="minorHAnsi"/>
                <w:b/>
                <w:color w:val="FFFFFF" w:themeColor="background1"/>
                <w:sz w:val="18"/>
                <w:szCs w:val="16"/>
                <w:lang w:eastAsia="tr-TR"/>
              </w:rPr>
              <w:t>H</w:t>
            </w:r>
            <w:r w:rsidR="00496694">
              <w:rPr>
                <w:rFonts w:eastAsia="Times New Roman" w:cstheme="minorHAnsi"/>
                <w:b/>
                <w:color w:val="FFFFFF" w:themeColor="background1"/>
                <w:sz w:val="18"/>
                <w:szCs w:val="16"/>
                <w:lang w:eastAsia="tr-TR"/>
              </w:rPr>
              <w:t>4.2</w:t>
            </w:r>
          </w:p>
        </w:tc>
        <w:tc>
          <w:tcPr>
            <w:tcW w:w="262" w:type="pct"/>
            <w:gridSpan w:val="2"/>
            <w:tcBorders>
              <w:top w:val="single" w:sz="4" w:space="0" w:color="FFFFFF" w:themeColor="background1"/>
              <w:left w:val="single" w:sz="4" w:space="0" w:color="FFFFFF" w:themeColor="background1"/>
              <w:right w:val="single" w:sz="4" w:space="0" w:color="C6D9F1" w:themeColor="text2" w:themeTint="33"/>
            </w:tcBorders>
            <w:shd w:val="clear" w:color="auto" w:fill="auto"/>
            <w:noWrap/>
            <w:vAlign w:val="center"/>
          </w:tcPr>
          <w:p w14:paraId="16BBFCB4"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46" w:type="pct"/>
            <w:gridSpan w:val="2"/>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44DA3FE9"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8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03D2A22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27"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42A3FAE7"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56" w:type="pct"/>
            <w:tcBorders>
              <w:top w:val="single" w:sz="4" w:space="0" w:color="FFFFFF" w:themeColor="background1"/>
              <w:left w:val="single" w:sz="4" w:space="0" w:color="C6D9F1" w:themeColor="text2" w:themeTint="33"/>
              <w:right w:val="single" w:sz="4" w:space="0" w:color="C6D9F1" w:themeColor="text2" w:themeTint="33"/>
            </w:tcBorders>
            <w:shd w:val="clear" w:color="auto" w:fill="auto"/>
            <w:noWrap/>
            <w:vAlign w:val="center"/>
          </w:tcPr>
          <w:p w14:paraId="27DD3AFF"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65"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6D2D22A0"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779633BB"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1" w:type="pct"/>
            <w:tcBorders>
              <w:top w:val="single" w:sz="4" w:space="0" w:color="FFFFFF" w:themeColor="background1"/>
              <w:left w:val="single" w:sz="4" w:space="0" w:color="C6D9F1" w:themeColor="text2" w:themeTint="33"/>
              <w:right w:val="single" w:sz="4" w:space="0" w:color="C6D9F1" w:themeColor="text2" w:themeTint="33"/>
            </w:tcBorders>
          </w:tcPr>
          <w:p w14:paraId="584B8471"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288" w:type="pct"/>
            <w:tcBorders>
              <w:top w:val="single" w:sz="4" w:space="0" w:color="FFFFFF" w:themeColor="background1"/>
              <w:left w:val="single" w:sz="4" w:space="0" w:color="C6D9F1" w:themeColor="text2" w:themeTint="33"/>
              <w:right w:val="single" w:sz="4" w:space="0" w:color="C6D9F1" w:themeColor="text2" w:themeTint="33"/>
            </w:tcBorders>
          </w:tcPr>
          <w:p w14:paraId="6424D87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288" w:type="pct"/>
            <w:tcBorders>
              <w:top w:val="single" w:sz="4" w:space="0" w:color="FFFFFF" w:themeColor="background1"/>
              <w:left w:val="single" w:sz="4" w:space="0" w:color="C6D9F1" w:themeColor="text2" w:themeTint="33"/>
              <w:right w:val="single" w:sz="4" w:space="0" w:color="C6D9F1" w:themeColor="text2" w:themeTint="33"/>
            </w:tcBorders>
            <w:vAlign w:val="center"/>
          </w:tcPr>
          <w:p w14:paraId="749118E8"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8" w:type="pct"/>
            <w:tcBorders>
              <w:top w:val="single" w:sz="4" w:space="0" w:color="FFFFFF" w:themeColor="background1"/>
              <w:left w:val="single" w:sz="4" w:space="0" w:color="C6D9F1" w:themeColor="text2" w:themeTint="33"/>
              <w:right w:val="single" w:sz="4" w:space="0" w:color="FFFFFF" w:themeColor="background1"/>
            </w:tcBorders>
          </w:tcPr>
          <w:p w14:paraId="7D7567A6"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1C1656C0" w14:textId="77777777" w:rsidR="00C519E7" w:rsidRPr="00176CDE" w:rsidRDefault="00496694" w:rsidP="00297F9A">
            <w:pPr>
              <w:spacing w:after="0" w:line="240" w:lineRule="auto"/>
              <w:jc w:val="center"/>
              <w:rPr>
                <w:rFonts w:eastAsia="Times New Roman" w:cstheme="minorHAnsi"/>
                <w:color w:val="000000"/>
                <w:sz w:val="18"/>
                <w:szCs w:val="16"/>
                <w:lang w:eastAsia="tr-TR"/>
              </w:rPr>
            </w:pPr>
            <w:r>
              <w:rPr>
                <w:rFonts w:eastAsia="Times New Roman" w:cstheme="minorHAnsi"/>
                <w:color w:val="000000"/>
                <w:sz w:val="18"/>
                <w:szCs w:val="16"/>
                <w:lang w:eastAsia="tr-TR"/>
              </w:rPr>
              <w:t>S</w:t>
            </w:r>
          </w:p>
        </w:tc>
        <w:tc>
          <w:tcPr>
            <w:tcW w:w="312" w:type="pct"/>
            <w:tcBorders>
              <w:top w:val="single" w:sz="4" w:space="0" w:color="FFFFFF" w:themeColor="background1"/>
              <w:left w:val="single" w:sz="4" w:space="0" w:color="C6D9F1" w:themeColor="text2" w:themeTint="33"/>
              <w:right w:val="single" w:sz="4" w:space="0" w:color="FFFFFF" w:themeColor="background1"/>
            </w:tcBorders>
          </w:tcPr>
          <w:p w14:paraId="200AB894"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5657BB6A"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11" w:type="pct"/>
            <w:tcBorders>
              <w:top w:val="single" w:sz="4" w:space="0" w:color="FFFFFF" w:themeColor="background1"/>
              <w:left w:val="single" w:sz="4" w:space="0" w:color="C6D9F1" w:themeColor="text2" w:themeTint="33"/>
              <w:right w:val="single" w:sz="4" w:space="0" w:color="FFFFFF" w:themeColor="background1"/>
            </w:tcBorders>
          </w:tcPr>
          <w:p w14:paraId="7EBDAD71"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c>
          <w:tcPr>
            <w:tcW w:w="308" w:type="pct"/>
            <w:tcBorders>
              <w:top w:val="single" w:sz="4" w:space="0" w:color="FFFFFF" w:themeColor="background1"/>
              <w:left w:val="single" w:sz="4" w:space="0" w:color="C6D9F1" w:themeColor="text2" w:themeTint="33"/>
              <w:right w:val="single" w:sz="4" w:space="0" w:color="FFFFFF" w:themeColor="background1"/>
            </w:tcBorders>
          </w:tcPr>
          <w:p w14:paraId="4DB3C362" w14:textId="77777777" w:rsidR="00C519E7" w:rsidRPr="00176CDE" w:rsidRDefault="00C519E7" w:rsidP="00297F9A">
            <w:pPr>
              <w:spacing w:after="0" w:line="240" w:lineRule="auto"/>
              <w:jc w:val="center"/>
              <w:rPr>
                <w:rFonts w:eastAsia="Times New Roman" w:cstheme="minorHAnsi"/>
                <w:color w:val="000000"/>
                <w:sz w:val="18"/>
                <w:szCs w:val="16"/>
                <w:lang w:eastAsia="tr-TR"/>
              </w:rPr>
            </w:pPr>
          </w:p>
        </w:tc>
      </w:tr>
      <w:tr w:rsidR="00C519E7" w:rsidRPr="00176CDE" w14:paraId="76E9CB32" w14:textId="77777777" w:rsidTr="00C519E7">
        <w:trPr>
          <w:trHeight w:val="217"/>
        </w:trPr>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78A1C2"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2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E26378"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28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tcPr>
          <w:p w14:paraId="7E0EE42E" w14:textId="77777777" w:rsidR="00C519E7" w:rsidRPr="00176CDE" w:rsidRDefault="00C519E7" w:rsidP="00297F9A">
            <w:pPr>
              <w:spacing w:after="0" w:line="240" w:lineRule="auto"/>
              <w:rPr>
                <w:rFonts w:eastAsia="Times New Roman" w:cstheme="minorHAnsi"/>
                <w:color w:val="000000"/>
                <w:sz w:val="18"/>
                <w:szCs w:val="16"/>
                <w:lang w:eastAsia="tr-TR"/>
              </w:rPr>
            </w:pPr>
            <w:r w:rsidRPr="00176CDE">
              <w:rPr>
                <w:rFonts w:eastAsia="Times New Roman" w:cstheme="minorHAnsi"/>
                <w:color w:val="000000"/>
                <w:sz w:val="18"/>
                <w:szCs w:val="16"/>
                <w:lang w:eastAsia="tr-TR"/>
              </w:rPr>
              <w:t xml:space="preserve"> </w:t>
            </w:r>
          </w:p>
        </w:tc>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54C701"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B632270"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52D21EB"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7AF855"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95A50E" w14:textId="77777777" w:rsidR="00C519E7" w:rsidRPr="00176CDE" w:rsidRDefault="00C519E7" w:rsidP="00297F9A">
            <w:pPr>
              <w:spacing w:after="0" w:line="240" w:lineRule="auto"/>
              <w:rPr>
                <w:rFonts w:eastAsia="Times New Roman" w:cstheme="minorHAnsi"/>
                <w:color w:val="000000"/>
                <w:sz w:val="18"/>
                <w:szCs w:val="16"/>
                <w:lang w:eastAsia="tr-TR"/>
              </w:rPr>
            </w:pPr>
          </w:p>
        </w:tc>
      </w:tr>
      <w:tr w:rsidR="00C519E7" w:rsidRPr="00176CDE" w14:paraId="2A75B8E3" w14:textId="77777777" w:rsidTr="00C519E7">
        <w:trPr>
          <w:trHeight w:val="217"/>
        </w:trPr>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2253773"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28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8CCFB09"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28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tcPr>
          <w:p w14:paraId="1AC77452"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0C6356B"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EFC3C95"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DAD23EE"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648286B" w14:textId="77777777" w:rsidR="00C519E7" w:rsidRPr="00176CDE" w:rsidRDefault="00C519E7" w:rsidP="00297F9A">
            <w:pPr>
              <w:spacing w:after="0" w:line="240" w:lineRule="auto"/>
              <w:rPr>
                <w:rFonts w:eastAsia="Times New Roman" w:cstheme="minorHAnsi"/>
                <w:color w:val="000000"/>
                <w:sz w:val="18"/>
                <w:szCs w:val="16"/>
                <w:lang w:eastAsia="tr-TR"/>
              </w:rPr>
            </w:pPr>
          </w:p>
        </w:tc>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9436B3B" w14:textId="77777777" w:rsidR="00C519E7" w:rsidRPr="00176CDE" w:rsidRDefault="00C519E7" w:rsidP="00297F9A">
            <w:pPr>
              <w:spacing w:after="0" w:line="240" w:lineRule="auto"/>
              <w:rPr>
                <w:rFonts w:eastAsia="Times New Roman" w:cstheme="minorHAnsi"/>
                <w:color w:val="000000"/>
                <w:sz w:val="18"/>
                <w:szCs w:val="16"/>
                <w:lang w:eastAsia="tr-TR"/>
              </w:rPr>
            </w:pPr>
          </w:p>
        </w:tc>
      </w:tr>
    </w:tbl>
    <w:p w14:paraId="01429916" w14:textId="77777777" w:rsidR="00741A23" w:rsidRPr="00E572EE" w:rsidRDefault="00741A23" w:rsidP="00DC463C">
      <w:pPr>
        <w:autoSpaceDE w:val="0"/>
        <w:autoSpaceDN w:val="0"/>
        <w:adjustRightInd w:val="0"/>
        <w:spacing w:after="0" w:line="240" w:lineRule="auto"/>
        <w:jc w:val="both"/>
        <w:rPr>
          <w:rFonts w:cstheme="minorHAnsi"/>
          <w:b/>
          <w:color w:val="000000"/>
          <w:sz w:val="20"/>
          <w:szCs w:val="23"/>
        </w:rPr>
      </w:pPr>
    </w:p>
    <w:p w14:paraId="72F79271" w14:textId="77777777" w:rsidR="00F617B1" w:rsidRDefault="00F617B1" w:rsidP="00DC463C">
      <w:pPr>
        <w:autoSpaceDE w:val="0"/>
        <w:autoSpaceDN w:val="0"/>
        <w:adjustRightInd w:val="0"/>
        <w:spacing w:after="0" w:line="240" w:lineRule="auto"/>
        <w:jc w:val="both"/>
        <w:rPr>
          <w:rFonts w:cstheme="minorHAnsi"/>
          <w:color w:val="000000"/>
          <w:sz w:val="24"/>
          <w:szCs w:val="24"/>
        </w:rPr>
        <w:sectPr w:rsidR="00F617B1" w:rsidSect="00F617B1">
          <w:pgSz w:w="16838" w:h="11906" w:orient="landscape"/>
          <w:pgMar w:top="1418" w:right="1418" w:bottom="1418" w:left="1418" w:header="709" w:footer="709" w:gutter="0"/>
          <w:cols w:space="708"/>
          <w:docGrid w:linePitch="360"/>
        </w:sectPr>
      </w:pPr>
    </w:p>
    <w:p w14:paraId="1EB9F4C3" w14:textId="77777777" w:rsidR="003753CC" w:rsidRPr="00E572EE" w:rsidRDefault="00B82FB8" w:rsidP="00DC463C">
      <w:pPr>
        <w:autoSpaceDE w:val="0"/>
        <w:autoSpaceDN w:val="0"/>
        <w:adjustRightInd w:val="0"/>
        <w:spacing w:after="0" w:line="240" w:lineRule="auto"/>
        <w:jc w:val="both"/>
        <w:rPr>
          <w:rFonts w:cstheme="minorHAnsi"/>
          <w:color w:val="000000"/>
          <w:sz w:val="24"/>
          <w:szCs w:val="24"/>
        </w:rPr>
        <w:sectPr w:rsidR="003753CC" w:rsidRPr="00E572EE" w:rsidSect="00F617B1">
          <w:pgSz w:w="11906" w:h="16838"/>
          <w:pgMar w:top="1418" w:right="1418" w:bottom="1418" w:left="1418" w:header="709" w:footer="709" w:gutter="0"/>
          <w:cols w:space="708"/>
          <w:docGrid w:linePitch="360"/>
        </w:sectPr>
      </w:pPr>
      <w:r w:rsidRPr="00E572EE">
        <w:rPr>
          <w:rFonts w:cstheme="minorHAnsi"/>
          <w:color w:val="000000"/>
          <w:sz w:val="24"/>
          <w:szCs w:val="24"/>
        </w:rPr>
        <w:lastRenderedPageBreak/>
        <w:t>Biriminize bağlı alt birimler sorumlu veya iş birliği yapılacak birim olarak görevlendirilirken, konulan hedefe göre Üniversitemiz diğer birimleri iş birliği yapılacak birim olarak da belirlenebilir.</w:t>
      </w:r>
    </w:p>
    <w:p w14:paraId="5EEF97A8" w14:textId="77777777" w:rsidR="00D07A12" w:rsidRPr="00E572EE" w:rsidRDefault="00C5348D" w:rsidP="00FA2F98">
      <w:pPr>
        <w:pStyle w:val="Balk2"/>
        <w:rPr>
          <w:rFonts w:asciiTheme="minorHAnsi" w:hAnsiTheme="minorHAnsi" w:cstheme="minorHAnsi"/>
          <w:bCs w:val="0"/>
          <w:color w:val="auto"/>
          <w:sz w:val="24"/>
          <w:szCs w:val="24"/>
        </w:rPr>
      </w:pPr>
      <w:bookmarkStart w:id="79" w:name="_Toc78546146"/>
      <w:bookmarkStart w:id="80" w:name="_Hlk80783223"/>
      <w:r>
        <w:rPr>
          <w:rFonts w:asciiTheme="minorHAnsi" w:hAnsiTheme="minorHAnsi" w:cstheme="minorHAnsi"/>
          <w:color w:val="auto"/>
          <w:sz w:val="24"/>
          <w:szCs w:val="24"/>
        </w:rPr>
        <w:lastRenderedPageBreak/>
        <w:t>4</w:t>
      </w:r>
      <w:r w:rsidR="00D07A12" w:rsidRPr="00E572EE">
        <w:rPr>
          <w:rFonts w:asciiTheme="minorHAnsi" w:hAnsiTheme="minorHAnsi" w:cstheme="minorHAnsi"/>
          <w:color w:val="auto"/>
          <w:sz w:val="24"/>
          <w:szCs w:val="24"/>
        </w:rPr>
        <w:t xml:space="preserve">.3. </w:t>
      </w:r>
      <w:r w:rsidR="00D07A12" w:rsidRPr="00E572EE">
        <w:rPr>
          <w:rFonts w:asciiTheme="minorHAnsi" w:hAnsiTheme="minorHAnsi" w:cstheme="minorHAnsi"/>
          <w:bCs w:val="0"/>
          <w:color w:val="auto"/>
          <w:sz w:val="24"/>
          <w:szCs w:val="24"/>
        </w:rPr>
        <w:t>Performans Göstergeleri</w:t>
      </w:r>
      <w:bookmarkEnd w:id="79"/>
    </w:p>
    <w:p w14:paraId="2899F86D" w14:textId="77777777" w:rsidR="00437913" w:rsidRPr="00176CDE" w:rsidRDefault="00437913" w:rsidP="00437913">
      <w:pPr>
        <w:spacing w:after="0" w:line="240" w:lineRule="auto"/>
        <w:rPr>
          <w:rFonts w:cstheme="minorHAnsi"/>
          <w:sz w:val="24"/>
        </w:rPr>
      </w:pPr>
    </w:p>
    <w:p w14:paraId="35DC32C2" w14:textId="77777777" w:rsidR="00702805" w:rsidRPr="00176CDE" w:rsidRDefault="0007444D" w:rsidP="002077B2">
      <w:pPr>
        <w:spacing w:after="0" w:line="240" w:lineRule="auto"/>
        <w:jc w:val="both"/>
        <w:rPr>
          <w:rFonts w:cstheme="minorHAnsi"/>
          <w:i/>
          <w:sz w:val="24"/>
          <w:szCs w:val="23"/>
        </w:rPr>
      </w:pPr>
      <w:r w:rsidRPr="00176CDE">
        <w:rPr>
          <w:rFonts w:cstheme="minorHAnsi"/>
          <w:i/>
          <w:sz w:val="24"/>
          <w:szCs w:val="23"/>
        </w:rPr>
        <w:t>(Performans göstergeleri, belirlenen hedeflere ne ölçüde ulaşıldığının ortaya konulmasında kullanılır. Performans göstergeleri, ölçülebilirliğin sağlanması için miktar ve zaman boyutunu içerecek şekilde ifade edilir.)</w:t>
      </w:r>
    </w:p>
    <w:p w14:paraId="5B94090D" w14:textId="77777777" w:rsidR="0007444D" w:rsidRDefault="0007444D" w:rsidP="0007444D">
      <w:pPr>
        <w:spacing w:after="0" w:line="240" w:lineRule="auto"/>
        <w:rPr>
          <w:rFonts w:cstheme="minorHAnsi"/>
        </w:rPr>
      </w:pPr>
    </w:p>
    <w:p w14:paraId="592C29FD" w14:textId="170224A8" w:rsidR="00E1705E" w:rsidRPr="00E1705E" w:rsidRDefault="00E1705E" w:rsidP="00E1705E">
      <w:pPr>
        <w:spacing w:after="0" w:line="240" w:lineRule="auto"/>
        <w:rPr>
          <w:rFonts w:ascii="Calibri" w:eastAsia="Times New Roman" w:hAnsi="Calibri" w:cs="Calibri"/>
          <w:b/>
          <w:bCs/>
          <w:sz w:val="20"/>
          <w:szCs w:val="18"/>
        </w:rPr>
      </w:pPr>
      <w:r w:rsidRPr="00E1705E">
        <w:rPr>
          <w:rFonts w:ascii="Calibri" w:eastAsia="Times New Roman" w:hAnsi="Calibri" w:cs="Calibri"/>
          <w:b/>
          <w:bCs/>
          <w:sz w:val="20"/>
          <w:szCs w:val="18"/>
        </w:rPr>
        <w:t xml:space="preserve">Tablo </w:t>
      </w:r>
      <w:r w:rsidR="00567393">
        <w:rPr>
          <w:rFonts w:ascii="Calibri" w:eastAsia="Times New Roman" w:hAnsi="Calibri" w:cs="Calibri"/>
          <w:b/>
          <w:bCs/>
          <w:sz w:val="20"/>
          <w:szCs w:val="18"/>
        </w:rPr>
        <w:t>2</w:t>
      </w:r>
      <w:r w:rsidR="003F47D3">
        <w:rPr>
          <w:rFonts w:ascii="Calibri" w:eastAsia="Times New Roman" w:hAnsi="Calibri" w:cs="Calibri"/>
          <w:b/>
          <w:bCs/>
          <w:sz w:val="20"/>
          <w:szCs w:val="18"/>
        </w:rPr>
        <w:t>6</w:t>
      </w:r>
      <w:r w:rsidRPr="00E1705E">
        <w:rPr>
          <w:rFonts w:ascii="Calibri" w:eastAsia="Times New Roman" w:hAnsi="Calibri" w:cs="Calibri"/>
          <w:b/>
          <w:bCs/>
          <w:sz w:val="20"/>
          <w:szCs w:val="18"/>
        </w:rPr>
        <w:t xml:space="preserve">. Performans Göstergeleri </w:t>
      </w:r>
    </w:p>
    <w:tbl>
      <w:tblPr>
        <w:tblW w:w="5000" w:type="pct"/>
        <w:tblCellMar>
          <w:left w:w="70" w:type="dxa"/>
          <w:right w:w="70" w:type="dxa"/>
        </w:tblCellMar>
        <w:tblLook w:val="04A0" w:firstRow="1" w:lastRow="0" w:firstColumn="1" w:lastColumn="0" w:noHBand="0" w:noVBand="1"/>
      </w:tblPr>
      <w:tblGrid>
        <w:gridCol w:w="1234"/>
        <w:gridCol w:w="3032"/>
        <w:gridCol w:w="4944"/>
      </w:tblGrid>
      <w:tr w:rsidR="00E1705E" w:rsidRPr="00E1705E" w14:paraId="1331D78E" w14:textId="77777777" w:rsidTr="00E1705E">
        <w:trPr>
          <w:trHeight w:val="29"/>
        </w:trPr>
        <w:tc>
          <w:tcPr>
            <w:tcW w:w="670" w:type="pct"/>
            <w:tcBorders>
              <w:top w:val="nil"/>
              <w:left w:val="single" w:sz="4" w:space="0" w:color="FFFFFF"/>
              <w:bottom w:val="single" w:sz="8" w:space="0" w:color="FFFFFF"/>
              <w:right w:val="single" w:sz="4" w:space="0" w:color="FFFFFF"/>
            </w:tcBorders>
            <w:shd w:val="clear" w:color="000000" w:fill="44546A"/>
            <w:vAlign w:val="center"/>
            <w:hideMark/>
          </w:tcPr>
          <w:p w14:paraId="0E53A8D4" w14:textId="77777777" w:rsidR="00E1705E" w:rsidRPr="00E1705E" w:rsidRDefault="00E1705E" w:rsidP="00E1705E">
            <w:pPr>
              <w:spacing w:after="0" w:line="240" w:lineRule="auto"/>
              <w:jc w:val="center"/>
              <w:rPr>
                <w:rFonts w:ascii="Calibri" w:eastAsia="Times New Roman" w:hAnsi="Calibri" w:cs="Calibri"/>
                <w:b/>
                <w:bCs/>
                <w:color w:val="FFFFFF"/>
                <w:sz w:val="18"/>
                <w:szCs w:val="16"/>
                <w:lang w:eastAsia="tr-TR"/>
              </w:rPr>
            </w:pPr>
            <w:r w:rsidRPr="00E1705E">
              <w:rPr>
                <w:rFonts w:ascii="Calibri" w:eastAsia="Times New Roman" w:hAnsi="Calibri" w:cs="Calibri"/>
                <w:b/>
                <w:bCs/>
                <w:color w:val="FFFFFF"/>
                <w:sz w:val="18"/>
                <w:szCs w:val="16"/>
                <w:lang w:eastAsia="tr-TR"/>
              </w:rPr>
              <w:t>Stratejik Amaç</w:t>
            </w:r>
          </w:p>
        </w:tc>
        <w:tc>
          <w:tcPr>
            <w:tcW w:w="1646" w:type="pct"/>
            <w:tcBorders>
              <w:top w:val="nil"/>
              <w:left w:val="single" w:sz="4" w:space="0" w:color="FFFFFF"/>
              <w:bottom w:val="single" w:sz="8" w:space="0" w:color="FFFFFF"/>
              <w:right w:val="single" w:sz="4" w:space="0" w:color="FFFFFF"/>
            </w:tcBorders>
            <w:shd w:val="clear" w:color="000000" w:fill="44546A"/>
            <w:vAlign w:val="center"/>
            <w:hideMark/>
          </w:tcPr>
          <w:p w14:paraId="3A807F4B" w14:textId="77777777" w:rsidR="00E1705E" w:rsidRPr="00E1705E" w:rsidRDefault="00E1705E" w:rsidP="00E1705E">
            <w:pPr>
              <w:spacing w:after="0" w:line="240" w:lineRule="auto"/>
              <w:jc w:val="center"/>
              <w:rPr>
                <w:rFonts w:ascii="Calibri" w:eastAsia="Times New Roman" w:hAnsi="Calibri" w:cs="Calibri"/>
                <w:b/>
                <w:bCs/>
                <w:color w:val="FFFFFF"/>
                <w:sz w:val="18"/>
                <w:szCs w:val="16"/>
                <w:lang w:eastAsia="tr-TR"/>
              </w:rPr>
            </w:pPr>
            <w:r w:rsidRPr="00E1705E">
              <w:rPr>
                <w:rFonts w:ascii="Calibri" w:eastAsia="Times New Roman" w:hAnsi="Calibri" w:cs="Calibri"/>
                <w:b/>
                <w:bCs/>
                <w:color w:val="FFFFFF"/>
                <w:sz w:val="18"/>
                <w:szCs w:val="16"/>
                <w:lang w:eastAsia="tr-TR"/>
              </w:rPr>
              <w:t>Stratejik Hedef</w:t>
            </w:r>
          </w:p>
        </w:tc>
        <w:tc>
          <w:tcPr>
            <w:tcW w:w="2684" w:type="pct"/>
            <w:tcBorders>
              <w:top w:val="nil"/>
              <w:left w:val="single" w:sz="4" w:space="0" w:color="FFFFFF"/>
              <w:bottom w:val="single" w:sz="8" w:space="0" w:color="FFFFFF"/>
              <w:right w:val="single" w:sz="4" w:space="0" w:color="FFFFFF"/>
            </w:tcBorders>
            <w:shd w:val="clear" w:color="000000" w:fill="44546A"/>
            <w:vAlign w:val="center"/>
            <w:hideMark/>
          </w:tcPr>
          <w:p w14:paraId="6EA03583" w14:textId="77777777" w:rsidR="00E1705E" w:rsidRPr="00E1705E" w:rsidRDefault="00E1705E" w:rsidP="00E1705E">
            <w:pPr>
              <w:spacing w:after="0" w:line="240" w:lineRule="auto"/>
              <w:jc w:val="center"/>
              <w:rPr>
                <w:rFonts w:ascii="Calibri" w:eastAsia="Times New Roman" w:hAnsi="Calibri" w:cs="Calibri"/>
                <w:b/>
                <w:bCs/>
                <w:color w:val="FFFFFF"/>
                <w:sz w:val="18"/>
                <w:szCs w:val="16"/>
                <w:lang w:eastAsia="tr-TR"/>
              </w:rPr>
            </w:pPr>
            <w:r w:rsidRPr="00E1705E">
              <w:rPr>
                <w:rFonts w:ascii="Calibri" w:eastAsia="Times New Roman" w:hAnsi="Calibri" w:cs="Calibri"/>
                <w:b/>
                <w:bCs/>
                <w:color w:val="FFFFFF"/>
                <w:sz w:val="18"/>
                <w:szCs w:val="16"/>
                <w:lang w:eastAsia="tr-TR"/>
              </w:rPr>
              <w:t>Performans Göstergesi</w:t>
            </w:r>
          </w:p>
        </w:tc>
      </w:tr>
      <w:tr w:rsidR="00E1705E" w:rsidRPr="00E1705E" w14:paraId="463C4248" w14:textId="77777777" w:rsidTr="00E1705E">
        <w:trPr>
          <w:trHeight w:val="18"/>
        </w:trPr>
        <w:tc>
          <w:tcPr>
            <w:tcW w:w="670"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A272AE3"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AMAÇ 1</w:t>
            </w:r>
          </w:p>
        </w:tc>
        <w:tc>
          <w:tcPr>
            <w:tcW w:w="1646" w:type="pct"/>
            <w:vMerge w:val="restart"/>
            <w:tcBorders>
              <w:top w:val="single" w:sz="8" w:space="0" w:color="FFFFFF"/>
              <w:left w:val="single" w:sz="8" w:space="0" w:color="FFFFFF"/>
              <w:right w:val="single" w:sz="8" w:space="0" w:color="FFFFFF"/>
            </w:tcBorders>
            <w:shd w:val="clear" w:color="auto" w:fill="D9E2F3"/>
            <w:vAlign w:val="center"/>
            <w:hideMark/>
          </w:tcPr>
          <w:p w14:paraId="4BA5518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1.1.Yurt dışı deneyim için </w:t>
            </w:r>
            <w:r w:rsidRPr="00E1705E">
              <w:rPr>
                <w:rFonts w:ascii="Calibri" w:eastAsia="Calibri" w:hAnsi="Calibri" w:cs="Calibri"/>
                <w:sz w:val="18"/>
              </w:rPr>
              <w:t xml:space="preserve"> d</w:t>
            </w:r>
            <w:r w:rsidRPr="00E1705E">
              <w:rPr>
                <w:rFonts w:ascii="Calibri" w:eastAsia="Calibri" w:hAnsi="Calibri" w:cs="Times New Roman"/>
                <w:color w:val="000000"/>
                <w:lang w:val="de-DE"/>
              </w:rPr>
              <w:t>esteklenen akademik personel sayısı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2035AD0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r>
      <w:tr w:rsidR="00E1705E" w:rsidRPr="00E1705E" w14:paraId="09F9B558" w14:textId="77777777" w:rsidTr="00E1705E">
        <w:trPr>
          <w:trHeight w:val="13"/>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tcPr>
          <w:p w14:paraId="10C7A25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left w:val="single" w:sz="8" w:space="0" w:color="FFFFFF"/>
              <w:right w:val="single" w:sz="8" w:space="0" w:color="FFFFFF"/>
            </w:tcBorders>
            <w:shd w:val="clear" w:color="auto" w:fill="D9E2F3"/>
            <w:vAlign w:val="center"/>
          </w:tcPr>
          <w:p w14:paraId="55ABC9C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tcPr>
          <w:p w14:paraId="3A69DAB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1.1.1.  Yurtdışı konferans, seminer ve araştırma için en az 12 kişinin idari işlemlerinin desteklenmesi.</w:t>
            </w:r>
          </w:p>
        </w:tc>
      </w:tr>
      <w:tr w:rsidR="00E1705E" w:rsidRPr="00E1705E" w14:paraId="2C1F01DE" w14:textId="77777777" w:rsidTr="00E1705E">
        <w:trPr>
          <w:trHeight w:val="13"/>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4BAEB04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left w:val="single" w:sz="8" w:space="0" w:color="FFFFFF"/>
              <w:right w:val="single" w:sz="8" w:space="0" w:color="FFFFFF"/>
            </w:tcBorders>
            <w:shd w:val="clear" w:color="auto" w:fill="D9E2F3"/>
            <w:vAlign w:val="center"/>
            <w:hideMark/>
          </w:tcPr>
          <w:p w14:paraId="07ADA6A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2BDF2F1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1.1.2. </w:t>
            </w:r>
          </w:p>
        </w:tc>
      </w:tr>
      <w:tr w:rsidR="00E1705E" w:rsidRPr="00E1705E" w14:paraId="42AF929C" w14:textId="77777777" w:rsidTr="00E1705E">
        <w:trPr>
          <w:trHeight w:val="13"/>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tcPr>
          <w:p w14:paraId="3C975A1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left w:val="single" w:sz="8" w:space="0" w:color="FFFFFF"/>
              <w:right w:val="single" w:sz="8" w:space="0" w:color="FFFFFF"/>
            </w:tcBorders>
            <w:shd w:val="clear" w:color="auto" w:fill="D9E2F3"/>
            <w:vAlign w:val="center"/>
          </w:tcPr>
          <w:p w14:paraId="156735C4"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tcPr>
          <w:p w14:paraId="33864FC9"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1.1.3. </w:t>
            </w:r>
          </w:p>
        </w:tc>
      </w:tr>
      <w:tr w:rsidR="00E1705E" w:rsidRPr="00E1705E" w14:paraId="0FA99DF5" w14:textId="77777777" w:rsidTr="00E1705E">
        <w:trPr>
          <w:trHeight w:val="23"/>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6498342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bottom"/>
            <w:hideMark/>
          </w:tcPr>
          <w:p w14:paraId="3E168375" w14:textId="77777777" w:rsidR="00E1705E" w:rsidRPr="00E1705E" w:rsidRDefault="00E1705E" w:rsidP="00E1705E">
            <w:pPr>
              <w:rPr>
                <w:rFonts w:ascii="Calibri" w:eastAsia="Calibri" w:hAnsi="Calibri" w:cs="Times New Roman"/>
              </w:rPr>
            </w:pPr>
            <w:r w:rsidRPr="00E1705E">
              <w:rPr>
                <w:rFonts w:ascii="Calibri" w:eastAsia="Calibri" w:hAnsi="Calibri" w:cs="Times New Roman"/>
                <w:color w:val="000000"/>
              </w:rPr>
              <w:t>1.2. Bölümler için uzun süreli akreditasyon alınması ile ilgili faaliyetler</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00BDE29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1.2.1.  Fakülte binasının fiziki koşullarının FEDEK raporunda belirtilen eksiklerinin giderilmesi.</w:t>
            </w:r>
          </w:p>
        </w:tc>
      </w:tr>
      <w:tr w:rsidR="00E1705E" w:rsidRPr="00E1705E" w14:paraId="07F2E625" w14:textId="77777777" w:rsidTr="00E1705E">
        <w:trPr>
          <w:trHeight w:val="24"/>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791D8C34"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D98A82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6478C38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1.2.2. </w:t>
            </w:r>
          </w:p>
        </w:tc>
      </w:tr>
      <w:tr w:rsidR="00E1705E" w:rsidRPr="00E1705E" w14:paraId="0A77B4A8" w14:textId="77777777" w:rsidTr="00E1705E">
        <w:trPr>
          <w:trHeight w:val="17"/>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0C73DED4"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5438262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091BCC4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1.2.3. </w:t>
            </w:r>
          </w:p>
        </w:tc>
      </w:tr>
      <w:tr w:rsidR="00E1705E" w:rsidRPr="00E1705E" w14:paraId="47CEF24E" w14:textId="77777777" w:rsidTr="00E1705E">
        <w:trPr>
          <w:trHeight w:val="137"/>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2D5A38B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93FB533"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1.3.</w:t>
            </w:r>
            <w:r w:rsidRPr="00E1705E">
              <w:rPr>
                <w:rFonts w:ascii="Calibri" w:eastAsia="Calibri" w:hAnsi="Calibri" w:cs="Times New Roman"/>
                <w:color w:val="000000"/>
              </w:rPr>
              <w:t>.</w:t>
            </w:r>
            <w:r w:rsidRPr="00E1705E">
              <w:rPr>
                <w:rFonts w:ascii="Calibri" w:eastAsia="Calibri" w:hAnsi="Calibri" w:cs="Times New Roman"/>
                <w:color w:val="000000"/>
                <w:lang w:val="de-DE"/>
              </w:rPr>
              <w:t xml:space="preserve"> </w:t>
            </w:r>
            <w:r w:rsidRPr="00E1705E">
              <w:rPr>
                <w:rFonts w:ascii="Times New Roman" w:eastAsia="Calibri" w:hAnsi="Times New Roman" w:cs="Times New Roman"/>
                <w:color w:val="000000"/>
                <w:lang w:val="de-DE"/>
              </w:rPr>
              <w:t>Erasmus, Farabi ve Mevlana programlarına katılacak öğrenci</w:t>
            </w:r>
            <w:r w:rsidRPr="00E1705E">
              <w:rPr>
                <w:rFonts w:ascii="Times New Roman" w:eastAsia="Calibri" w:hAnsi="Times New Roman" w:cs="Times New Roman"/>
              </w:rPr>
              <w:t xml:space="preserve"> sayısı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1C17601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1.3.1.  Söz konusu programlarla 35 öğrencinin eğitim alması planlanmaktadır.</w:t>
            </w:r>
          </w:p>
        </w:tc>
      </w:tr>
      <w:tr w:rsidR="00E1705E" w:rsidRPr="00E1705E" w14:paraId="77DEDD24" w14:textId="77777777" w:rsidTr="00E1705E">
        <w:trPr>
          <w:trHeight w:val="69"/>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693275E5"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4FE1D10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251D80B1"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1.3.2. </w:t>
            </w:r>
          </w:p>
        </w:tc>
      </w:tr>
      <w:tr w:rsidR="00E1705E" w:rsidRPr="00E1705E" w14:paraId="7362F51B" w14:textId="77777777" w:rsidTr="00E1705E">
        <w:trPr>
          <w:trHeight w:val="69"/>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3BD69BE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332891A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3668F3E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1.3.3. </w:t>
            </w:r>
          </w:p>
        </w:tc>
      </w:tr>
      <w:tr w:rsidR="00E1705E" w:rsidRPr="00E1705E" w14:paraId="1FF32608" w14:textId="77777777" w:rsidTr="00E1705E">
        <w:trPr>
          <w:trHeight w:val="12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3662127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6B6BD452" w14:textId="77777777" w:rsidR="00E1705E" w:rsidRPr="00E1705E" w:rsidRDefault="00E1705E" w:rsidP="00E1705E">
            <w:pPr>
              <w:shd w:val="clear" w:color="auto" w:fill="FFFFFF"/>
              <w:jc w:val="both"/>
              <w:rPr>
                <w:rFonts w:ascii="Calibri" w:eastAsia="Times New Roman" w:hAnsi="Calibri" w:cs="Calibri"/>
                <w:sz w:val="18"/>
                <w:szCs w:val="16"/>
                <w:lang w:eastAsia="tr-TR"/>
              </w:rPr>
            </w:pPr>
            <w:r w:rsidRPr="00E1705E">
              <w:rPr>
                <w:rFonts w:ascii="Calibri" w:eastAsia="Times New Roman" w:hAnsi="Calibri" w:cs="Calibri"/>
                <w:color w:val="000000"/>
                <w:sz w:val="18"/>
                <w:szCs w:val="16"/>
                <w:lang w:eastAsia="tr-TR"/>
              </w:rPr>
              <w:t>1.4.D</w:t>
            </w:r>
            <w:r w:rsidRPr="00E1705E">
              <w:rPr>
                <w:rFonts w:ascii="Calibri" w:eastAsia="Times New Roman" w:hAnsi="Calibri" w:cs="Calibri"/>
                <w:sz w:val="18"/>
                <w:szCs w:val="16"/>
                <w:lang w:eastAsia="tr-TR"/>
              </w:rPr>
              <w:t>ers materyallerinin Açık ders malzemesi olarak internet ortamında yer alması</w:t>
            </w:r>
          </w:p>
          <w:p w14:paraId="22BD2D40" w14:textId="77777777" w:rsidR="00E1705E" w:rsidRPr="00E1705E" w:rsidRDefault="00E1705E" w:rsidP="00E1705E">
            <w:pPr>
              <w:shd w:val="clear" w:color="auto" w:fill="FFFFFF"/>
              <w:jc w:val="both"/>
              <w:rPr>
                <w:rFonts w:ascii="Calibri" w:eastAsia="Calibri" w:hAnsi="Calibri" w:cs="Times New Roman"/>
                <w:color w:val="000000"/>
                <w:lang w:val="de-DE"/>
              </w:rPr>
            </w:pPr>
            <w:r w:rsidRPr="00E1705E">
              <w:rPr>
                <w:rFonts w:ascii="Calibri" w:eastAsia="Calibri" w:hAnsi="Calibri" w:cs="Times New Roman"/>
                <w:color w:val="000000"/>
                <w:lang w:val="de-DE"/>
              </w:rPr>
              <w:t>1.5.Derslik ve laboratuvar ihtiyaçlarının temini</w:t>
            </w:r>
          </w:p>
          <w:p w14:paraId="4E7DB39C" w14:textId="77777777" w:rsidR="00E1705E" w:rsidRPr="00E1705E" w:rsidRDefault="00E1705E" w:rsidP="00E1705E">
            <w:pPr>
              <w:shd w:val="clear" w:color="auto" w:fill="FFFFFF"/>
              <w:jc w:val="both"/>
              <w:rPr>
                <w:rFonts w:ascii="Calibri" w:eastAsia="Calibri" w:hAnsi="Calibri" w:cs="Times New Roman"/>
                <w:color w:val="000000"/>
                <w:lang w:val="de-DE"/>
              </w:rPr>
            </w:pPr>
            <w:r w:rsidRPr="00E1705E">
              <w:rPr>
                <w:rFonts w:ascii="Calibri" w:eastAsia="Calibri" w:hAnsi="Calibri" w:cs="Times New Roman"/>
                <w:color w:val="000000"/>
                <w:lang w:val="de-DE"/>
              </w:rPr>
              <w:t>1.6. Bilişim teknolojisinin donanımı ile ilgili faaliyetler</w:t>
            </w:r>
          </w:p>
          <w:p w14:paraId="47604CD3" w14:textId="77777777" w:rsidR="00E1705E" w:rsidRPr="00E1705E" w:rsidRDefault="00E1705E" w:rsidP="00E1705E">
            <w:pPr>
              <w:shd w:val="clear" w:color="auto" w:fill="FFFFFF"/>
              <w:jc w:val="both"/>
              <w:rPr>
                <w:rFonts w:ascii="Calibri" w:eastAsia="Calibri" w:hAnsi="Calibri" w:cs="Times New Roman"/>
                <w:color w:val="000000"/>
                <w:lang w:val="de-DE"/>
              </w:rPr>
            </w:pPr>
            <w:r w:rsidRPr="00E1705E">
              <w:rPr>
                <w:rFonts w:ascii="Calibri" w:eastAsia="Calibri" w:hAnsi="Calibri" w:cs="Times New Roman"/>
                <w:color w:val="000000"/>
                <w:lang w:val="de-DE"/>
              </w:rPr>
              <w:t>1.7. Öğrencilere yönelik kariyer geliştirme çalışmaları</w:t>
            </w:r>
          </w:p>
          <w:p w14:paraId="54701CBC" w14:textId="77777777" w:rsidR="00E1705E" w:rsidRPr="00E1705E" w:rsidRDefault="00E1705E" w:rsidP="00E1705E">
            <w:pPr>
              <w:shd w:val="clear" w:color="auto" w:fill="FFFFFF"/>
              <w:jc w:val="both"/>
              <w:rPr>
                <w:rFonts w:ascii="Calibri" w:eastAsia="Calibri" w:hAnsi="Calibri" w:cs="Times New Roman"/>
                <w:color w:val="000000"/>
                <w:lang w:val="de-DE"/>
              </w:rPr>
            </w:pPr>
            <w:r w:rsidRPr="00E1705E">
              <w:rPr>
                <w:rFonts w:ascii="Calibri" w:eastAsia="Calibri" w:hAnsi="Calibri" w:cs="Times New Roman"/>
                <w:color w:val="000000"/>
                <w:lang w:val="de-DE"/>
              </w:rPr>
              <w:t>1.8.Öğrencilerin kurumsal aidiyetini arttırıcı faaliyetlerin sayısı</w:t>
            </w:r>
          </w:p>
          <w:p w14:paraId="6C0B2938" w14:textId="77777777" w:rsidR="00E1705E" w:rsidRPr="00E1705E" w:rsidRDefault="00E1705E" w:rsidP="00E1705E">
            <w:pPr>
              <w:shd w:val="clear" w:color="auto" w:fill="FFFFFF"/>
              <w:jc w:val="both"/>
              <w:rPr>
                <w:rFonts w:ascii="Calibri" w:eastAsia="Calibri" w:hAnsi="Calibri" w:cs="Times New Roman"/>
                <w:color w:val="000000"/>
                <w:lang w:val="de-DE"/>
              </w:rPr>
            </w:pPr>
            <w:r w:rsidRPr="00E1705E">
              <w:rPr>
                <w:rFonts w:ascii="Calibri" w:eastAsia="Calibri" w:hAnsi="Calibri" w:cs="Times New Roman"/>
                <w:color w:val="000000"/>
                <w:lang w:val="de-DE"/>
              </w:rPr>
              <w:t>1.9.Akademik personel sayısı</w:t>
            </w:r>
          </w:p>
          <w:p w14:paraId="033929C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1.10 Öğrencilerin memnuniyet düzeyinin artırılması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43048871"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1.4.1. D</w:t>
            </w:r>
            <w:r w:rsidRPr="00E1705E">
              <w:rPr>
                <w:rFonts w:ascii="Calibri" w:eastAsia="Times New Roman" w:hAnsi="Calibri" w:cs="Calibri"/>
                <w:sz w:val="18"/>
                <w:szCs w:val="16"/>
                <w:lang w:eastAsia="tr-TR"/>
              </w:rPr>
              <w:t>ers materyallerinin Açık ders malzemesi olarak internet ortamında yer alması planlanmaktadır.</w:t>
            </w:r>
          </w:p>
        </w:tc>
      </w:tr>
      <w:tr w:rsidR="00E1705E" w:rsidRPr="00E1705E" w14:paraId="307526BC" w14:textId="77777777" w:rsidTr="00E1705E">
        <w:trPr>
          <w:trHeight w:val="12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tcPr>
          <w:p w14:paraId="4E06B641"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tcPr>
          <w:p w14:paraId="728AC20A" w14:textId="77777777" w:rsidR="00E1705E" w:rsidRPr="00E1705E" w:rsidRDefault="00E1705E" w:rsidP="00E1705E">
            <w:pPr>
              <w:shd w:val="clear" w:color="auto" w:fill="FFFFFF"/>
              <w:jc w:val="both"/>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tcPr>
          <w:p w14:paraId="5042DF16"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r>
      <w:tr w:rsidR="00E1705E" w:rsidRPr="00E1705E" w14:paraId="16F0C943" w14:textId="77777777" w:rsidTr="00E1705E">
        <w:trPr>
          <w:trHeight w:val="12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tcPr>
          <w:p w14:paraId="195BC8A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tcPr>
          <w:p w14:paraId="712E482C" w14:textId="77777777" w:rsidR="00E1705E" w:rsidRPr="00E1705E" w:rsidRDefault="00E1705E" w:rsidP="00E1705E">
            <w:pPr>
              <w:shd w:val="clear" w:color="auto" w:fill="FFFFFF"/>
              <w:jc w:val="both"/>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tcPr>
          <w:p w14:paraId="1793AA16"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r>
      <w:tr w:rsidR="00E1705E" w:rsidRPr="00E1705E" w14:paraId="1511080C" w14:textId="77777777" w:rsidTr="00E1705E">
        <w:trPr>
          <w:trHeight w:val="12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tcPr>
          <w:p w14:paraId="2E65DCD1"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tcPr>
          <w:p w14:paraId="14D510B9" w14:textId="77777777" w:rsidR="00E1705E" w:rsidRPr="00E1705E" w:rsidRDefault="00E1705E" w:rsidP="00E1705E">
            <w:pPr>
              <w:shd w:val="clear" w:color="auto" w:fill="FFFFFF"/>
              <w:jc w:val="both"/>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tcPr>
          <w:p w14:paraId="4CEF580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r>
      <w:tr w:rsidR="00E1705E" w:rsidRPr="00E1705E" w14:paraId="2F270BDE" w14:textId="77777777" w:rsidTr="00E1705E">
        <w:trPr>
          <w:trHeight w:val="173"/>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496E5F5E"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2A4D7D0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79C25440"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1.5.1.  Fiziki koşullar şimdilik yeni derslik ve laboratuvar imkânı sunmamaktadır.</w:t>
            </w:r>
          </w:p>
        </w:tc>
      </w:tr>
      <w:tr w:rsidR="00E1705E" w:rsidRPr="00E1705E" w14:paraId="3A336487" w14:textId="77777777" w:rsidTr="00E1705E">
        <w:trPr>
          <w:trHeight w:val="69"/>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07FF1DC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hideMark/>
          </w:tcPr>
          <w:p w14:paraId="61269590"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2044A495"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p w14:paraId="046AB7D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p w14:paraId="0D1C0A3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1.6.1.  Bilgi İşlem Daire Başkanlığının desteği ile Bilgisayar Laboratuvarındaki bilgisayarların performansının yükseltilmesi.</w:t>
            </w:r>
          </w:p>
          <w:p w14:paraId="07C1195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p w14:paraId="15F67A13"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p w14:paraId="2BB5DF5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1.7.1. Mezun öğrenciler ile online toplantıların gerçekleştirilmesi.</w:t>
            </w:r>
          </w:p>
          <w:p w14:paraId="7B465F3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p w14:paraId="55C0249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1.8.1. Öğrenci topluluklarının yapacağı etkinlikler için Fakültemiz salonlarının tahsis edilmesi, Bölümlerin tanıtım toplantılarının artırılması.</w:t>
            </w:r>
          </w:p>
          <w:p w14:paraId="47496E4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p w14:paraId="6718926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p w14:paraId="34B64A5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1.9.1. 247 kişi / İhtiyaçlar doğrultusunda akademik personel sayısının </w:t>
            </w:r>
            <w:r w:rsidR="00567393">
              <w:rPr>
                <w:rFonts w:ascii="Calibri" w:eastAsia="Times New Roman" w:hAnsi="Calibri" w:cs="Calibri"/>
                <w:color w:val="000000"/>
                <w:sz w:val="18"/>
                <w:szCs w:val="16"/>
                <w:lang w:eastAsia="tr-TR"/>
              </w:rPr>
              <w:t>artırılması yönünde talepte bulunulması.</w:t>
            </w:r>
          </w:p>
          <w:p w14:paraId="504FF222" w14:textId="77777777" w:rsidR="00E1705E" w:rsidRPr="00E1705E" w:rsidRDefault="00E1705E" w:rsidP="00E1705E">
            <w:pPr>
              <w:spacing w:after="0" w:line="240" w:lineRule="auto"/>
              <w:rPr>
                <w:rFonts w:ascii="Calibri" w:eastAsia="Times New Roman" w:hAnsi="Calibri" w:cs="Calibri"/>
                <w:b/>
                <w:color w:val="000000"/>
                <w:sz w:val="18"/>
                <w:szCs w:val="16"/>
                <w:lang w:eastAsia="tr-TR"/>
              </w:rPr>
            </w:pPr>
          </w:p>
          <w:p w14:paraId="2608D11A" w14:textId="77777777" w:rsidR="00E1705E" w:rsidRPr="00E1705E" w:rsidRDefault="00E1705E" w:rsidP="00E1705E">
            <w:pPr>
              <w:spacing w:after="0" w:line="240" w:lineRule="auto"/>
              <w:rPr>
                <w:rFonts w:ascii="Calibri" w:eastAsia="Times New Roman" w:hAnsi="Calibri" w:cs="Calibri"/>
                <w:b/>
                <w:color w:val="000000"/>
                <w:sz w:val="18"/>
                <w:szCs w:val="16"/>
                <w:lang w:eastAsia="tr-TR"/>
              </w:rPr>
            </w:pPr>
          </w:p>
          <w:p w14:paraId="3B4AA89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1.10.1. Mevcut durum üzerinden %5 oranında artırılması.</w:t>
            </w:r>
          </w:p>
        </w:tc>
      </w:tr>
      <w:tr w:rsidR="00E1705E" w:rsidRPr="00E1705E" w14:paraId="5F0E422B" w14:textId="77777777" w:rsidTr="00E1705E">
        <w:trPr>
          <w:trHeight w:val="61"/>
        </w:trPr>
        <w:tc>
          <w:tcPr>
            <w:tcW w:w="670"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60A4728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AMAÇ 2</w:t>
            </w: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1FCB471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Calibri" w:hAnsi="Calibri" w:cs="Times New Roman"/>
                <w:lang w:eastAsia="tr-TR"/>
              </w:rPr>
              <w:t>2.1. Alet ve ekipmanın etkin kullanımına dair politikaların sayısı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54731C37"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2.1.1. HUZEM üzerinden akademik personelin eğitim uygulamaları ile ilgili seminer programlarını takip etmesi</w:t>
            </w:r>
            <w:r w:rsidR="00567393">
              <w:rPr>
                <w:rFonts w:ascii="Calibri" w:eastAsia="Times New Roman" w:hAnsi="Calibri" w:cs="Calibri"/>
                <w:color w:val="000000"/>
                <w:sz w:val="18"/>
                <w:szCs w:val="16"/>
                <w:lang w:eastAsia="tr-TR"/>
              </w:rPr>
              <w:t>nin teşvik edilmesi</w:t>
            </w:r>
            <w:r w:rsidRPr="00E1705E">
              <w:rPr>
                <w:rFonts w:ascii="Calibri" w:eastAsia="Times New Roman" w:hAnsi="Calibri" w:cs="Calibri"/>
                <w:color w:val="000000"/>
                <w:sz w:val="18"/>
                <w:szCs w:val="16"/>
                <w:lang w:eastAsia="tr-TR"/>
              </w:rPr>
              <w:t>.</w:t>
            </w:r>
          </w:p>
        </w:tc>
      </w:tr>
      <w:tr w:rsidR="00E1705E" w:rsidRPr="00E1705E" w14:paraId="79B0A906" w14:textId="77777777" w:rsidTr="00E1705E">
        <w:trPr>
          <w:trHeight w:val="227"/>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410D63CE"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39BABD2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4BF7BA3E"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2.1.2. </w:t>
            </w:r>
          </w:p>
        </w:tc>
      </w:tr>
      <w:tr w:rsidR="00E1705E" w:rsidRPr="00E1705E" w14:paraId="2942DBF2" w14:textId="77777777" w:rsidTr="00E1705E">
        <w:trPr>
          <w:trHeight w:val="4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951367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BA3C45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2.2. Bilimsel faaliyetlere maddi destek sağlanması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24B0AF53"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2.2.1. Yurtiçinde yapılacak olan bilimsel etkinliklere 20 kişinin katılacağı varsayıldığında yolluk ve yevmiye desteğinin mevcut bütçe kalemi çerçevesinde sağlanabileceği. </w:t>
            </w:r>
          </w:p>
        </w:tc>
      </w:tr>
      <w:tr w:rsidR="00E1705E" w:rsidRPr="00E1705E" w14:paraId="48C924E6" w14:textId="77777777" w:rsidTr="00E1705E">
        <w:trPr>
          <w:trHeight w:val="4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4FC8FC3"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6823CBD5"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404F99B9"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2.2.2. </w:t>
            </w:r>
          </w:p>
        </w:tc>
      </w:tr>
      <w:tr w:rsidR="00E1705E" w:rsidRPr="00E1705E" w14:paraId="0CC77F00" w14:textId="77777777" w:rsidTr="00E1705E">
        <w:trPr>
          <w:trHeight w:val="4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67996B76"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3BC7AE4"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70C33B51"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r>
      <w:tr w:rsidR="00E1705E" w:rsidRPr="00E1705E" w14:paraId="5291B0AA" w14:textId="77777777" w:rsidTr="00E1705E">
        <w:trPr>
          <w:trHeight w:val="9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5C5FDE1E"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64D90AC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Calibri" w:hAnsi="Calibri" w:cs="Times New Roman"/>
                <w:lang w:eastAsia="tr-TR"/>
              </w:rPr>
              <w:t>2.3.</w:t>
            </w:r>
            <w:r w:rsidRPr="00E1705E">
              <w:rPr>
                <w:rFonts w:ascii="Calibri" w:eastAsia="Calibri" w:hAnsi="Calibri" w:cs="Times New Roman"/>
              </w:rPr>
              <w:t xml:space="preserve"> Dış kaynaklı proje sayısı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7580358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2.3.1. </w:t>
            </w:r>
          </w:p>
        </w:tc>
      </w:tr>
      <w:tr w:rsidR="00E1705E" w:rsidRPr="00E1705E" w14:paraId="36D3F1FA" w14:textId="77777777" w:rsidTr="00E1705E">
        <w:trPr>
          <w:trHeight w:val="469"/>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3A334E16"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5D478426"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tcPr>
          <w:p w14:paraId="1BA57DB3"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Yılsonuna kadar 5 projenin daha gerçekleştirilmesi.</w:t>
            </w:r>
          </w:p>
        </w:tc>
      </w:tr>
      <w:tr w:rsidR="00E1705E" w:rsidRPr="00E1705E" w14:paraId="4C1940EF" w14:textId="77777777" w:rsidTr="00E1705E">
        <w:trPr>
          <w:trHeight w:val="68"/>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BF6D544"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47607C8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br/>
              <w:t xml:space="preserve">2.4. </w:t>
            </w:r>
            <w:r w:rsidRPr="00E1705E">
              <w:rPr>
                <w:rFonts w:ascii="Times New Roman" w:eastAsia="Calibri" w:hAnsi="Times New Roman" w:cs="Times New Roman"/>
              </w:rPr>
              <w:t>Basılı ve elektronik yayın faaliyetlerinin sayısı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5B9707F6" w14:textId="77777777" w:rsidR="00E1705E" w:rsidRPr="00E1705E" w:rsidRDefault="00E1705E" w:rsidP="00E1705E">
            <w:pPr>
              <w:spacing w:after="0" w:line="240" w:lineRule="auto"/>
              <w:rPr>
                <w:rFonts w:ascii="Calibri" w:eastAsia="Times New Roman" w:hAnsi="Calibri" w:cs="Calibri"/>
                <w:b/>
                <w:color w:val="000000"/>
                <w:sz w:val="18"/>
                <w:szCs w:val="16"/>
                <w:lang w:eastAsia="tr-TR"/>
              </w:rPr>
            </w:pPr>
            <w:r w:rsidRPr="00E1705E">
              <w:rPr>
                <w:rFonts w:ascii="Calibri" w:eastAsia="Times New Roman" w:hAnsi="Calibri" w:cs="Calibri"/>
                <w:color w:val="000000"/>
                <w:sz w:val="18"/>
                <w:szCs w:val="16"/>
                <w:lang w:eastAsia="tr-TR"/>
              </w:rPr>
              <w:t>2.4.1.   10 adet</w:t>
            </w:r>
          </w:p>
        </w:tc>
      </w:tr>
      <w:tr w:rsidR="00E1705E" w:rsidRPr="00E1705E" w14:paraId="530861B2" w14:textId="77777777" w:rsidTr="00E1705E">
        <w:trPr>
          <w:trHeight w:val="68"/>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FDCDF1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5768A15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64029B30"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2.4.2- </w:t>
            </w:r>
          </w:p>
        </w:tc>
      </w:tr>
      <w:tr w:rsidR="00E1705E" w:rsidRPr="00E1705E" w14:paraId="6B0BDD31" w14:textId="77777777" w:rsidTr="00E1705E">
        <w:trPr>
          <w:trHeight w:val="68"/>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398BAA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153DCCC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EE67B0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2.4.3. </w:t>
            </w:r>
          </w:p>
        </w:tc>
      </w:tr>
      <w:tr w:rsidR="00E1705E" w:rsidRPr="00E1705E" w14:paraId="0EF25B5C" w14:textId="77777777" w:rsidTr="00E1705E">
        <w:trPr>
          <w:trHeight w:val="39"/>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41318C9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24EC984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239B1145"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2.5.1. </w:t>
            </w:r>
          </w:p>
        </w:tc>
      </w:tr>
      <w:tr w:rsidR="00E1705E" w:rsidRPr="00E1705E" w14:paraId="679ECDA2" w14:textId="77777777" w:rsidTr="00E1705E">
        <w:trPr>
          <w:trHeight w:val="254"/>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2A7A35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4327FB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505BAA3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2.5.2. </w:t>
            </w:r>
          </w:p>
        </w:tc>
      </w:tr>
      <w:tr w:rsidR="00E1705E" w:rsidRPr="00E1705E" w14:paraId="4E882BDB" w14:textId="77777777" w:rsidTr="00E1705E">
        <w:trPr>
          <w:trHeight w:val="61"/>
        </w:trPr>
        <w:tc>
          <w:tcPr>
            <w:tcW w:w="670"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5243BA2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AMAÇ 3</w:t>
            </w: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B4894F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3.1.</w:t>
            </w:r>
            <w:r w:rsidRPr="00E1705E">
              <w:rPr>
                <w:rFonts w:ascii="Calibri" w:eastAsia="Calibri" w:hAnsi="Calibri" w:cs="Times New Roman"/>
                <w:lang w:eastAsia="tr-TR"/>
              </w:rPr>
              <w:t xml:space="preserve"> Kurum kültürünü ve aidiyet duygusunu güçlendirici faaliyetlerin sayısı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A880080"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3.1.1. Mezunlarla işbirliğinin artırılması.</w:t>
            </w:r>
          </w:p>
        </w:tc>
      </w:tr>
      <w:tr w:rsidR="00E1705E" w:rsidRPr="00E1705E" w14:paraId="203933D6" w14:textId="77777777" w:rsidTr="00E1705E">
        <w:trPr>
          <w:trHeight w:val="227"/>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5907460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717443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22A1474E"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3.1.2. Kurum kültürünü artıracak toplantıların yapılması.</w:t>
            </w:r>
          </w:p>
        </w:tc>
      </w:tr>
      <w:tr w:rsidR="00E1705E" w:rsidRPr="00E1705E" w14:paraId="6EF1943B" w14:textId="77777777" w:rsidTr="00E1705E">
        <w:trPr>
          <w:trHeight w:val="4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4D864A9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33E794D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3.2. </w:t>
            </w:r>
            <w:r w:rsidRPr="00E1705E">
              <w:rPr>
                <w:rFonts w:ascii="Calibri" w:eastAsia="Calibri" w:hAnsi="Calibri" w:cs="Times New Roman"/>
                <w:lang w:eastAsia="tr-TR"/>
              </w:rPr>
              <w:t>Birim faaliyetlerinin teknolojik imkânlarla duyurulması</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5646A33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3.2.1. Dekanlık ve Bölümlerimizin etkinlikleri web sayfalarından duyurulmasına devam edilecektir.</w:t>
            </w:r>
          </w:p>
        </w:tc>
      </w:tr>
      <w:tr w:rsidR="00E1705E" w:rsidRPr="00E1705E" w14:paraId="36674395" w14:textId="77777777" w:rsidTr="00E1705E">
        <w:trPr>
          <w:trHeight w:val="4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44D08E4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FEFE4F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01305631"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3.2.2. </w:t>
            </w:r>
          </w:p>
        </w:tc>
      </w:tr>
      <w:tr w:rsidR="00E1705E" w:rsidRPr="00E1705E" w14:paraId="7DD80BE3" w14:textId="77777777" w:rsidTr="00E1705E">
        <w:trPr>
          <w:trHeight w:val="4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3298844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20181C65"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58061EC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r>
      <w:tr w:rsidR="00E1705E" w:rsidRPr="00E1705E" w14:paraId="1F9BCB1E" w14:textId="77777777" w:rsidTr="00E1705E">
        <w:trPr>
          <w:trHeight w:val="1942"/>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644D01DE"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tcBorders>
              <w:top w:val="single" w:sz="8" w:space="0" w:color="FFFFFF"/>
              <w:left w:val="single" w:sz="8" w:space="0" w:color="FFFFFF"/>
              <w:right w:val="single" w:sz="8" w:space="0" w:color="FFFFFF"/>
            </w:tcBorders>
            <w:shd w:val="clear" w:color="auto" w:fill="D9E2F3"/>
            <w:vAlign w:val="center"/>
            <w:hideMark/>
          </w:tcPr>
          <w:p w14:paraId="794D8BF8"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br/>
              <w:t xml:space="preserve">3.3. </w:t>
            </w:r>
            <w:r w:rsidRPr="00E1705E">
              <w:rPr>
                <w:rFonts w:ascii="Calibri" w:eastAsia="Calibri" w:hAnsi="Calibri" w:cs="Times New Roman"/>
                <w:lang w:eastAsia="tr-TR"/>
              </w:rPr>
              <w:t>Fakültemiz mezunlarının istihdamlarına yönelik izleme politikaları</w:t>
            </w:r>
          </w:p>
        </w:tc>
        <w:tc>
          <w:tcPr>
            <w:tcW w:w="2684" w:type="pct"/>
            <w:tcBorders>
              <w:top w:val="single" w:sz="8" w:space="0" w:color="FFFFFF"/>
              <w:left w:val="single" w:sz="8" w:space="0" w:color="FFFFFF"/>
              <w:right w:val="single" w:sz="8" w:space="0" w:color="FFFFFF"/>
            </w:tcBorders>
            <w:shd w:val="clear" w:color="auto" w:fill="D9E2F3"/>
            <w:hideMark/>
          </w:tcPr>
          <w:p w14:paraId="2EFF9FA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3.3.1. Bölümler</w:t>
            </w:r>
            <w:r w:rsidR="00567393">
              <w:rPr>
                <w:rFonts w:ascii="Calibri" w:eastAsia="Times New Roman" w:hAnsi="Calibri" w:cs="Calibri"/>
                <w:color w:val="000000"/>
                <w:sz w:val="18"/>
                <w:szCs w:val="16"/>
                <w:lang w:eastAsia="tr-TR"/>
              </w:rPr>
              <w:t xml:space="preserve"> ile</w:t>
            </w:r>
            <w:r w:rsidRPr="00E1705E">
              <w:rPr>
                <w:rFonts w:ascii="Calibri" w:eastAsia="Times New Roman" w:hAnsi="Calibri" w:cs="Calibri"/>
                <w:color w:val="000000"/>
                <w:sz w:val="18"/>
                <w:szCs w:val="16"/>
                <w:lang w:eastAsia="tr-TR"/>
              </w:rPr>
              <w:t xml:space="preserve"> işbirliği yapılarak kariyer planlamalarının yapılması.</w:t>
            </w:r>
          </w:p>
        </w:tc>
      </w:tr>
      <w:tr w:rsidR="00E1705E" w:rsidRPr="00E1705E" w14:paraId="0FC1782D" w14:textId="77777777" w:rsidTr="00E1705E">
        <w:trPr>
          <w:trHeight w:val="61"/>
        </w:trPr>
        <w:tc>
          <w:tcPr>
            <w:tcW w:w="670"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36CBF964"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AMAÇ 4</w:t>
            </w:r>
          </w:p>
        </w:tc>
        <w:tc>
          <w:tcPr>
            <w:tcW w:w="1646" w:type="pct"/>
            <w:vMerge w:val="restar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4A2B53B5"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4.1.</w:t>
            </w:r>
            <w:r w:rsidRPr="00E1705E">
              <w:rPr>
                <w:rFonts w:ascii="Calibri" w:eastAsia="Calibri" w:hAnsi="Calibri" w:cs="Times New Roman"/>
                <w:lang w:eastAsia="tr-TR"/>
              </w:rPr>
              <w:t xml:space="preserve"> Fakülte Binasının kullanım alanlarının iyileştirilmesi ve yenilenmesi</w:t>
            </w: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7B37338C"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4.1.1. Bölümlerimizden ve öğrencilerimizden gelen talepler karşılanması için Rektörlük, Genel Sekreterlik Makamı ve Yapı İşleri Daire Başkanlığına iletilecektir.</w:t>
            </w:r>
          </w:p>
        </w:tc>
      </w:tr>
      <w:tr w:rsidR="00E1705E" w:rsidRPr="00E1705E" w14:paraId="3B013142" w14:textId="77777777" w:rsidTr="00E1705E">
        <w:trPr>
          <w:trHeight w:val="227"/>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C2C02A2"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F6DC1BE"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0AE550B"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2.1.2. </w:t>
            </w:r>
          </w:p>
        </w:tc>
      </w:tr>
      <w:tr w:rsidR="00E1705E" w:rsidRPr="00E1705E" w14:paraId="6749895E" w14:textId="77777777" w:rsidTr="00E1705E">
        <w:trPr>
          <w:trHeight w:val="41"/>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37CB758A"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val="restart"/>
            <w:tcBorders>
              <w:top w:val="single" w:sz="8" w:space="0" w:color="FFFFFF"/>
              <w:left w:val="single" w:sz="8" w:space="0" w:color="FFFFFF"/>
              <w:right w:val="single" w:sz="8" w:space="0" w:color="FFFFFF"/>
            </w:tcBorders>
            <w:shd w:val="clear" w:color="auto" w:fill="D9E2F3"/>
            <w:vAlign w:val="center"/>
            <w:hideMark/>
          </w:tcPr>
          <w:p w14:paraId="1368F5CB" w14:textId="77777777" w:rsidR="00E1705E" w:rsidRPr="00E1705E" w:rsidRDefault="00E1705E" w:rsidP="00E1705E">
            <w:pPr>
              <w:spacing w:after="0" w:line="240" w:lineRule="auto"/>
              <w:rPr>
                <w:rFonts w:ascii="Calibri" w:eastAsia="Times New Roman" w:hAnsi="Calibri" w:cs="Calibri"/>
                <w:color w:val="000000"/>
                <w:lang w:eastAsia="tr-TR"/>
              </w:rPr>
            </w:pPr>
            <w:r w:rsidRPr="00E1705E">
              <w:rPr>
                <w:rFonts w:ascii="Calibri" w:eastAsia="Times New Roman" w:hAnsi="Calibri" w:cs="Calibri"/>
                <w:color w:val="000000"/>
                <w:lang w:eastAsia="tr-TR"/>
              </w:rPr>
              <w:t>4.2. Ortak alan ve ofislerin donanım ihtiyaçlarının  giderilmesi</w:t>
            </w:r>
          </w:p>
        </w:tc>
        <w:tc>
          <w:tcPr>
            <w:tcW w:w="2684" w:type="pct"/>
            <w:tcBorders>
              <w:top w:val="single" w:sz="8" w:space="0" w:color="FFFFFF"/>
              <w:left w:val="single" w:sz="8" w:space="0" w:color="FFFFFF"/>
              <w:bottom w:val="single" w:sz="8" w:space="0" w:color="FFFFFF"/>
              <w:right w:val="single" w:sz="8" w:space="0" w:color="FFFFFF"/>
            </w:tcBorders>
            <w:shd w:val="clear" w:color="auto" w:fill="D9E2F3"/>
            <w:hideMark/>
          </w:tcPr>
          <w:p w14:paraId="3CAA2B3D"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4.2.1.  Fakülteye yeni atanan öğretim elemanlarının ofis malzemelerinin temini ayrıca kullanım ömrünü dolduran malzemelerin yenilenmesi talepleri Genel Sekreterlik Makamına iletilecektir.</w:t>
            </w:r>
          </w:p>
        </w:tc>
      </w:tr>
      <w:tr w:rsidR="00E1705E" w:rsidRPr="00E1705E" w14:paraId="68FC1105" w14:textId="77777777" w:rsidTr="00E1705E">
        <w:trPr>
          <w:trHeight w:val="2243"/>
        </w:trPr>
        <w:tc>
          <w:tcPr>
            <w:tcW w:w="670" w:type="pct"/>
            <w:vMerge/>
            <w:tcBorders>
              <w:top w:val="single" w:sz="8" w:space="0" w:color="FFFFFF"/>
              <w:left w:val="single" w:sz="8" w:space="0" w:color="FFFFFF"/>
              <w:bottom w:val="single" w:sz="8" w:space="0" w:color="FFFFFF"/>
              <w:right w:val="single" w:sz="8" w:space="0" w:color="FFFFFF"/>
            </w:tcBorders>
            <w:shd w:val="clear" w:color="auto" w:fill="D9E2F3"/>
            <w:vAlign w:val="center"/>
            <w:hideMark/>
          </w:tcPr>
          <w:p w14:paraId="0B27BC8F"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1646" w:type="pct"/>
            <w:vMerge/>
            <w:tcBorders>
              <w:left w:val="single" w:sz="8" w:space="0" w:color="FFFFFF"/>
              <w:right w:val="single" w:sz="8" w:space="0" w:color="FFFFFF"/>
            </w:tcBorders>
            <w:shd w:val="clear" w:color="auto" w:fill="D9E2F3"/>
            <w:vAlign w:val="center"/>
            <w:hideMark/>
          </w:tcPr>
          <w:p w14:paraId="0E797286"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p>
        </w:tc>
        <w:tc>
          <w:tcPr>
            <w:tcW w:w="2684" w:type="pct"/>
            <w:tcBorders>
              <w:top w:val="single" w:sz="8" w:space="0" w:color="FFFFFF"/>
              <w:left w:val="single" w:sz="8" w:space="0" w:color="FFFFFF"/>
              <w:right w:val="single" w:sz="8" w:space="0" w:color="FFFFFF"/>
            </w:tcBorders>
            <w:shd w:val="clear" w:color="auto" w:fill="D9E2F3"/>
            <w:hideMark/>
          </w:tcPr>
          <w:p w14:paraId="642B3779" w14:textId="77777777" w:rsidR="00E1705E" w:rsidRPr="00E1705E" w:rsidRDefault="00E1705E" w:rsidP="00E1705E">
            <w:pPr>
              <w:spacing w:after="0" w:line="240" w:lineRule="auto"/>
              <w:rPr>
                <w:rFonts w:ascii="Calibri" w:eastAsia="Times New Roman" w:hAnsi="Calibri" w:cs="Calibri"/>
                <w:color w:val="000000"/>
                <w:sz w:val="18"/>
                <w:szCs w:val="16"/>
                <w:lang w:eastAsia="tr-TR"/>
              </w:rPr>
            </w:pPr>
            <w:r w:rsidRPr="00E1705E">
              <w:rPr>
                <w:rFonts w:ascii="Calibri" w:eastAsia="Times New Roman" w:hAnsi="Calibri" w:cs="Calibri"/>
                <w:color w:val="000000"/>
                <w:sz w:val="18"/>
                <w:szCs w:val="16"/>
                <w:lang w:eastAsia="tr-TR"/>
              </w:rPr>
              <w:t xml:space="preserve">4.2.2. </w:t>
            </w:r>
          </w:p>
        </w:tc>
      </w:tr>
    </w:tbl>
    <w:p w14:paraId="2925D485" w14:textId="77777777" w:rsidR="00E1705E" w:rsidRPr="00E1705E" w:rsidRDefault="00E1705E" w:rsidP="00E1705E">
      <w:pPr>
        <w:spacing w:after="0" w:line="240" w:lineRule="auto"/>
        <w:rPr>
          <w:rFonts w:ascii="Calibri" w:eastAsia="Calibri" w:hAnsi="Calibri" w:cs="Calibri"/>
        </w:rPr>
      </w:pPr>
    </w:p>
    <w:p w14:paraId="2B56B4C8" w14:textId="77777777" w:rsidR="00E1705E" w:rsidRPr="00E1705E" w:rsidRDefault="00E1705E" w:rsidP="00E1705E">
      <w:pPr>
        <w:spacing w:after="0" w:line="240" w:lineRule="auto"/>
        <w:jc w:val="both"/>
        <w:rPr>
          <w:rFonts w:ascii="Calibri" w:eastAsia="Calibri" w:hAnsi="Calibri" w:cs="Calibri"/>
        </w:rPr>
      </w:pPr>
    </w:p>
    <w:p w14:paraId="3862148E" w14:textId="77777777" w:rsidR="00E1705E" w:rsidRPr="00E1705E" w:rsidRDefault="00E1705E" w:rsidP="00E1705E">
      <w:pPr>
        <w:spacing w:after="0" w:line="240" w:lineRule="auto"/>
        <w:jc w:val="both"/>
        <w:rPr>
          <w:rFonts w:ascii="Calibri" w:eastAsia="Calibri" w:hAnsi="Calibri" w:cs="Calibri"/>
        </w:rPr>
      </w:pPr>
    </w:p>
    <w:p w14:paraId="25BB5265" w14:textId="77777777" w:rsidR="00E1705E" w:rsidRPr="00E1705E" w:rsidRDefault="00E1705E" w:rsidP="00E1705E">
      <w:pPr>
        <w:spacing w:after="0" w:line="240" w:lineRule="auto"/>
        <w:jc w:val="both"/>
        <w:rPr>
          <w:rFonts w:ascii="Calibri" w:eastAsia="Calibri" w:hAnsi="Calibri" w:cs="Calibri"/>
        </w:rPr>
      </w:pPr>
    </w:p>
    <w:p w14:paraId="1E54B91F" w14:textId="77777777" w:rsidR="00E1705E" w:rsidRPr="00E1705E" w:rsidRDefault="00E1705E" w:rsidP="00E1705E">
      <w:pPr>
        <w:spacing w:after="0" w:line="240" w:lineRule="auto"/>
        <w:jc w:val="both"/>
        <w:rPr>
          <w:rFonts w:ascii="Calibri" w:eastAsia="Calibri" w:hAnsi="Calibri" w:cs="Calibri"/>
        </w:rPr>
      </w:pPr>
    </w:p>
    <w:p w14:paraId="334E983B" w14:textId="77777777" w:rsidR="00E1705E" w:rsidRPr="00E1705E" w:rsidRDefault="00E1705E" w:rsidP="00E1705E">
      <w:pPr>
        <w:spacing w:after="0" w:line="240" w:lineRule="auto"/>
        <w:jc w:val="both"/>
        <w:rPr>
          <w:rFonts w:ascii="Calibri" w:eastAsia="Calibri" w:hAnsi="Calibri" w:cs="Calibri"/>
        </w:rPr>
      </w:pPr>
    </w:p>
    <w:p w14:paraId="6932CB39" w14:textId="77777777" w:rsidR="00E1705E" w:rsidRPr="00E1705E" w:rsidRDefault="00E1705E" w:rsidP="00E1705E">
      <w:pPr>
        <w:spacing w:after="0" w:line="240" w:lineRule="auto"/>
        <w:jc w:val="both"/>
        <w:rPr>
          <w:rFonts w:ascii="Calibri" w:eastAsia="Calibri" w:hAnsi="Calibri" w:cs="Calibri"/>
        </w:rPr>
      </w:pPr>
    </w:p>
    <w:p w14:paraId="5CAB47F6" w14:textId="77777777" w:rsidR="00E1705E" w:rsidRPr="00E1705E" w:rsidRDefault="00E1705E" w:rsidP="00E1705E">
      <w:pPr>
        <w:spacing w:after="0" w:line="240" w:lineRule="auto"/>
        <w:jc w:val="both"/>
        <w:rPr>
          <w:rFonts w:ascii="Calibri" w:eastAsia="Calibri" w:hAnsi="Calibri" w:cs="Calibri"/>
        </w:rPr>
      </w:pPr>
    </w:p>
    <w:p w14:paraId="31F484AE" w14:textId="77777777" w:rsidR="00E1705E" w:rsidRPr="00E1705E" w:rsidRDefault="00E1705E" w:rsidP="00E1705E">
      <w:pPr>
        <w:spacing w:after="0" w:line="240" w:lineRule="auto"/>
        <w:jc w:val="both"/>
        <w:rPr>
          <w:rFonts w:ascii="Calibri" w:eastAsia="Calibri" w:hAnsi="Calibri" w:cs="Calibri"/>
        </w:rPr>
      </w:pPr>
    </w:p>
    <w:p w14:paraId="0C92D8A9" w14:textId="77777777" w:rsidR="00E1705E" w:rsidRPr="00E1705E" w:rsidRDefault="00E1705E" w:rsidP="00E1705E">
      <w:pPr>
        <w:spacing w:after="0" w:line="240" w:lineRule="auto"/>
        <w:jc w:val="both"/>
        <w:rPr>
          <w:rFonts w:ascii="Calibri" w:eastAsia="Calibri" w:hAnsi="Calibri" w:cs="Calibri"/>
        </w:rPr>
      </w:pPr>
    </w:p>
    <w:p w14:paraId="788E8FE0" w14:textId="77777777" w:rsidR="00E1705E" w:rsidRPr="00E1705E" w:rsidRDefault="00E1705E" w:rsidP="00E1705E">
      <w:pPr>
        <w:spacing w:after="0" w:line="240" w:lineRule="auto"/>
        <w:jc w:val="both"/>
        <w:rPr>
          <w:rFonts w:ascii="Calibri" w:eastAsia="Calibri" w:hAnsi="Calibri" w:cs="Calibri"/>
        </w:rPr>
      </w:pPr>
    </w:p>
    <w:p w14:paraId="10328554" w14:textId="77777777" w:rsidR="00E1705E" w:rsidRPr="00E1705E" w:rsidRDefault="00E1705E" w:rsidP="00E1705E">
      <w:pPr>
        <w:spacing w:after="0" w:line="240" w:lineRule="auto"/>
        <w:jc w:val="both"/>
        <w:rPr>
          <w:rFonts w:ascii="Calibri" w:eastAsia="Calibri" w:hAnsi="Calibri" w:cs="Calibri"/>
          <w:b/>
          <w:sz w:val="20"/>
        </w:rPr>
      </w:pPr>
    </w:p>
    <w:p w14:paraId="7D31B237" w14:textId="77777777" w:rsidR="00E1705E" w:rsidRPr="00E1705E" w:rsidRDefault="00E1705E" w:rsidP="00E1705E">
      <w:pPr>
        <w:spacing w:after="0" w:line="240" w:lineRule="auto"/>
        <w:rPr>
          <w:rFonts w:ascii="Calibri" w:eastAsia="Calibri" w:hAnsi="Calibri" w:cs="Calibri"/>
        </w:rPr>
      </w:pPr>
      <w:r w:rsidRPr="00E1705E">
        <w:rPr>
          <w:rFonts w:ascii="Calibri" w:eastAsia="Calibri" w:hAnsi="Calibri" w:cs="Calibri"/>
        </w:rPr>
        <w:br w:type="page"/>
      </w:r>
    </w:p>
    <w:p w14:paraId="768EEBDA" w14:textId="77777777" w:rsidR="00E1705E" w:rsidRPr="00E1705E" w:rsidRDefault="00E1705E" w:rsidP="00E1705E">
      <w:pPr>
        <w:outlineLvl w:val="1"/>
        <w:rPr>
          <w:rFonts w:ascii="Calibri" w:eastAsia="Calibri" w:hAnsi="Calibri" w:cs="Calibri"/>
          <w:b/>
          <w:bCs/>
          <w:sz w:val="24"/>
          <w:szCs w:val="26"/>
        </w:rPr>
      </w:pPr>
      <w:r w:rsidRPr="00E1705E">
        <w:rPr>
          <w:rFonts w:ascii="Calibri" w:eastAsia="Calibri" w:hAnsi="Calibri" w:cs="Calibri"/>
          <w:b/>
          <w:bCs/>
          <w:sz w:val="24"/>
          <w:szCs w:val="26"/>
        </w:rPr>
        <w:lastRenderedPageBreak/>
        <w:t>4.4. Maliyetlendirme</w:t>
      </w:r>
    </w:p>
    <w:p w14:paraId="63FAFE68" w14:textId="77777777" w:rsidR="00E1705E" w:rsidRPr="00E1705E" w:rsidRDefault="00E1705E" w:rsidP="00E1705E">
      <w:pPr>
        <w:jc w:val="both"/>
        <w:outlineLvl w:val="1"/>
        <w:rPr>
          <w:rFonts w:ascii="Calibri" w:eastAsia="Calibri" w:hAnsi="Calibri" w:cs="Calibri"/>
          <w:i/>
          <w:sz w:val="20"/>
          <w:szCs w:val="20"/>
        </w:rPr>
      </w:pPr>
      <w:r w:rsidRPr="00E1705E">
        <w:rPr>
          <w:rFonts w:ascii="Calibri" w:eastAsia="Calibri" w:hAnsi="Calibri" w:cs="Calibri"/>
          <w:i/>
          <w:sz w:val="20"/>
          <w:szCs w:val="20"/>
        </w:rPr>
        <w:t>(Birimler, stratejik planlarında belirledikleri hedeflerin plan dönemi için tahmini maliyetini tespit eder. Hedeflere plan dönemi bitmeden önce erişilmesi öngörülüyorsa, maliyetler daha kısa bir zaman dilimini kapsayabilir.)</w:t>
      </w:r>
    </w:p>
    <w:p w14:paraId="2EFED17F" w14:textId="77777777" w:rsidR="00E1705E" w:rsidRPr="00E1705E" w:rsidRDefault="00E1705E" w:rsidP="00E1705E">
      <w:pPr>
        <w:jc w:val="both"/>
        <w:outlineLvl w:val="1"/>
        <w:rPr>
          <w:rFonts w:ascii="Times New Roman" w:eastAsia="Calibri" w:hAnsi="Times New Roman" w:cs="Times New Roman"/>
          <w:sz w:val="20"/>
          <w:szCs w:val="20"/>
        </w:rPr>
      </w:pPr>
      <w:r w:rsidRPr="00E1705E">
        <w:rPr>
          <w:rFonts w:ascii="Times New Roman" w:eastAsia="Calibri" w:hAnsi="Times New Roman" w:cs="Times New Roman"/>
          <w:sz w:val="20"/>
          <w:szCs w:val="20"/>
        </w:rPr>
        <w:t xml:space="preserve">Bu tabloda tahmini rakam oranları Fakülte bünyesinde hesaplanabilir </w:t>
      </w:r>
      <w:r w:rsidR="00567393" w:rsidRPr="00567393">
        <w:rPr>
          <w:rFonts w:ascii="Times New Roman" w:eastAsia="Calibri" w:hAnsi="Times New Roman" w:cs="Times New Roman"/>
          <w:sz w:val="20"/>
          <w:szCs w:val="20"/>
        </w:rPr>
        <w:t>maliyetler</w:t>
      </w:r>
      <w:r w:rsidRPr="00E1705E">
        <w:rPr>
          <w:rFonts w:ascii="Times New Roman" w:eastAsia="Calibri" w:hAnsi="Times New Roman" w:cs="Times New Roman"/>
          <w:sz w:val="20"/>
          <w:szCs w:val="20"/>
        </w:rPr>
        <w:t xml:space="preserve"> ölçüsünde oluşturulmuştur.</w:t>
      </w:r>
    </w:p>
    <w:p w14:paraId="00B7B654" w14:textId="1892EED5" w:rsidR="00E1705E" w:rsidRPr="00E1705E" w:rsidRDefault="00E1705E" w:rsidP="00E1705E">
      <w:pPr>
        <w:spacing w:after="0" w:line="240" w:lineRule="auto"/>
        <w:rPr>
          <w:rFonts w:ascii="Calibri" w:eastAsia="Times New Roman" w:hAnsi="Calibri" w:cs="Calibri"/>
          <w:b/>
          <w:sz w:val="20"/>
          <w:szCs w:val="20"/>
        </w:rPr>
      </w:pPr>
      <w:r w:rsidRPr="00E1705E">
        <w:rPr>
          <w:rFonts w:ascii="Calibri" w:eastAsia="Times New Roman" w:hAnsi="Calibri" w:cs="Calibri"/>
          <w:b/>
          <w:sz w:val="20"/>
          <w:szCs w:val="20"/>
        </w:rPr>
        <w:t xml:space="preserve">Tablo </w:t>
      </w:r>
      <w:r w:rsidR="00567393">
        <w:rPr>
          <w:rFonts w:ascii="Calibri" w:eastAsia="Times New Roman" w:hAnsi="Calibri" w:cs="Calibri"/>
          <w:b/>
          <w:sz w:val="20"/>
          <w:szCs w:val="20"/>
        </w:rPr>
        <w:t>2</w:t>
      </w:r>
      <w:r w:rsidR="003F47D3">
        <w:rPr>
          <w:rFonts w:ascii="Calibri" w:eastAsia="Times New Roman" w:hAnsi="Calibri" w:cs="Calibri"/>
          <w:b/>
          <w:sz w:val="20"/>
          <w:szCs w:val="20"/>
        </w:rPr>
        <w:t>7</w:t>
      </w:r>
      <w:r w:rsidRPr="00E1705E">
        <w:rPr>
          <w:rFonts w:ascii="Calibri" w:eastAsia="Times New Roman" w:hAnsi="Calibri" w:cs="Calibri"/>
          <w:b/>
          <w:sz w:val="20"/>
          <w:szCs w:val="20"/>
        </w:rPr>
        <w:t>. Tahmini Maliyet Tablosu</w:t>
      </w:r>
    </w:p>
    <w:tbl>
      <w:tblPr>
        <w:tblW w:w="4963" w:type="pct"/>
        <w:tblCellMar>
          <w:left w:w="70" w:type="dxa"/>
          <w:right w:w="70" w:type="dxa"/>
        </w:tblCellMar>
        <w:tblLook w:val="04A0" w:firstRow="1" w:lastRow="0" w:firstColumn="1" w:lastColumn="0" w:noHBand="0" w:noVBand="1"/>
      </w:tblPr>
      <w:tblGrid>
        <w:gridCol w:w="992"/>
        <w:gridCol w:w="1292"/>
        <w:gridCol w:w="1293"/>
        <w:gridCol w:w="1293"/>
        <w:gridCol w:w="1293"/>
        <w:gridCol w:w="1527"/>
        <w:gridCol w:w="1452"/>
      </w:tblGrid>
      <w:tr w:rsidR="00E1705E" w:rsidRPr="00E1705E" w14:paraId="72884923" w14:textId="77777777" w:rsidTr="00E1705E">
        <w:trPr>
          <w:trHeight w:val="648"/>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hideMark/>
          </w:tcPr>
          <w:p w14:paraId="22DA690B"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2FFC8B23"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2023</w:t>
            </w:r>
          </w:p>
        </w:tc>
        <w:tc>
          <w:tcPr>
            <w:tcW w:w="707"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06728F47"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2024</w:t>
            </w:r>
          </w:p>
        </w:tc>
        <w:tc>
          <w:tcPr>
            <w:tcW w:w="707"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73EF528C"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2025</w:t>
            </w:r>
          </w:p>
        </w:tc>
        <w:tc>
          <w:tcPr>
            <w:tcW w:w="707"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3F3EAC73"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2026</w:t>
            </w:r>
          </w:p>
        </w:tc>
        <w:tc>
          <w:tcPr>
            <w:tcW w:w="835"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626A8314"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2027</w:t>
            </w:r>
          </w:p>
        </w:tc>
        <w:tc>
          <w:tcPr>
            <w:tcW w:w="794" w:type="pct"/>
            <w:tcBorders>
              <w:top w:val="single" w:sz="4" w:space="0" w:color="FFFFFF"/>
              <w:left w:val="single" w:sz="4" w:space="0" w:color="FFFFFF"/>
              <w:bottom w:val="single" w:sz="4" w:space="0" w:color="D5DCE4"/>
              <w:right w:val="single" w:sz="4" w:space="0" w:color="FFFFFF"/>
            </w:tcBorders>
            <w:shd w:val="clear" w:color="auto" w:fill="44546A"/>
            <w:vAlign w:val="center"/>
            <w:hideMark/>
          </w:tcPr>
          <w:p w14:paraId="2B338529"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Toplam Maliyet</w:t>
            </w:r>
          </w:p>
        </w:tc>
      </w:tr>
      <w:tr w:rsidR="00E1705E" w:rsidRPr="00E1705E" w14:paraId="5AA6AED0"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716ABC59" w14:textId="77777777" w:rsidR="00E1705E" w:rsidRPr="00E1705E" w:rsidRDefault="00E1705E" w:rsidP="00E1705E">
            <w:pPr>
              <w:spacing w:after="0" w:line="240" w:lineRule="auto"/>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Amaç 1</w:t>
            </w:r>
          </w:p>
        </w:tc>
        <w:tc>
          <w:tcPr>
            <w:tcW w:w="707" w:type="pct"/>
            <w:tcBorders>
              <w:top w:val="single" w:sz="4" w:space="0" w:color="D5DCE4"/>
              <w:left w:val="single" w:sz="4" w:space="0" w:color="D5DCE4"/>
              <w:bottom w:val="single" w:sz="4" w:space="0" w:color="D5DCE4"/>
              <w:right w:val="single" w:sz="4" w:space="0" w:color="D5DCE4"/>
            </w:tcBorders>
            <w:shd w:val="clear" w:color="auto" w:fill="44546A"/>
            <w:vAlign w:val="center"/>
          </w:tcPr>
          <w:p w14:paraId="26C88D42"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707" w:type="pct"/>
            <w:tcBorders>
              <w:top w:val="single" w:sz="4" w:space="0" w:color="D5DCE4"/>
              <w:left w:val="single" w:sz="4" w:space="0" w:color="D5DCE4"/>
              <w:bottom w:val="single" w:sz="4" w:space="0" w:color="D5DCE4"/>
              <w:right w:val="single" w:sz="4" w:space="0" w:color="D5DCE4"/>
            </w:tcBorders>
            <w:shd w:val="clear" w:color="auto" w:fill="44546A"/>
            <w:vAlign w:val="center"/>
          </w:tcPr>
          <w:p w14:paraId="76DFD83E"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707" w:type="pct"/>
            <w:tcBorders>
              <w:top w:val="single" w:sz="4" w:space="0" w:color="D5DCE4"/>
              <w:left w:val="single" w:sz="4" w:space="0" w:color="D5DCE4"/>
              <w:bottom w:val="single" w:sz="4" w:space="0" w:color="D5DCE4"/>
              <w:right w:val="single" w:sz="4" w:space="0" w:color="D5DCE4"/>
            </w:tcBorders>
            <w:shd w:val="clear" w:color="auto" w:fill="44546A"/>
            <w:vAlign w:val="center"/>
          </w:tcPr>
          <w:p w14:paraId="0477B65E"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707" w:type="pct"/>
            <w:tcBorders>
              <w:top w:val="single" w:sz="4" w:space="0" w:color="D5DCE4"/>
              <w:left w:val="single" w:sz="4" w:space="0" w:color="D5DCE4"/>
              <w:bottom w:val="single" w:sz="4" w:space="0" w:color="D5DCE4"/>
              <w:right w:val="single" w:sz="4" w:space="0" w:color="D5DCE4"/>
            </w:tcBorders>
            <w:shd w:val="clear" w:color="auto" w:fill="44546A"/>
            <w:vAlign w:val="center"/>
          </w:tcPr>
          <w:p w14:paraId="7F9BE0BA"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835" w:type="pct"/>
            <w:tcBorders>
              <w:top w:val="single" w:sz="4" w:space="0" w:color="D5DCE4"/>
              <w:left w:val="single" w:sz="4" w:space="0" w:color="D5DCE4"/>
              <w:bottom w:val="single" w:sz="4" w:space="0" w:color="D5DCE4"/>
              <w:right w:val="single" w:sz="4" w:space="0" w:color="D5DCE4"/>
            </w:tcBorders>
            <w:shd w:val="clear" w:color="auto" w:fill="44546A"/>
            <w:vAlign w:val="center"/>
          </w:tcPr>
          <w:p w14:paraId="1A0942B3"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794" w:type="pct"/>
            <w:tcBorders>
              <w:top w:val="single" w:sz="4" w:space="0" w:color="D5DCE4"/>
              <w:left w:val="single" w:sz="4" w:space="0" w:color="D5DCE4"/>
              <w:bottom w:val="single" w:sz="4" w:space="0" w:color="D5DCE4"/>
              <w:right w:val="single" w:sz="4" w:space="0" w:color="D5DCE4"/>
            </w:tcBorders>
            <w:shd w:val="clear" w:color="auto" w:fill="44546A"/>
            <w:vAlign w:val="center"/>
          </w:tcPr>
          <w:p w14:paraId="70507BB4"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r>
      <w:tr w:rsidR="00E1705E" w:rsidRPr="00E1705E" w14:paraId="7E7750F9"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478D364E"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1.1</w:t>
            </w:r>
          </w:p>
        </w:tc>
        <w:tc>
          <w:tcPr>
            <w:tcW w:w="707" w:type="pct"/>
            <w:tcBorders>
              <w:top w:val="single" w:sz="4" w:space="0" w:color="D5DCE4"/>
              <w:left w:val="single" w:sz="4" w:space="0" w:color="D5DCE4"/>
              <w:bottom w:val="single" w:sz="4" w:space="0" w:color="D5DCE4"/>
              <w:right w:val="single" w:sz="4" w:space="0" w:color="FFFFFF"/>
            </w:tcBorders>
            <w:shd w:val="clear" w:color="auto" w:fill="D5DCE4"/>
            <w:vAlign w:val="center"/>
          </w:tcPr>
          <w:p w14:paraId="0F6938E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D5DCE4"/>
              <w:right w:val="single" w:sz="4" w:space="0" w:color="FFFFFF"/>
            </w:tcBorders>
            <w:shd w:val="clear" w:color="auto" w:fill="D5DCE4"/>
            <w:vAlign w:val="center"/>
          </w:tcPr>
          <w:p w14:paraId="52B81B2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D5DCE4"/>
              <w:right w:val="single" w:sz="4" w:space="0" w:color="FFFFFF"/>
            </w:tcBorders>
            <w:shd w:val="clear" w:color="auto" w:fill="D5DCE4"/>
            <w:vAlign w:val="center"/>
          </w:tcPr>
          <w:p w14:paraId="7BF78ED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D5DCE4"/>
              <w:right w:val="single" w:sz="4" w:space="0" w:color="FFFFFF"/>
            </w:tcBorders>
            <w:shd w:val="clear" w:color="auto" w:fill="D5DCE4"/>
            <w:vAlign w:val="center"/>
          </w:tcPr>
          <w:p w14:paraId="632F09B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FFFFFF"/>
              <w:bottom w:val="single" w:sz="4" w:space="0" w:color="D5DCE4"/>
              <w:right w:val="single" w:sz="4" w:space="0" w:color="FFFFFF"/>
            </w:tcBorders>
            <w:shd w:val="clear" w:color="auto" w:fill="D5DCE4"/>
            <w:vAlign w:val="center"/>
          </w:tcPr>
          <w:p w14:paraId="1E93D1C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FFFFFF"/>
              <w:bottom w:val="single" w:sz="4" w:space="0" w:color="D5DCE4"/>
              <w:right w:val="single" w:sz="4" w:space="0" w:color="D5DCE4"/>
            </w:tcBorders>
            <w:shd w:val="clear" w:color="auto" w:fill="D5DCE4"/>
            <w:vAlign w:val="center"/>
          </w:tcPr>
          <w:p w14:paraId="27E45AA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4BC1F2B0"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426A4E27"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1.2</w:t>
            </w:r>
          </w:p>
        </w:tc>
        <w:tc>
          <w:tcPr>
            <w:tcW w:w="707" w:type="pct"/>
            <w:tcBorders>
              <w:top w:val="single" w:sz="4" w:space="0" w:color="D5DCE4"/>
              <w:left w:val="single" w:sz="4" w:space="0" w:color="D5DCE4"/>
              <w:bottom w:val="single" w:sz="4" w:space="0" w:color="FFFFFF"/>
              <w:right w:val="single" w:sz="4" w:space="0" w:color="D5DCE4"/>
            </w:tcBorders>
            <w:shd w:val="clear" w:color="auto" w:fill="auto"/>
            <w:vAlign w:val="center"/>
          </w:tcPr>
          <w:p w14:paraId="0345050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FFFFFF"/>
              <w:right w:val="single" w:sz="4" w:space="0" w:color="D5DCE4"/>
            </w:tcBorders>
            <w:shd w:val="clear" w:color="auto" w:fill="auto"/>
            <w:vAlign w:val="center"/>
          </w:tcPr>
          <w:p w14:paraId="09DE0B9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FFFFFF"/>
              <w:right w:val="single" w:sz="4" w:space="0" w:color="D5DCE4"/>
            </w:tcBorders>
            <w:shd w:val="clear" w:color="auto" w:fill="auto"/>
            <w:vAlign w:val="center"/>
          </w:tcPr>
          <w:p w14:paraId="266EC4D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FFFFFF"/>
              <w:right w:val="single" w:sz="4" w:space="0" w:color="D5DCE4"/>
            </w:tcBorders>
            <w:shd w:val="clear" w:color="auto" w:fill="auto"/>
            <w:vAlign w:val="center"/>
          </w:tcPr>
          <w:p w14:paraId="02818287"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D5DCE4"/>
              <w:bottom w:val="single" w:sz="4" w:space="0" w:color="FFFFFF"/>
              <w:right w:val="single" w:sz="4" w:space="0" w:color="D5DCE4"/>
            </w:tcBorders>
            <w:vAlign w:val="center"/>
          </w:tcPr>
          <w:p w14:paraId="3D791BE5"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D5DCE4"/>
              <w:bottom w:val="single" w:sz="4" w:space="0" w:color="FFFFFF"/>
              <w:right w:val="single" w:sz="4" w:space="0" w:color="D5DCE4"/>
            </w:tcBorders>
            <w:shd w:val="clear" w:color="auto" w:fill="auto"/>
            <w:vAlign w:val="center"/>
          </w:tcPr>
          <w:p w14:paraId="6A2FEDC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14B033E4"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6A882C64"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1.3</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051BEC1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B3D208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3166DCF"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5E7F549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55DD467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24E5887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03E1CBBB"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46C36754"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1.4</w:t>
            </w:r>
          </w:p>
        </w:tc>
        <w:tc>
          <w:tcPr>
            <w:tcW w:w="707" w:type="pct"/>
            <w:tcBorders>
              <w:top w:val="single" w:sz="4" w:space="0" w:color="FFFFFF"/>
              <w:left w:val="single" w:sz="4" w:space="0" w:color="D5DCE4"/>
              <w:bottom w:val="single" w:sz="4" w:space="0" w:color="D5DCE4"/>
              <w:right w:val="single" w:sz="4" w:space="0" w:color="D5DCE4"/>
            </w:tcBorders>
            <w:shd w:val="clear" w:color="auto" w:fill="auto"/>
            <w:vAlign w:val="center"/>
          </w:tcPr>
          <w:p w14:paraId="515FCF8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D5DCE4"/>
              <w:right w:val="single" w:sz="4" w:space="0" w:color="D5DCE4"/>
            </w:tcBorders>
            <w:shd w:val="clear" w:color="auto" w:fill="auto"/>
            <w:vAlign w:val="center"/>
          </w:tcPr>
          <w:p w14:paraId="63A8D82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D5DCE4"/>
              <w:right w:val="single" w:sz="4" w:space="0" w:color="D5DCE4"/>
            </w:tcBorders>
            <w:shd w:val="clear" w:color="auto" w:fill="auto"/>
            <w:vAlign w:val="center"/>
          </w:tcPr>
          <w:p w14:paraId="5F799B9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D5DCE4"/>
              <w:right w:val="single" w:sz="4" w:space="0" w:color="D5DCE4"/>
            </w:tcBorders>
            <w:shd w:val="clear" w:color="auto" w:fill="auto"/>
            <w:vAlign w:val="center"/>
          </w:tcPr>
          <w:p w14:paraId="57531C57"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D5DCE4"/>
              <w:right w:val="single" w:sz="4" w:space="0" w:color="D5DCE4"/>
            </w:tcBorders>
            <w:vAlign w:val="center"/>
          </w:tcPr>
          <w:p w14:paraId="2A7314B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D5DCE4"/>
              <w:right w:val="single" w:sz="4" w:space="0" w:color="D5DCE4"/>
            </w:tcBorders>
            <w:shd w:val="clear" w:color="auto" w:fill="auto"/>
            <w:vAlign w:val="center"/>
          </w:tcPr>
          <w:p w14:paraId="1BED910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5F382D06"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08518706" w14:textId="77777777" w:rsidR="00E1705E" w:rsidRPr="00E1705E" w:rsidRDefault="00E1705E" w:rsidP="00E1705E">
            <w:pPr>
              <w:spacing w:after="0" w:line="240" w:lineRule="auto"/>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Amaç 2</w:t>
            </w:r>
          </w:p>
        </w:tc>
        <w:tc>
          <w:tcPr>
            <w:tcW w:w="707" w:type="pct"/>
            <w:tcBorders>
              <w:top w:val="single" w:sz="4" w:space="0" w:color="D5DCE4"/>
              <w:left w:val="single" w:sz="4" w:space="0" w:color="D5DCE4"/>
              <w:bottom w:val="single" w:sz="4" w:space="0" w:color="D5DCE4"/>
              <w:right w:val="single" w:sz="4" w:space="0" w:color="FFFFFF"/>
            </w:tcBorders>
            <w:shd w:val="clear" w:color="auto" w:fill="44546A"/>
            <w:vAlign w:val="center"/>
          </w:tcPr>
          <w:p w14:paraId="3AB5AC9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D5DCE4"/>
              <w:right w:val="single" w:sz="4" w:space="0" w:color="FFFFFF"/>
            </w:tcBorders>
            <w:shd w:val="clear" w:color="auto" w:fill="44546A"/>
            <w:vAlign w:val="center"/>
          </w:tcPr>
          <w:p w14:paraId="66AB44F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D5DCE4"/>
              <w:right w:val="single" w:sz="4" w:space="0" w:color="FFFFFF"/>
            </w:tcBorders>
            <w:shd w:val="clear" w:color="auto" w:fill="44546A"/>
            <w:vAlign w:val="center"/>
          </w:tcPr>
          <w:p w14:paraId="5382B53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D5DCE4"/>
              <w:right w:val="single" w:sz="4" w:space="0" w:color="FFFFFF"/>
            </w:tcBorders>
            <w:shd w:val="clear" w:color="auto" w:fill="44546A"/>
            <w:vAlign w:val="center"/>
          </w:tcPr>
          <w:p w14:paraId="586DE86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FFFFFF"/>
              <w:bottom w:val="single" w:sz="4" w:space="0" w:color="D5DCE4"/>
              <w:right w:val="single" w:sz="4" w:space="0" w:color="FFFFFF"/>
            </w:tcBorders>
            <w:shd w:val="clear" w:color="auto" w:fill="44546A"/>
            <w:vAlign w:val="center"/>
          </w:tcPr>
          <w:p w14:paraId="0B7880F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FFFFFF"/>
              <w:bottom w:val="single" w:sz="4" w:space="0" w:color="D5DCE4"/>
              <w:right w:val="single" w:sz="4" w:space="0" w:color="D5DCE4"/>
            </w:tcBorders>
            <w:shd w:val="clear" w:color="auto" w:fill="44546A"/>
            <w:vAlign w:val="center"/>
          </w:tcPr>
          <w:p w14:paraId="28F8789F"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493BC03D"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0924210A"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2.1</w:t>
            </w:r>
          </w:p>
        </w:tc>
        <w:tc>
          <w:tcPr>
            <w:tcW w:w="707" w:type="pct"/>
            <w:tcBorders>
              <w:top w:val="single" w:sz="4" w:space="0" w:color="D5DCE4"/>
              <w:left w:val="single" w:sz="4" w:space="0" w:color="D5DCE4"/>
              <w:bottom w:val="single" w:sz="4" w:space="0" w:color="FFFFFF"/>
              <w:right w:val="single" w:sz="4" w:space="0" w:color="D5DCE4"/>
            </w:tcBorders>
            <w:shd w:val="clear" w:color="auto" w:fill="auto"/>
            <w:vAlign w:val="center"/>
          </w:tcPr>
          <w:p w14:paraId="4A1438A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FFFFFF"/>
              <w:right w:val="single" w:sz="4" w:space="0" w:color="D5DCE4"/>
            </w:tcBorders>
            <w:shd w:val="clear" w:color="auto" w:fill="auto"/>
            <w:vAlign w:val="center"/>
          </w:tcPr>
          <w:p w14:paraId="04CE251B"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FFFFFF"/>
              <w:right w:val="single" w:sz="4" w:space="0" w:color="D5DCE4"/>
            </w:tcBorders>
            <w:shd w:val="clear" w:color="auto" w:fill="auto"/>
            <w:vAlign w:val="center"/>
          </w:tcPr>
          <w:p w14:paraId="7372266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FFFFFF"/>
              <w:right w:val="single" w:sz="4" w:space="0" w:color="D5DCE4"/>
            </w:tcBorders>
            <w:shd w:val="clear" w:color="auto" w:fill="auto"/>
            <w:vAlign w:val="center"/>
          </w:tcPr>
          <w:p w14:paraId="7D37C34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D5DCE4"/>
              <w:bottom w:val="single" w:sz="4" w:space="0" w:color="FFFFFF"/>
              <w:right w:val="single" w:sz="4" w:space="0" w:color="D5DCE4"/>
            </w:tcBorders>
            <w:vAlign w:val="center"/>
          </w:tcPr>
          <w:p w14:paraId="5F4AC1C5"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D5DCE4"/>
              <w:bottom w:val="single" w:sz="4" w:space="0" w:color="FFFFFF"/>
              <w:right w:val="single" w:sz="4" w:space="0" w:color="D5DCE4"/>
            </w:tcBorders>
            <w:shd w:val="clear" w:color="auto" w:fill="auto"/>
            <w:vAlign w:val="center"/>
          </w:tcPr>
          <w:p w14:paraId="51F89A1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04C91FB9"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144ACF3C"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bookmarkStart w:id="81" w:name="_Hlk80869872"/>
            <w:r w:rsidRPr="00E1705E">
              <w:rPr>
                <w:rFonts w:ascii="Calibri" w:eastAsia="Times New Roman" w:hAnsi="Calibri" w:cs="Calibri"/>
                <w:b/>
                <w:bCs/>
                <w:color w:val="FFFFFF"/>
                <w:sz w:val="18"/>
                <w:szCs w:val="18"/>
                <w:lang w:eastAsia="tr-TR"/>
              </w:rPr>
              <w:t>Hedef 2.2</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4FCF9E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10000</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480CDDB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11000</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30A3003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12100</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784CEB9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13200</w:t>
            </w:r>
          </w:p>
        </w:tc>
        <w:tc>
          <w:tcPr>
            <w:tcW w:w="835"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39F5F77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14300</w:t>
            </w:r>
          </w:p>
        </w:tc>
        <w:tc>
          <w:tcPr>
            <w:tcW w:w="794"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2C2439C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60600</w:t>
            </w:r>
          </w:p>
        </w:tc>
      </w:tr>
      <w:bookmarkEnd w:id="81"/>
      <w:tr w:rsidR="00E1705E" w:rsidRPr="00E1705E" w14:paraId="28ABE54E"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32D2B7ED"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2.3</w:t>
            </w: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58E6D005"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29C7304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5992D85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7181B02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FFFFFF"/>
              <w:right w:val="single" w:sz="4" w:space="0" w:color="D5DCE4"/>
            </w:tcBorders>
            <w:vAlign w:val="center"/>
          </w:tcPr>
          <w:p w14:paraId="174FDDB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FFFFFF"/>
              <w:right w:val="single" w:sz="4" w:space="0" w:color="D5DCE4"/>
            </w:tcBorders>
            <w:shd w:val="clear" w:color="auto" w:fill="auto"/>
            <w:vAlign w:val="center"/>
          </w:tcPr>
          <w:p w14:paraId="6DF9F15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43401766"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6588A764"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2.4</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468AA12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4F55891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F7855F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66862005"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42874A5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5B3CB6D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7B4EF12F"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0CCE791A"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2.5</w:t>
            </w: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6808942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2C27FDA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153B8C1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287A620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FFFFFF"/>
              <w:right w:val="single" w:sz="4" w:space="0" w:color="D5DCE4"/>
            </w:tcBorders>
            <w:vAlign w:val="center"/>
          </w:tcPr>
          <w:p w14:paraId="7A0FF3F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FFFFFF"/>
              <w:right w:val="single" w:sz="4" w:space="0" w:color="D5DCE4"/>
            </w:tcBorders>
            <w:shd w:val="clear" w:color="auto" w:fill="auto"/>
            <w:vAlign w:val="center"/>
          </w:tcPr>
          <w:p w14:paraId="511059B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4AE6574E"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1E879641" w14:textId="77777777" w:rsidR="00E1705E" w:rsidRPr="00E1705E" w:rsidRDefault="00E1705E" w:rsidP="00E1705E">
            <w:pPr>
              <w:spacing w:after="0" w:line="240" w:lineRule="auto"/>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Amaç 3</w:t>
            </w:r>
          </w:p>
        </w:tc>
        <w:tc>
          <w:tcPr>
            <w:tcW w:w="707" w:type="pct"/>
            <w:tcBorders>
              <w:top w:val="single" w:sz="4" w:space="0" w:color="FFFFFF"/>
              <w:left w:val="single" w:sz="4" w:space="0" w:color="D5DCE4"/>
              <w:bottom w:val="single" w:sz="4" w:space="0" w:color="D5DCE4"/>
              <w:right w:val="single" w:sz="4" w:space="0" w:color="FFFFFF"/>
            </w:tcBorders>
            <w:shd w:val="clear" w:color="auto" w:fill="44546A"/>
            <w:vAlign w:val="center"/>
          </w:tcPr>
          <w:p w14:paraId="529C10F5"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48435C9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5B43378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3CB57AB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D5DCE4"/>
              <w:right w:val="single" w:sz="4" w:space="0" w:color="FFFFFF"/>
            </w:tcBorders>
            <w:shd w:val="clear" w:color="auto" w:fill="44546A"/>
            <w:vAlign w:val="center"/>
          </w:tcPr>
          <w:p w14:paraId="1931044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D5DCE4"/>
              <w:right w:val="single" w:sz="4" w:space="0" w:color="D5DCE4"/>
            </w:tcBorders>
            <w:shd w:val="clear" w:color="auto" w:fill="44546A"/>
            <w:vAlign w:val="center"/>
          </w:tcPr>
          <w:p w14:paraId="087D530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32CBDC9E"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01B0348A"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3.1</w:t>
            </w: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5FDC468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2089C1C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5FDC6E0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2676B26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D5DCE4"/>
              <w:bottom w:val="single" w:sz="4" w:space="0" w:color="D5DCE4"/>
              <w:right w:val="single" w:sz="4" w:space="0" w:color="D5DCE4"/>
            </w:tcBorders>
            <w:vAlign w:val="center"/>
          </w:tcPr>
          <w:p w14:paraId="32A5FBEB"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D5DCE4"/>
              <w:bottom w:val="single" w:sz="4" w:space="0" w:color="D5DCE4"/>
              <w:right w:val="single" w:sz="4" w:space="0" w:color="D5DCE4"/>
            </w:tcBorders>
            <w:shd w:val="clear" w:color="auto" w:fill="auto"/>
            <w:vAlign w:val="center"/>
          </w:tcPr>
          <w:p w14:paraId="24BE478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401A05A2"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51DB5E8E"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3.2</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67C7608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66CEE6F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2A7EABD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5892BCA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05C4E4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4034AE9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39CA9C3B"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4156F596"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3.3</w:t>
            </w: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40185E3F"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01E4802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3615869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72D9966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FFFFFF"/>
              <w:right w:val="single" w:sz="4" w:space="0" w:color="D5DCE4"/>
            </w:tcBorders>
            <w:vAlign w:val="center"/>
          </w:tcPr>
          <w:p w14:paraId="206B600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FFFFFF"/>
              <w:right w:val="single" w:sz="4" w:space="0" w:color="D5DCE4"/>
            </w:tcBorders>
            <w:shd w:val="clear" w:color="auto" w:fill="auto"/>
            <w:vAlign w:val="center"/>
          </w:tcPr>
          <w:p w14:paraId="524EF2EF"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15A25CEC"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2CD8625F" w14:textId="77777777" w:rsidR="00E1705E" w:rsidRPr="00E1705E" w:rsidRDefault="00E1705E" w:rsidP="00E1705E">
            <w:pPr>
              <w:spacing w:after="0" w:line="240" w:lineRule="auto"/>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Amaç 4</w:t>
            </w:r>
          </w:p>
        </w:tc>
        <w:tc>
          <w:tcPr>
            <w:tcW w:w="707" w:type="pct"/>
            <w:tcBorders>
              <w:top w:val="single" w:sz="4" w:space="0" w:color="FFFFFF"/>
              <w:left w:val="single" w:sz="4" w:space="0" w:color="FFFFFF"/>
              <w:bottom w:val="single" w:sz="4" w:space="0" w:color="FFFFFF"/>
              <w:right w:val="single" w:sz="4" w:space="0" w:color="FFFFFF"/>
            </w:tcBorders>
            <w:shd w:val="clear" w:color="auto" w:fill="44546A"/>
            <w:vAlign w:val="center"/>
          </w:tcPr>
          <w:p w14:paraId="04428F5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44546A"/>
            <w:vAlign w:val="center"/>
          </w:tcPr>
          <w:p w14:paraId="08809767"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44546A"/>
            <w:vAlign w:val="center"/>
          </w:tcPr>
          <w:p w14:paraId="483D0BC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44546A"/>
            <w:vAlign w:val="center"/>
          </w:tcPr>
          <w:p w14:paraId="68F8D3F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FFFFFF"/>
              <w:right w:val="single" w:sz="4" w:space="0" w:color="FFFFFF"/>
            </w:tcBorders>
            <w:shd w:val="clear" w:color="auto" w:fill="44546A"/>
            <w:vAlign w:val="center"/>
          </w:tcPr>
          <w:p w14:paraId="2CE77C7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FFFFFF"/>
              <w:right w:val="single" w:sz="4" w:space="0" w:color="FFFFFF"/>
            </w:tcBorders>
            <w:shd w:val="clear" w:color="auto" w:fill="44546A"/>
            <w:vAlign w:val="center"/>
          </w:tcPr>
          <w:p w14:paraId="479E0E9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3AC617F6"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10D387B4"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4.1</w:t>
            </w: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1E09C03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771EA2F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6D5EBA0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6614097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FFFFFF"/>
              <w:right w:val="single" w:sz="4" w:space="0" w:color="D5DCE4"/>
            </w:tcBorders>
            <w:vAlign w:val="center"/>
          </w:tcPr>
          <w:p w14:paraId="29BB1EF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FFFFFF"/>
              <w:right w:val="single" w:sz="4" w:space="0" w:color="D5DCE4"/>
            </w:tcBorders>
            <w:shd w:val="clear" w:color="auto" w:fill="auto"/>
            <w:vAlign w:val="center"/>
          </w:tcPr>
          <w:p w14:paraId="0AA0180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2DA6AEC1"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5C920F48"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4.2</w:t>
            </w:r>
          </w:p>
        </w:tc>
        <w:tc>
          <w:tcPr>
            <w:tcW w:w="707" w:type="pct"/>
            <w:tcBorders>
              <w:top w:val="single" w:sz="4" w:space="0" w:color="FFFFFF"/>
              <w:left w:val="single" w:sz="4" w:space="0" w:color="D5DCE4"/>
              <w:bottom w:val="single" w:sz="4" w:space="0" w:color="D5DCE4"/>
              <w:right w:val="single" w:sz="4" w:space="0" w:color="FFFFFF"/>
            </w:tcBorders>
            <w:shd w:val="clear" w:color="auto" w:fill="D5DCE4"/>
            <w:vAlign w:val="center"/>
          </w:tcPr>
          <w:p w14:paraId="6A6131F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2DC6D7C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404FC6B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4F87AF9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23678AB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D5DCE4"/>
              <w:right w:val="single" w:sz="4" w:space="0" w:color="D5DCE4"/>
            </w:tcBorders>
            <w:shd w:val="clear" w:color="auto" w:fill="D5DCE4"/>
            <w:vAlign w:val="center"/>
          </w:tcPr>
          <w:p w14:paraId="56419965"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24CB6318"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6E8AEDA3"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4.3</w:t>
            </w: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62CB8A0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357A826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37E9D08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1FF0E75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D5DCE4"/>
              <w:bottom w:val="single" w:sz="4" w:space="0" w:color="D5DCE4"/>
              <w:right w:val="single" w:sz="4" w:space="0" w:color="D5DCE4"/>
            </w:tcBorders>
            <w:vAlign w:val="center"/>
          </w:tcPr>
          <w:p w14:paraId="77E6CAF7"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D5DCE4"/>
              <w:bottom w:val="single" w:sz="4" w:space="0" w:color="D5DCE4"/>
              <w:right w:val="single" w:sz="4" w:space="0" w:color="D5DCE4"/>
            </w:tcBorders>
            <w:shd w:val="clear" w:color="auto" w:fill="auto"/>
            <w:vAlign w:val="center"/>
          </w:tcPr>
          <w:p w14:paraId="6C055CF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4130BC0C"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29A54598"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4.4</w:t>
            </w:r>
          </w:p>
        </w:tc>
        <w:tc>
          <w:tcPr>
            <w:tcW w:w="707" w:type="pct"/>
            <w:tcBorders>
              <w:top w:val="single" w:sz="4" w:space="0" w:color="FFFFFF"/>
              <w:left w:val="single" w:sz="4" w:space="0" w:color="D5DCE4"/>
              <w:bottom w:val="single" w:sz="4" w:space="0" w:color="D5DCE4"/>
              <w:right w:val="single" w:sz="4" w:space="0" w:color="FFFFFF"/>
            </w:tcBorders>
            <w:shd w:val="clear" w:color="auto" w:fill="D5DCE4"/>
            <w:vAlign w:val="center"/>
          </w:tcPr>
          <w:p w14:paraId="446BA2B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704D75A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66A6A21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21A43454"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33783F4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D5DCE4"/>
              <w:right w:val="single" w:sz="4" w:space="0" w:color="D5DCE4"/>
            </w:tcBorders>
            <w:shd w:val="clear" w:color="auto" w:fill="D5DCE4"/>
            <w:vAlign w:val="center"/>
          </w:tcPr>
          <w:p w14:paraId="27213D1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4CBB9282"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05AAF067"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4.5</w:t>
            </w: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09D5634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5A4F708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349D49BB"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11225E7B"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D5DCE4"/>
              <w:bottom w:val="single" w:sz="4" w:space="0" w:color="D5DCE4"/>
              <w:right w:val="single" w:sz="4" w:space="0" w:color="D5DCE4"/>
            </w:tcBorders>
            <w:vAlign w:val="center"/>
          </w:tcPr>
          <w:p w14:paraId="6E8F5C7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D5DCE4"/>
              <w:bottom w:val="single" w:sz="4" w:space="0" w:color="D5DCE4"/>
              <w:right w:val="single" w:sz="4" w:space="0" w:color="D5DCE4"/>
            </w:tcBorders>
            <w:shd w:val="clear" w:color="auto" w:fill="auto"/>
            <w:vAlign w:val="center"/>
          </w:tcPr>
          <w:p w14:paraId="0CDB1B8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03389BDB"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52F07338" w14:textId="77777777" w:rsidR="00E1705E" w:rsidRPr="00E1705E" w:rsidRDefault="00E1705E" w:rsidP="00E1705E">
            <w:pPr>
              <w:spacing w:after="0" w:line="240" w:lineRule="auto"/>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Amaç 5</w:t>
            </w:r>
          </w:p>
        </w:tc>
        <w:tc>
          <w:tcPr>
            <w:tcW w:w="707"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6D811E0E"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707"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0D6B02D0"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707"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5D57A5A0"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707"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0679D095"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835"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0A43955C"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c>
          <w:tcPr>
            <w:tcW w:w="794"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5DC5AADC" w14:textId="77777777" w:rsidR="00E1705E" w:rsidRPr="00E1705E" w:rsidRDefault="00E1705E" w:rsidP="00E1705E">
            <w:pPr>
              <w:spacing w:after="0" w:line="240" w:lineRule="auto"/>
              <w:jc w:val="center"/>
              <w:rPr>
                <w:rFonts w:ascii="Calibri" w:eastAsia="Calibri" w:hAnsi="Calibri" w:cs="Calibri"/>
                <w:b/>
                <w:bCs/>
                <w:color w:val="FFFFFF"/>
                <w:sz w:val="18"/>
                <w:szCs w:val="18"/>
              </w:rPr>
            </w:pPr>
          </w:p>
        </w:tc>
      </w:tr>
      <w:tr w:rsidR="00E1705E" w:rsidRPr="00E1705E" w14:paraId="3BC972F3"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2DBFE38C"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5.1</w:t>
            </w: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3589342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6BA3634F"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7625BA0B"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205F2B0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FFFFFF"/>
              <w:right w:val="single" w:sz="4" w:space="0" w:color="D5DCE4"/>
            </w:tcBorders>
            <w:vAlign w:val="center"/>
          </w:tcPr>
          <w:p w14:paraId="7E01E50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FFFFFF"/>
              <w:right w:val="single" w:sz="4" w:space="0" w:color="D5DCE4"/>
            </w:tcBorders>
            <w:shd w:val="clear" w:color="auto" w:fill="auto"/>
            <w:vAlign w:val="center"/>
          </w:tcPr>
          <w:p w14:paraId="29BC670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2FF8A85B"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3A4BB456"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5.2</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05521BD7"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3A02BD5B"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6271305"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74115AD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58D5E00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FFFB61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6989E411"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715F8066"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5.3</w:t>
            </w: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77CDC4F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2C0AE22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389377B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0C6591F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FFFFFF"/>
              <w:right w:val="single" w:sz="4" w:space="0" w:color="D5DCE4"/>
            </w:tcBorders>
            <w:vAlign w:val="center"/>
          </w:tcPr>
          <w:p w14:paraId="2F9E41D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FFFFFF"/>
              <w:right w:val="single" w:sz="4" w:space="0" w:color="D5DCE4"/>
            </w:tcBorders>
            <w:shd w:val="clear" w:color="auto" w:fill="auto"/>
            <w:vAlign w:val="center"/>
          </w:tcPr>
          <w:p w14:paraId="6550D86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149A5212"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69FF506B"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5.4</w:t>
            </w:r>
          </w:p>
        </w:tc>
        <w:tc>
          <w:tcPr>
            <w:tcW w:w="707" w:type="pct"/>
            <w:tcBorders>
              <w:top w:val="single" w:sz="4" w:space="0" w:color="FFFFFF"/>
              <w:left w:val="single" w:sz="4" w:space="0" w:color="D5DCE4"/>
              <w:bottom w:val="single" w:sz="4" w:space="0" w:color="D5DCE4"/>
              <w:right w:val="single" w:sz="4" w:space="0" w:color="FFFFFF"/>
            </w:tcBorders>
            <w:shd w:val="clear" w:color="auto" w:fill="D5DCE4"/>
            <w:vAlign w:val="center"/>
          </w:tcPr>
          <w:p w14:paraId="02BCF67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2647BB5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28EA2A4F"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3A65EA4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D5DCE4"/>
              <w:right w:val="single" w:sz="4" w:space="0" w:color="FFFFFF"/>
            </w:tcBorders>
            <w:shd w:val="clear" w:color="auto" w:fill="D5DCE4"/>
            <w:vAlign w:val="center"/>
          </w:tcPr>
          <w:p w14:paraId="72DA3807"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D5DCE4"/>
              <w:right w:val="single" w:sz="4" w:space="0" w:color="D5DCE4"/>
            </w:tcBorders>
            <w:shd w:val="clear" w:color="auto" w:fill="D5DCE4"/>
            <w:vAlign w:val="center"/>
          </w:tcPr>
          <w:p w14:paraId="38A45D41"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30184539"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hideMark/>
          </w:tcPr>
          <w:p w14:paraId="7F4B2CA4"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5.5</w:t>
            </w: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01FC80F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4EEB970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3F0D126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D5DCE4"/>
              <w:bottom w:val="single" w:sz="4" w:space="0" w:color="D5DCE4"/>
              <w:right w:val="single" w:sz="4" w:space="0" w:color="D5DCE4"/>
            </w:tcBorders>
            <w:shd w:val="clear" w:color="auto" w:fill="auto"/>
            <w:vAlign w:val="center"/>
          </w:tcPr>
          <w:p w14:paraId="7388C34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D5DCE4"/>
              <w:bottom w:val="single" w:sz="4" w:space="0" w:color="D5DCE4"/>
              <w:right w:val="single" w:sz="4" w:space="0" w:color="D5DCE4"/>
            </w:tcBorders>
            <w:vAlign w:val="center"/>
          </w:tcPr>
          <w:p w14:paraId="60B75E6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D5DCE4"/>
              <w:bottom w:val="single" w:sz="4" w:space="0" w:color="D5DCE4"/>
              <w:right w:val="single" w:sz="4" w:space="0" w:color="D5DCE4"/>
            </w:tcBorders>
            <w:shd w:val="clear" w:color="auto" w:fill="auto"/>
            <w:vAlign w:val="center"/>
          </w:tcPr>
          <w:p w14:paraId="75AE058F"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058CD952"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2E24625E" w14:textId="77777777" w:rsidR="00E1705E" w:rsidRPr="00E1705E" w:rsidRDefault="00E1705E" w:rsidP="00E1705E">
            <w:pPr>
              <w:spacing w:after="0" w:line="240" w:lineRule="auto"/>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Amaç …</w:t>
            </w:r>
          </w:p>
        </w:tc>
        <w:tc>
          <w:tcPr>
            <w:tcW w:w="707"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44DE6EA3"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24474FC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5ECCB36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6E0C3B88"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6654AF9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D5DCE4"/>
              <w:left w:val="single" w:sz="4" w:space="0" w:color="FFFFFF"/>
              <w:bottom w:val="single" w:sz="4" w:space="0" w:color="FFFFFF"/>
              <w:right w:val="single" w:sz="4" w:space="0" w:color="FFFFFF"/>
            </w:tcBorders>
            <w:shd w:val="clear" w:color="auto" w:fill="44546A"/>
            <w:vAlign w:val="center"/>
          </w:tcPr>
          <w:p w14:paraId="59E01B8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7854340F"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0779D903"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….1</w:t>
            </w: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688700B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1E34126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4EB3A92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5D6E0B6C"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FFFFFF"/>
              <w:right w:val="single" w:sz="4" w:space="0" w:color="D5DCE4"/>
            </w:tcBorders>
            <w:vAlign w:val="center"/>
          </w:tcPr>
          <w:p w14:paraId="61B91389"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FFFFFF"/>
              <w:right w:val="single" w:sz="4" w:space="0" w:color="D5DCE4"/>
            </w:tcBorders>
            <w:shd w:val="clear" w:color="auto" w:fill="auto"/>
            <w:vAlign w:val="center"/>
          </w:tcPr>
          <w:p w14:paraId="142F5ECA"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5D417598" w14:textId="77777777" w:rsidTr="00E1705E">
        <w:trPr>
          <w:trHeight w:val="324"/>
        </w:trPr>
        <w:tc>
          <w:tcPr>
            <w:tcW w:w="543" w:type="pct"/>
            <w:tcBorders>
              <w:top w:val="single" w:sz="4" w:space="0" w:color="FFFFFF"/>
              <w:left w:val="single" w:sz="4" w:space="0" w:color="44546A"/>
              <w:bottom w:val="single" w:sz="4" w:space="0" w:color="FFFFFF"/>
              <w:right w:val="single" w:sz="4" w:space="0" w:color="FFFFFF"/>
            </w:tcBorders>
            <w:shd w:val="clear" w:color="auto" w:fill="44546A"/>
            <w:vAlign w:val="center"/>
          </w:tcPr>
          <w:p w14:paraId="515E2AFE"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…..2</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24A442B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4CA13F2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6100839F"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6BC65D66"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33FA0ED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B1705AD"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E1705E" w:rsidRPr="00E1705E" w14:paraId="2B60FBD8" w14:textId="77777777" w:rsidTr="00E1705E">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33492774" w14:textId="77777777" w:rsidR="00E1705E" w:rsidRPr="00E1705E" w:rsidRDefault="00E1705E" w:rsidP="00E1705E">
            <w:pPr>
              <w:spacing w:after="0" w:line="240" w:lineRule="auto"/>
              <w:jc w:val="center"/>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Hedef …..3</w:t>
            </w: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187B61D0"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506425C7"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2D0A2C7E"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07" w:type="pct"/>
            <w:tcBorders>
              <w:top w:val="single" w:sz="4" w:space="0" w:color="FFFFFF"/>
              <w:left w:val="single" w:sz="4" w:space="0" w:color="D5DCE4"/>
              <w:bottom w:val="single" w:sz="4" w:space="0" w:color="FFFFFF"/>
              <w:right w:val="single" w:sz="4" w:space="0" w:color="D5DCE4"/>
            </w:tcBorders>
            <w:shd w:val="clear" w:color="auto" w:fill="auto"/>
            <w:vAlign w:val="center"/>
          </w:tcPr>
          <w:p w14:paraId="7A59B882"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835" w:type="pct"/>
            <w:tcBorders>
              <w:top w:val="single" w:sz="4" w:space="0" w:color="FFFFFF"/>
              <w:left w:val="single" w:sz="4" w:space="0" w:color="D5DCE4"/>
              <w:bottom w:val="single" w:sz="4" w:space="0" w:color="FFFFFF"/>
              <w:right w:val="single" w:sz="4" w:space="0" w:color="D5DCE4"/>
            </w:tcBorders>
            <w:vAlign w:val="center"/>
          </w:tcPr>
          <w:p w14:paraId="5F085227"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c>
          <w:tcPr>
            <w:tcW w:w="794" w:type="pct"/>
            <w:tcBorders>
              <w:top w:val="single" w:sz="4" w:space="0" w:color="FFFFFF"/>
              <w:left w:val="single" w:sz="4" w:space="0" w:color="D5DCE4"/>
              <w:bottom w:val="single" w:sz="4" w:space="0" w:color="FFFFFF"/>
              <w:right w:val="single" w:sz="4" w:space="0" w:color="D5DCE4"/>
            </w:tcBorders>
            <w:shd w:val="clear" w:color="auto" w:fill="auto"/>
            <w:vAlign w:val="center"/>
          </w:tcPr>
          <w:p w14:paraId="5D4496FB" w14:textId="77777777" w:rsidR="00E1705E" w:rsidRPr="00E1705E" w:rsidRDefault="00E1705E" w:rsidP="00E1705E">
            <w:pPr>
              <w:spacing w:after="0" w:line="240" w:lineRule="auto"/>
              <w:jc w:val="center"/>
              <w:rPr>
                <w:rFonts w:ascii="Calibri" w:eastAsia="Times New Roman" w:hAnsi="Calibri" w:cs="Calibri"/>
                <w:color w:val="000000"/>
                <w:sz w:val="18"/>
                <w:szCs w:val="18"/>
                <w:lang w:eastAsia="tr-TR"/>
              </w:rPr>
            </w:pPr>
          </w:p>
        </w:tc>
      </w:tr>
      <w:tr w:rsidR="00567393" w:rsidRPr="00E1705E" w14:paraId="16DD9CCE" w14:textId="77777777" w:rsidTr="00567393">
        <w:trPr>
          <w:trHeight w:val="324"/>
        </w:trPr>
        <w:tc>
          <w:tcPr>
            <w:tcW w:w="543" w:type="pct"/>
            <w:tcBorders>
              <w:top w:val="single" w:sz="4" w:space="0" w:color="FFFFFF"/>
              <w:left w:val="single" w:sz="4" w:space="0" w:color="44546A"/>
              <w:bottom w:val="single" w:sz="4" w:space="0" w:color="FFFFFF"/>
              <w:right w:val="single" w:sz="4" w:space="0" w:color="D5DCE4"/>
            </w:tcBorders>
            <w:shd w:val="clear" w:color="auto" w:fill="44546A"/>
            <w:vAlign w:val="center"/>
          </w:tcPr>
          <w:p w14:paraId="42AA4D15" w14:textId="77777777" w:rsidR="00567393" w:rsidRPr="00E1705E" w:rsidRDefault="00567393" w:rsidP="00567393">
            <w:pPr>
              <w:spacing w:after="0" w:line="240" w:lineRule="auto"/>
              <w:rPr>
                <w:rFonts w:ascii="Calibri" w:eastAsia="Times New Roman" w:hAnsi="Calibri" w:cs="Calibri"/>
                <w:b/>
                <w:bCs/>
                <w:color w:val="FFFFFF"/>
                <w:sz w:val="18"/>
                <w:szCs w:val="18"/>
                <w:lang w:eastAsia="tr-TR"/>
              </w:rPr>
            </w:pPr>
            <w:r w:rsidRPr="00E1705E">
              <w:rPr>
                <w:rFonts w:ascii="Calibri" w:eastAsia="Times New Roman" w:hAnsi="Calibri" w:cs="Calibri"/>
                <w:b/>
                <w:bCs/>
                <w:color w:val="FFFFFF"/>
                <w:sz w:val="18"/>
                <w:szCs w:val="18"/>
                <w:lang w:eastAsia="tr-TR"/>
              </w:rPr>
              <w:t>TOPLAM</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A5C00A3" w14:textId="77777777" w:rsidR="00567393" w:rsidRPr="00E1705E" w:rsidRDefault="00567393" w:rsidP="00567393">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10000</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5691372B" w14:textId="77777777" w:rsidR="00567393" w:rsidRPr="00E1705E" w:rsidRDefault="00567393" w:rsidP="00567393">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11000</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1BFE512D" w14:textId="77777777" w:rsidR="00567393" w:rsidRPr="00E1705E" w:rsidRDefault="00567393" w:rsidP="00567393">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12100</w:t>
            </w:r>
          </w:p>
        </w:tc>
        <w:tc>
          <w:tcPr>
            <w:tcW w:w="707"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067CFC0D" w14:textId="77777777" w:rsidR="00567393" w:rsidRPr="00E1705E" w:rsidRDefault="00567393" w:rsidP="00567393">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13200</w:t>
            </w:r>
          </w:p>
        </w:tc>
        <w:tc>
          <w:tcPr>
            <w:tcW w:w="835"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03DE23E4" w14:textId="77777777" w:rsidR="00567393" w:rsidRPr="00E1705E" w:rsidRDefault="00567393" w:rsidP="00567393">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14300</w:t>
            </w:r>
          </w:p>
        </w:tc>
        <w:tc>
          <w:tcPr>
            <w:tcW w:w="794" w:type="pct"/>
            <w:tcBorders>
              <w:top w:val="single" w:sz="4" w:space="0" w:color="FFFFFF"/>
              <w:left w:val="single" w:sz="4" w:space="0" w:color="FFFFFF"/>
              <w:bottom w:val="single" w:sz="4" w:space="0" w:color="FFFFFF"/>
              <w:right w:val="single" w:sz="4" w:space="0" w:color="FFFFFF"/>
            </w:tcBorders>
            <w:shd w:val="clear" w:color="auto" w:fill="D5DCE4"/>
            <w:vAlign w:val="center"/>
          </w:tcPr>
          <w:p w14:paraId="7C1398E6" w14:textId="77777777" w:rsidR="00567393" w:rsidRPr="00E1705E" w:rsidRDefault="00567393" w:rsidP="00567393">
            <w:pPr>
              <w:spacing w:after="0" w:line="240" w:lineRule="auto"/>
              <w:jc w:val="center"/>
              <w:rPr>
                <w:rFonts w:ascii="Calibri" w:eastAsia="Times New Roman" w:hAnsi="Calibri" w:cs="Calibri"/>
                <w:color w:val="000000"/>
                <w:sz w:val="18"/>
                <w:szCs w:val="18"/>
                <w:lang w:eastAsia="tr-TR"/>
              </w:rPr>
            </w:pPr>
            <w:r w:rsidRPr="00E1705E">
              <w:rPr>
                <w:rFonts w:ascii="Calibri" w:eastAsia="Times New Roman" w:hAnsi="Calibri" w:cs="Calibri"/>
                <w:color w:val="000000"/>
                <w:sz w:val="18"/>
                <w:szCs w:val="18"/>
                <w:lang w:eastAsia="tr-TR"/>
              </w:rPr>
              <w:t>60600</w:t>
            </w:r>
          </w:p>
        </w:tc>
      </w:tr>
    </w:tbl>
    <w:p w14:paraId="4ED53804" w14:textId="77777777" w:rsidR="00E1705E" w:rsidRPr="00E1705E" w:rsidRDefault="00E1705E" w:rsidP="00E1705E">
      <w:pPr>
        <w:rPr>
          <w:rFonts w:ascii="Calibri" w:eastAsia="Calibri" w:hAnsi="Calibri" w:cs="Times New Roman"/>
        </w:rPr>
      </w:pPr>
    </w:p>
    <w:p w14:paraId="64D2DF99" w14:textId="77777777" w:rsidR="00E1705E" w:rsidRDefault="00E1705E" w:rsidP="0007444D">
      <w:pPr>
        <w:spacing w:after="0" w:line="240" w:lineRule="auto"/>
        <w:rPr>
          <w:rFonts w:cstheme="minorHAnsi"/>
        </w:rPr>
      </w:pPr>
    </w:p>
    <w:p w14:paraId="08D8CAE0" w14:textId="77777777" w:rsidR="00E1705E" w:rsidRDefault="00E1705E" w:rsidP="0007444D">
      <w:pPr>
        <w:spacing w:after="0" w:line="240" w:lineRule="auto"/>
        <w:rPr>
          <w:rFonts w:cstheme="minorHAnsi"/>
        </w:rPr>
      </w:pPr>
    </w:p>
    <w:bookmarkEnd w:id="80"/>
    <w:p w14:paraId="7FEBA220" w14:textId="77777777" w:rsidR="00566078" w:rsidRPr="00E572EE" w:rsidRDefault="00566078" w:rsidP="00B82334">
      <w:pPr>
        <w:pStyle w:val="AralkYok"/>
        <w:rPr>
          <w:rFonts w:cstheme="minorHAnsi"/>
        </w:rPr>
      </w:pPr>
    </w:p>
    <w:p w14:paraId="0DB7B305" w14:textId="77777777" w:rsidR="00566078" w:rsidRPr="00E572EE" w:rsidRDefault="00566078" w:rsidP="00B82334">
      <w:pPr>
        <w:pStyle w:val="AralkYok"/>
        <w:rPr>
          <w:rFonts w:cstheme="minorHAnsi"/>
        </w:rPr>
      </w:pPr>
    </w:p>
    <w:p w14:paraId="5B5B7100" w14:textId="77777777" w:rsidR="00566078" w:rsidRPr="00E572EE" w:rsidRDefault="00566078" w:rsidP="00B82334">
      <w:pPr>
        <w:pStyle w:val="AralkYok"/>
        <w:rPr>
          <w:rFonts w:cstheme="minorHAnsi"/>
        </w:rPr>
      </w:pPr>
    </w:p>
    <w:p w14:paraId="5E0AF0F4" w14:textId="77777777" w:rsidR="00566078" w:rsidRPr="00E572EE" w:rsidRDefault="00566078" w:rsidP="00B82334">
      <w:pPr>
        <w:pStyle w:val="AralkYok"/>
        <w:rPr>
          <w:rFonts w:cstheme="minorHAnsi"/>
        </w:rPr>
      </w:pPr>
    </w:p>
    <w:p w14:paraId="64CAA651" w14:textId="77777777" w:rsidR="00566078" w:rsidRPr="00E572EE" w:rsidRDefault="00566078" w:rsidP="00B82334">
      <w:pPr>
        <w:pStyle w:val="AralkYok"/>
        <w:rPr>
          <w:rFonts w:cstheme="minorHAnsi"/>
        </w:rPr>
      </w:pPr>
    </w:p>
    <w:p w14:paraId="4D5B5DEC" w14:textId="77777777" w:rsidR="00566078" w:rsidRPr="00E572EE" w:rsidRDefault="00566078" w:rsidP="00B82334">
      <w:pPr>
        <w:pStyle w:val="AralkYok"/>
        <w:rPr>
          <w:rFonts w:cstheme="minorHAnsi"/>
        </w:rPr>
      </w:pPr>
    </w:p>
    <w:p w14:paraId="452F012C" w14:textId="77777777" w:rsidR="00566078" w:rsidRPr="00E572EE" w:rsidRDefault="00566078" w:rsidP="00B82334">
      <w:pPr>
        <w:pStyle w:val="AralkYok"/>
        <w:rPr>
          <w:rFonts w:cstheme="minorHAnsi"/>
        </w:rPr>
      </w:pPr>
    </w:p>
    <w:p w14:paraId="374CD80A" w14:textId="77777777" w:rsidR="00566078" w:rsidRPr="00E572EE" w:rsidRDefault="00566078" w:rsidP="00B82334">
      <w:pPr>
        <w:pStyle w:val="AralkYok"/>
        <w:rPr>
          <w:rFonts w:cstheme="minorHAnsi"/>
        </w:rPr>
      </w:pPr>
    </w:p>
    <w:p w14:paraId="1A08D66B" w14:textId="77777777" w:rsidR="00566078" w:rsidRPr="00E572EE" w:rsidRDefault="00566078" w:rsidP="00B82334">
      <w:pPr>
        <w:pStyle w:val="AralkYok"/>
        <w:rPr>
          <w:rFonts w:cstheme="minorHAnsi"/>
        </w:rPr>
      </w:pPr>
    </w:p>
    <w:p w14:paraId="60169817" w14:textId="77777777" w:rsidR="00566078" w:rsidRPr="00E572EE" w:rsidRDefault="00566078" w:rsidP="00B82334">
      <w:pPr>
        <w:pStyle w:val="AralkYok"/>
        <w:rPr>
          <w:rFonts w:cstheme="minorHAnsi"/>
        </w:rPr>
      </w:pPr>
    </w:p>
    <w:p w14:paraId="5DD5A6A9" w14:textId="77777777" w:rsidR="00566078" w:rsidRPr="00E572EE" w:rsidRDefault="00566078" w:rsidP="00B82334">
      <w:pPr>
        <w:pStyle w:val="AralkYok"/>
        <w:rPr>
          <w:rFonts w:cstheme="minorHAnsi"/>
        </w:rPr>
      </w:pPr>
    </w:p>
    <w:p w14:paraId="68678858" w14:textId="77777777" w:rsidR="00566078" w:rsidRPr="00E572EE" w:rsidRDefault="00566078" w:rsidP="00B82334">
      <w:pPr>
        <w:pStyle w:val="AralkYok"/>
        <w:rPr>
          <w:rFonts w:cstheme="minorHAnsi"/>
        </w:rPr>
      </w:pPr>
    </w:p>
    <w:p w14:paraId="66E687D6" w14:textId="77777777" w:rsidR="00566078" w:rsidRPr="00E572EE" w:rsidRDefault="00566078" w:rsidP="00B82334">
      <w:pPr>
        <w:pStyle w:val="AralkYok"/>
        <w:rPr>
          <w:rFonts w:cstheme="minorHAnsi"/>
        </w:rPr>
      </w:pPr>
    </w:p>
    <w:p w14:paraId="34F5FDDA" w14:textId="77777777" w:rsidR="00566078" w:rsidRPr="00E572EE" w:rsidRDefault="00566078" w:rsidP="00B82334">
      <w:pPr>
        <w:pStyle w:val="AralkYok"/>
        <w:rPr>
          <w:rFonts w:cstheme="minorHAnsi"/>
        </w:rPr>
      </w:pPr>
    </w:p>
    <w:p w14:paraId="5C185741" w14:textId="77777777" w:rsidR="00566078" w:rsidRPr="00E572EE" w:rsidRDefault="00566078" w:rsidP="00B82334">
      <w:pPr>
        <w:pStyle w:val="AralkYok"/>
        <w:rPr>
          <w:rFonts w:cstheme="minorHAnsi"/>
        </w:rPr>
      </w:pPr>
    </w:p>
    <w:p w14:paraId="2CD84842" w14:textId="77777777" w:rsidR="00566078" w:rsidRPr="00E572EE" w:rsidRDefault="00566078" w:rsidP="00B82334">
      <w:pPr>
        <w:pStyle w:val="AralkYok"/>
        <w:rPr>
          <w:rFonts w:cstheme="minorHAnsi"/>
        </w:rPr>
      </w:pPr>
    </w:p>
    <w:p w14:paraId="0058D82F" w14:textId="77777777" w:rsidR="00566078" w:rsidRPr="00E572EE" w:rsidRDefault="00566078" w:rsidP="00B82334">
      <w:pPr>
        <w:pStyle w:val="AralkYok"/>
        <w:rPr>
          <w:rFonts w:cstheme="minorHAnsi"/>
        </w:rPr>
      </w:pPr>
    </w:p>
    <w:p w14:paraId="6B6A2C22" w14:textId="77777777" w:rsidR="00566078" w:rsidRPr="00E572EE" w:rsidRDefault="00566078" w:rsidP="00B82334">
      <w:pPr>
        <w:pStyle w:val="AralkYok"/>
        <w:rPr>
          <w:rFonts w:cstheme="minorHAnsi"/>
        </w:rPr>
      </w:pPr>
    </w:p>
    <w:p w14:paraId="632C02DF" w14:textId="77777777" w:rsidR="00566078" w:rsidRPr="00E572EE" w:rsidRDefault="00566078" w:rsidP="00B82334">
      <w:pPr>
        <w:pStyle w:val="AralkYok"/>
        <w:rPr>
          <w:rFonts w:cstheme="minorHAnsi"/>
        </w:rPr>
      </w:pPr>
    </w:p>
    <w:p w14:paraId="2A770A3E" w14:textId="77777777" w:rsidR="00566078" w:rsidRPr="00E572EE" w:rsidRDefault="00566078" w:rsidP="00B82334">
      <w:pPr>
        <w:pStyle w:val="AralkYok"/>
        <w:rPr>
          <w:rFonts w:cstheme="minorHAnsi"/>
        </w:rPr>
      </w:pPr>
    </w:p>
    <w:p w14:paraId="33D0AF36" w14:textId="77777777" w:rsidR="00566078" w:rsidRPr="00E572EE" w:rsidRDefault="00566078" w:rsidP="00B82334">
      <w:pPr>
        <w:pStyle w:val="AralkYok"/>
        <w:rPr>
          <w:rFonts w:cstheme="minorHAnsi"/>
        </w:rPr>
      </w:pPr>
    </w:p>
    <w:p w14:paraId="67DE776B" w14:textId="77777777" w:rsidR="00B82334" w:rsidRPr="00E572EE" w:rsidRDefault="00B82334" w:rsidP="00B82334">
      <w:pPr>
        <w:pStyle w:val="AralkYok"/>
        <w:rPr>
          <w:rFonts w:cstheme="minorHAnsi"/>
        </w:rPr>
      </w:pPr>
    </w:p>
    <w:p w14:paraId="5C9824AD" w14:textId="77777777" w:rsidR="00566078" w:rsidRPr="00E572EE" w:rsidRDefault="00566078" w:rsidP="00B82334">
      <w:pPr>
        <w:pStyle w:val="AralkYok"/>
        <w:rPr>
          <w:rFonts w:cstheme="minorHAnsi"/>
        </w:rPr>
      </w:pPr>
    </w:p>
    <w:p w14:paraId="53C3F4C3" w14:textId="77777777" w:rsidR="0045319D" w:rsidRPr="00E572EE" w:rsidRDefault="00C5348D" w:rsidP="007A0919">
      <w:pPr>
        <w:pStyle w:val="Balk1"/>
        <w:rPr>
          <w:rFonts w:asciiTheme="minorHAnsi" w:hAnsiTheme="minorHAnsi" w:cstheme="minorHAnsi"/>
          <w:color w:val="auto"/>
          <w:sz w:val="44"/>
          <w:szCs w:val="44"/>
        </w:rPr>
      </w:pPr>
      <w:bookmarkStart w:id="82" w:name="_Toc78546149"/>
      <w:r>
        <w:rPr>
          <w:rFonts w:asciiTheme="minorHAnsi" w:hAnsiTheme="minorHAnsi" w:cstheme="minorHAnsi"/>
          <w:color w:val="auto"/>
          <w:sz w:val="44"/>
          <w:szCs w:val="44"/>
        </w:rPr>
        <w:t>5</w:t>
      </w:r>
      <w:r w:rsidR="0045319D" w:rsidRPr="00E572EE">
        <w:rPr>
          <w:rFonts w:asciiTheme="minorHAnsi" w:hAnsiTheme="minorHAnsi" w:cstheme="minorHAnsi"/>
          <w:color w:val="auto"/>
          <w:sz w:val="44"/>
          <w:szCs w:val="44"/>
        </w:rPr>
        <w:t>. İZLEME VE DEĞERLENDİRME</w:t>
      </w:r>
      <w:bookmarkEnd w:id="82"/>
    </w:p>
    <w:p w14:paraId="1F91B69B" w14:textId="77777777" w:rsidR="001B6FC2" w:rsidRPr="00E572EE" w:rsidRDefault="001B6FC2" w:rsidP="00B82334">
      <w:pPr>
        <w:pStyle w:val="AralkYok"/>
        <w:rPr>
          <w:rFonts w:cstheme="minorHAnsi"/>
        </w:rPr>
      </w:pPr>
    </w:p>
    <w:p w14:paraId="34172303" w14:textId="77777777" w:rsidR="001B6FC2" w:rsidRPr="00E572EE" w:rsidRDefault="001B6FC2" w:rsidP="00B82334">
      <w:pPr>
        <w:pStyle w:val="AralkYok"/>
        <w:rPr>
          <w:rFonts w:cstheme="minorHAnsi"/>
        </w:rPr>
      </w:pPr>
    </w:p>
    <w:p w14:paraId="76A70799" w14:textId="77777777" w:rsidR="001B6FC2" w:rsidRPr="00E572EE" w:rsidRDefault="001B6FC2" w:rsidP="00B82334">
      <w:pPr>
        <w:pStyle w:val="AralkYok"/>
        <w:rPr>
          <w:rFonts w:cstheme="minorHAnsi"/>
        </w:rPr>
      </w:pPr>
    </w:p>
    <w:p w14:paraId="00DB6CCD" w14:textId="77777777" w:rsidR="001B6FC2" w:rsidRPr="00E572EE" w:rsidRDefault="001B6FC2" w:rsidP="00B82334">
      <w:pPr>
        <w:pStyle w:val="AralkYok"/>
        <w:rPr>
          <w:rFonts w:cstheme="minorHAnsi"/>
        </w:rPr>
      </w:pPr>
    </w:p>
    <w:p w14:paraId="7CE99D74" w14:textId="77777777" w:rsidR="001B6FC2" w:rsidRPr="00E572EE" w:rsidRDefault="001B6FC2" w:rsidP="00B82334">
      <w:pPr>
        <w:pStyle w:val="AralkYok"/>
        <w:rPr>
          <w:rFonts w:cstheme="minorHAnsi"/>
        </w:rPr>
      </w:pPr>
    </w:p>
    <w:p w14:paraId="294A790F" w14:textId="77777777" w:rsidR="001B6FC2" w:rsidRPr="00E572EE" w:rsidRDefault="001B6FC2" w:rsidP="00B82334">
      <w:pPr>
        <w:pStyle w:val="AralkYok"/>
        <w:rPr>
          <w:rFonts w:cstheme="minorHAnsi"/>
        </w:rPr>
      </w:pPr>
    </w:p>
    <w:p w14:paraId="2912F484" w14:textId="77777777" w:rsidR="001B6FC2" w:rsidRPr="00E572EE" w:rsidRDefault="001B6FC2" w:rsidP="00B82334">
      <w:pPr>
        <w:pStyle w:val="AralkYok"/>
        <w:rPr>
          <w:rFonts w:cstheme="minorHAnsi"/>
        </w:rPr>
      </w:pPr>
    </w:p>
    <w:p w14:paraId="573B2B0B" w14:textId="77777777" w:rsidR="001B6FC2" w:rsidRPr="00E572EE" w:rsidRDefault="001B6FC2" w:rsidP="00B82334">
      <w:pPr>
        <w:pStyle w:val="AralkYok"/>
        <w:rPr>
          <w:rFonts w:cstheme="minorHAnsi"/>
        </w:rPr>
      </w:pPr>
    </w:p>
    <w:p w14:paraId="13EF1C97" w14:textId="77777777" w:rsidR="00B82334" w:rsidRPr="00E572EE" w:rsidRDefault="00B82334">
      <w:pPr>
        <w:rPr>
          <w:rFonts w:cstheme="minorHAnsi"/>
        </w:rPr>
      </w:pPr>
      <w:r w:rsidRPr="00E572EE">
        <w:rPr>
          <w:rFonts w:cstheme="minorHAnsi"/>
        </w:rPr>
        <w:br w:type="page"/>
      </w:r>
    </w:p>
    <w:p w14:paraId="57288D4B" w14:textId="77777777" w:rsidR="001B6FC2" w:rsidRPr="00E572EE" w:rsidRDefault="00A30A74" w:rsidP="00C61BCE">
      <w:pPr>
        <w:jc w:val="both"/>
        <w:rPr>
          <w:rFonts w:eastAsiaTheme="minorEastAsia" w:cstheme="minorHAnsi"/>
          <w:sz w:val="24"/>
          <w:szCs w:val="24"/>
          <w:lang w:eastAsia="tr-TR"/>
        </w:rPr>
      </w:pPr>
      <w:r w:rsidRPr="00E572EE">
        <w:rPr>
          <w:rFonts w:eastAsiaTheme="minorEastAsia" w:cstheme="minorHAnsi"/>
          <w:sz w:val="24"/>
          <w:szCs w:val="24"/>
          <w:lang w:eastAsia="tr-TR"/>
        </w:rPr>
        <w:lastRenderedPageBreak/>
        <w:t>Birim stratejik planlarının izlenebilmesi için her bir hedeften sorumlu alt birim belirlenmelidir. Alt birimler sorumlu oldukları hedeflerin ölçümlerini 3’er aylık dönemlerde yapmalı ve yıllık faaliyet raporlarında Strateji Geliştirme Daire Başkanlığı’na raporlamalıdır.</w:t>
      </w:r>
    </w:p>
    <w:p w14:paraId="49C1582D" w14:textId="77777777" w:rsidR="00A30A74" w:rsidRPr="00E572EE" w:rsidRDefault="00A30A74" w:rsidP="00C61BCE">
      <w:pPr>
        <w:jc w:val="both"/>
        <w:rPr>
          <w:rFonts w:eastAsiaTheme="minorEastAsia" w:cstheme="minorHAnsi"/>
          <w:sz w:val="24"/>
          <w:szCs w:val="24"/>
          <w:lang w:eastAsia="tr-TR"/>
        </w:rPr>
      </w:pPr>
      <w:r w:rsidRPr="00E572EE">
        <w:rPr>
          <w:rFonts w:eastAsiaTheme="minorEastAsia" w:cstheme="minorHAnsi"/>
          <w:sz w:val="24"/>
          <w:szCs w:val="24"/>
          <w:lang w:eastAsia="tr-TR"/>
        </w:rPr>
        <w:t>Üniversite stratejik planında birimin izlemesi gereken hedefler var ise; 3’er aylık dönemlerde Strateji Geliştirme Daire Başkanlığı tarafından yazı ekinde gönderilen “Dönemsel İzleme Raporları” doldurularak Strateji Geliştirme Daire Başkanlığı’na yazı ekinde iletilmelidir.</w:t>
      </w:r>
    </w:p>
    <w:p w14:paraId="19609FB3" w14:textId="77777777" w:rsidR="006A3BD2" w:rsidRDefault="006A3BD2" w:rsidP="00C61BCE">
      <w:pPr>
        <w:jc w:val="both"/>
        <w:rPr>
          <w:rFonts w:eastAsiaTheme="minorEastAsia" w:cstheme="minorHAnsi"/>
          <w:sz w:val="24"/>
          <w:szCs w:val="24"/>
          <w:lang w:eastAsia="tr-TR"/>
        </w:rPr>
      </w:pPr>
      <w:r w:rsidRPr="00E572EE">
        <w:rPr>
          <w:rFonts w:eastAsiaTheme="minorEastAsia" w:cstheme="minorHAnsi"/>
          <w:sz w:val="24"/>
          <w:szCs w:val="24"/>
          <w:lang w:eastAsia="tr-TR"/>
        </w:rPr>
        <w:t>Hedef takibinde sorun yaşanmaması için planlama yapılırken hedeflerin ölçümünden sorumlu alt birimler belirlenmelidir. Alt birim sorumlu olduğu hedef konusunda bilgilendirilmeli ve düzenli olarak ölçümlerin takibi yapılmalıdır.</w:t>
      </w:r>
      <w:r w:rsidR="00467764" w:rsidRPr="00E572EE">
        <w:rPr>
          <w:rFonts w:eastAsiaTheme="minorEastAsia" w:cstheme="minorHAnsi"/>
          <w:sz w:val="24"/>
          <w:szCs w:val="24"/>
          <w:lang w:eastAsia="tr-TR"/>
        </w:rPr>
        <w:t xml:space="preserve"> Birimler izleme tablolarını kendi ihtiyaçlarına göre düzenleyebilecekleri gibi Strateji Geliştirme Daire Başkanlığı</w:t>
      </w:r>
      <w:r w:rsidR="0004512B">
        <w:rPr>
          <w:rFonts w:eastAsiaTheme="minorEastAsia" w:cstheme="minorHAnsi"/>
          <w:sz w:val="24"/>
          <w:szCs w:val="24"/>
          <w:lang w:eastAsia="tr-TR"/>
        </w:rPr>
        <w:t>’</w:t>
      </w:r>
      <w:r w:rsidR="00467764" w:rsidRPr="00E572EE">
        <w:rPr>
          <w:rFonts w:eastAsiaTheme="minorEastAsia" w:cstheme="minorHAnsi"/>
          <w:sz w:val="24"/>
          <w:szCs w:val="24"/>
          <w:lang w:eastAsia="tr-TR"/>
        </w:rPr>
        <w:t>nın hedef izlemlerini yaptığı Dönemsel İzleme Raporları</w:t>
      </w:r>
      <w:r w:rsidR="0009343C">
        <w:rPr>
          <w:rFonts w:eastAsiaTheme="minorEastAsia" w:cstheme="minorHAnsi"/>
          <w:sz w:val="24"/>
          <w:szCs w:val="24"/>
          <w:lang w:eastAsia="tr-TR"/>
        </w:rPr>
        <w:t xml:space="preserve"> </w:t>
      </w:r>
      <w:r w:rsidR="00467764" w:rsidRPr="00E572EE">
        <w:rPr>
          <w:rFonts w:eastAsiaTheme="minorEastAsia" w:cstheme="minorHAnsi"/>
          <w:sz w:val="24"/>
          <w:szCs w:val="24"/>
          <w:lang w:eastAsia="tr-TR"/>
        </w:rPr>
        <w:t>da şablon olarak kullanılabilir.</w:t>
      </w:r>
    </w:p>
    <w:p w14:paraId="2ADB5857" w14:textId="77777777" w:rsidR="00567393" w:rsidRDefault="00567393" w:rsidP="00C61BCE">
      <w:pPr>
        <w:jc w:val="both"/>
        <w:rPr>
          <w:rFonts w:eastAsiaTheme="minorEastAsia" w:cstheme="minorHAnsi"/>
          <w:b/>
          <w:sz w:val="24"/>
          <w:szCs w:val="24"/>
          <w:lang w:eastAsia="tr-TR"/>
        </w:rPr>
      </w:pPr>
    </w:p>
    <w:p w14:paraId="3BD8D1EE" w14:textId="72769561" w:rsidR="00462317" w:rsidRPr="00567393" w:rsidRDefault="00567393" w:rsidP="00C61BCE">
      <w:pPr>
        <w:jc w:val="both"/>
        <w:rPr>
          <w:rFonts w:eastAsiaTheme="minorEastAsia" w:cstheme="minorHAnsi"/>
          <w:b/>
          <w:sz w:val="24"/>
          <w:szCs w:val="24"/>
          <w:lang w:eastAsia="tr-TR"/>
        </w:rPr>
      </w:pPr>
      <w:r w:rsidRPr="00567393">
        <w:rPr>
          <w:rFonts w:eastAsiaTheme="minorEastAsia" w:cstheme="minorHAnsi"/>
          <w:b/>
          <w:sz w:val="24"/>
          <w:szCs w:val="24"/>
          <w:lang w:eastAsia="tr-TR"/>
        </w:rPr>
        <w:t>Tablo 2</w:t>
      </w:r>
      <w:r w:rsidR="003F47D3">
        <w:rPr>
          <w:rFonts w:eastAsiaTheme="minorEastAsia" w:cstheme="minorHAnsi"/>
          <w:b/>
          <w:sz w:val="24"/>
          <w:szCs w:val="24"/>
          <w:lang w:eastAsia="tr-TR"/>
        </w:rPr>
        <w:t>8</w:t>
      </w:r>
      <w:r w:rsidRPr="00567393">
        <w:rPr>
          <w:rFonts w:eastAsiaTheme="minorEastAsia" w:cstheme="minorHAnsi"/>
          <w:b/>
          <w:sz w:val="24"/>
          <w:szCs w:val="24"/>
          <w:lang w:eastAsia="tr-TR"/>
        </w:rPr>
        <w:t>: Hedeflerden Sorumlu Alt Birimler</w:t>
      </w:r>
    </w:p>
    <w:tbl>
      <w:tblPr>
        <w:tblW w:w="4613" w:type="pct"/>
        <w:tblCellMar>
          <w:left w:w="70" w:type="dxa"/>
          <w:right w:w="70" w:type="dxa"/>
        </w:tblCellMar>
        <w:tblLook w:val="04A0" w:firstRow="1" w:lastRow="0" w:firstColumn="1" w:lastColumn="0" w:noHBand="0" w:noVBand="1"/>
      </w:tblPr>
      <w:tblGrid>
        <w:gridCol w:w="784"/>
        <w:gridCol w:w="4831"/>
        <w:gridCol w:w="2882"/>
      </w:tblGrid>
      <w:tr w:rsidR="00BC27DD" w:rsidRPr="00E572EE" w14:paraId="4A1F7CE8" w14:textId="77777777" w:rsidTr="004F2B59">
        <w:trPr>
          <w:trHeight w:val="29"/>
        </w:trPr>
        <w:tc>
          <w:tcPr>
            <w:tcW w:w="461" w:type="pct"/>
            <w:tcBorders>
              <w:top w:val="nil"/>
              <w:left w:val="single" w:sz="4" w:space="0" w:color="FFFFFF" w:themeColor="background1"/>
              <w:bottom w:val="single" w:sz="8" w:space="0" w:color="FFFFFF" w:themeColor="background1"/>
              <w:right w:val="single" w:sz="4" w:space="0" w:color="FFFFFF" w:themeColor="background1"/>
            </w:tcBorders>
            <w:shd w:val="clear" w:color="000000" w:fill="1F497D" w:themeFill="text2"/>
            <w:vAlign w:val="center"/>
            <w:hideMark/>
          </w:tcPr>
          <w:p w14:paraId="07FA6684" w14:textId="77777777" w:rsidR="00BC27DD" w:rsidRPr="00E572EE" w:rsidRDefault="00BC27DD" w:rsidP="004F2B59">
            <w:pPr>
              <w:spacing w:after="0" w:line="240" w:lineRule="auto"/>
              <w:jc w:val="center"/>
              <w:rPr>
                <w:rFonts w:eastAsia="Times New Roman" w:cstheme="minorHAnsi"/>
                <w:b/>
                <w:bCs/>
                <w:color w:val="FFFFFF" w:themeColor="background1"/>
                <w:sz w:val="18"/>
                <w:szCs w:val="16"/>
                <w:lang w:eastAsia="tr-TR"/>
              </w:rPr>
            </w:pPr>
            <w:r w:rsidRPr="00E572EE">
              <w:rPr>
                <w:rFonts w:eastAsia="Times New Roman" w:cstheme="minorHAnsi"/>
                <w:b/>
                <w:bCs/>
                <w:color w:val="FFFFFF" w:themeColor="background1"/>
                <w:sz w:val="18"/>
                <w:szCs w:val="16"/>
                <w:lang w:eastAsia="tr-TR"/>
              </w:rPr>
              <w:t>Stratejik Amaç</w:t>
            </w:r>
          </w:p>
        </w:tc>
        <w:tc>
          <w:tcPr>
            <w:tcW w:w="2843" w:type="pct"/>
            <w:tcBorders>
              <w:top w:val="nil"/>
              <w:left w:val="single" w:sz="4" w:space="0" w:color="FFFFFF" w:themeColor="background1"/>
              <w:bottom w:val="single" w:sz="8" w:space="0" w:color="FFFFFF" w:themeColor="background1"/>
              <w:right w:val="single" w:sz="4" w:space="0" w:color="FFFFFF" w:themeColor="background1"/>
            </w:tcBorders>
            <w:shd w:val="clear" w:color="000000" w:fill="1F497D" w:themeFill="text2"/>
            <w:vAlign w:val="center"/>
            <w:hideMark/>
          </w:tcPr>
          <w:p w14:paraId="2C3B7B45" w14:textId="77777777" w:rsidR="00BC27DD" w:rsidRPr="00E8403C" w:rsidRDefault="00BC27DD" w:rsidP="004F2B59">
            <w:pPr>
              <w:spacing w:after="0" w:line="240" w:lineRule="auto"/>
              <w:jc w:val="center"/>
              <w:rPr>
                <w:rFonts w:eastAsia="Times New Roman" w:cstheme="minorHAnsi"/>
                <w:b/>
                <w:bCs/>
                <w:color w:val="FFFFFF" w:themeColor="background1"/>
                <w:sz w:val="20"/>
                <w:szCs w:val="20"/>
                <w:lang w:eastAsia="tr-TR"/>
              </w:rPr>
            </w:pPr>
            <w:r w:rsidRPr="00E8403C">
              <w:rPr>
                <w:rFonts w:eastAsia="Times New Roman" w:cstheme="minorHAnsi"/>
                <w:b/>
                <w:bCs/>
                <w:color w:val="FFFFFF" w:themeColor="background1"/>
                <w:sz w:val="20"/>
                <w:szCs w:val="20"/>
                <w:lang w:eastAsia="tr-TR"/>
              </w:rPr>
              <w:t>Stratejik Hedef</w:t>
            </w:r>
          </w:p>
        </w:tc>
        <w:tc>
          <w:tcPr>
            <w:tcW w:w="1696" w:type="pct"/>
            <w:tcBorders>
              <w:top w:val="nil"/>
              <w:left w:val="single" w:sz="4" w:space="0" w:color="FFFFFF" w:themeColor="background1"/>
              <w:bottom w:val="single" w:sz="8" w:space="0" w:color="FFFFFF" w:themeColor="background1"/>
              <w:right w:val="single" w:sz="4" w:space="0" w:color="FFFFFF" w:themeColor="background1"/>
            </w:tcBorders>
            <w:shd w:val="clear" w:color="000000" w:fill="1F497D" w:themeFill="text2"/>
            <w:vAlign w:val="center"/>
          </w:tcPr>
          <w:p w14:paraId="00F4CB14" w14:textId="77777777" w:rsidR="00BC27DD" w:rsidRPr="00E8403C" w:rsidRDefault="004F2B59" w:rsidP="004F2B59">
            <w:pPr>
              <w:spacing w:after="0" w:line="240" w:lineRule="auto"/>
              <w:jc w:val="center"/>
              <w:rPr>
                <w:rFonts w:eastAsia="Times New Roman" w:cstheme="minorHAnsi"/>
                <w:b/>
                <w:bCs/>
                <w:color w:val="FFFFFF" w:themeColor="background1"/>
                <w:sz w:val="20"/>
                <w:szCs w:val="20"/>
                <w:lang w:eastAsia="tr-TR"/>
              </w:rPr>
            </w:pPr>
            <w:r w:rsidRPr="00E8403C">
              <w:rPr>
                <w:rFonts w:eastAsia="Times New Roman" w:cstheme="minorHAnsi"/>
                <w:b/>
                <w:bCs/>
                <w:color w:val="FFFFFF" w:themeColor="background1"/>
                <w:sz w:val="20"/>
                <w:szCs w:val="20"/>
                <w:lang w:eastAsia="tr-TR"/>
              </w:rPr>
              <w:t>Sorumlu</w:t>
            </w:r>
            <w:r w:rsidR="00033CD0" w:rsidRPr="00E8403C">
              <w:rPr>
                <w:rFonts w:eastAsia="Times New Roman" w:cstheme="minorHAnsi"/>
                <w:b/>
                <w:bCs/>
                <w:color w:val="FFFFFF" w:themeColor="background1"/>
                <w:sz w:val="20"/>
                <w:szCs w:val="20"/>
                <w:lang w:eastAsia="tr-TR"/>
              </w:rPr>
              <w:t xml:space="preserve"> Alt</w:t>
            </w:r>
            <w:r w:rsidRPr="00E8403C">
              <w:rPr>
                <w:rFonts w:eastAsia="Times New Roman" w:cstheme="minorHAnsi"/>
                <w:b/>
                <w:bCs/>
                <w:color w:val="FFFFFF" w:themeColor="background1"/>
                <w:sz w:val="20"/>
                <w:szCs w:val="20"/>
                <w:lang w:eastAsia="tr-TR"/>
              </w:rPr>
              <w:t xml:space="preserve"> Birim</w:t>
            </w:r>
          </w:p>
        </w:tc>
      </w:tr>
      <w:tr w:rsidR="00BC27DD" w:rsidRPr="00E572EE" w14:paraId="75364011" w14:textId="77777777" w:rsidTr="004F2B59">
        <w:trPr>
          <w:trHeight w:val="1465"/>
        </w:trPr>
        <w:tc>
          <w:tcPr>
            <w:tcW w:w="461"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3507A46E" w14:textId="77777777" w:rsidR="00BC27DD" w:rsidRPr="00E572EE" w:rsidRDefault="00BC27DD" w:rsidP="004F2B59">
            <w:pPr>
              <w:spacing w:after="0" w:line="240" w:lineRule="auto"/>
              <w:rPr>
                <w:rFonts w:eastAsia="Times New Roman" w:cstheme="minorHAnsi"/>
                <w:color w:val="000000"/>
                <w:sz w:val="18"/>
                <w:szCs w:val="16"/>
                <w:lang w:eastAsia="tr-TR"/>
              </w:rPr>
            </w:pPr>
            <w:r w:rsidRPr="00E572EE">
              <w:rPr>
                <w:rFonts w:eastAsia="Times New Roman" w:cstheme="minorHAnsi"/>
                <w:color w:val="000000"/>
                <w:sz w:val="18"/>
                <w:szCs w:val="16"/>
                <w:lang w:eastAsia="tr-TR"/>
              </w:rPr>
              <w:t>AMAÇ 1</w:t>
            </w:r>
          </w:p>
        </w:tc>
        <w:tc>
          <w:tcPr>
            <w:tcW w:w="2843"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vAlign w:val="center"/>
            <w:hideMark/>
          </w:tcPr>
          <w:p w14:paraId="013BCE3B"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 xml:space="preserve">1.1.Yurt dışı deneyim için </w:t>
            </w:r>
            <w:r w:rsidRPr="00E8403C">
              <w:rPr>
                <w:rFonts w:cstheme="minorHAnsi"/>
                <w:sz w:val="20"/>
                <w:szCs w:val="20"/>
              </w:rPr>
              <w:t xml:space="preserve"> d</w:t>
            </w:r>
            <w:r w:rsidRPr="00E8403C">
              <w:rPr>
                <w:rFonts w:cstheme="minorHAnsi"/>
                <w:color w:val="000000"/>
                <w:sz w:val="20"/>
                <w:szCs w:val="20"/>
                <w:lang w:val="de-DE"/>
              </w:rPr>
              <w:t>esteklenen akademik personel oranı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6E635EBC"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w:t>
            </w:r>
            <w:r w:rsidR="00033CD0" w:rsidRPr="00E8403C">
              <w:rPr>
                <w:rFonts w:eastAsia="Times New Roman" w:cstheme="minorHAnsi"/>
                <w:color w:val="000000"/>
                <w:sz w:val="20"/>
                <w:szCs w:val="20"/>
                <w:lang w:eastAsia="tr-TR"/>
              </w:rPr>
              <w:t xml:space="preserve"> Yardımcısı (Personel İşleri Sorumlusu)</w:t>
            </w:r>
            <w:r w:rsidR="0009343C" w:rsidRPr="00E8403C">
              <w:rPr>
                <w:rFonts w:eastAsia="Times New Roman" w:cstheme="minorHAnsi"/>
                <w:color w:val="000000"/>
                <w:sz w:val="20"/>
                <w:szCs w:val="20"/>
                <w:lang w:eastAsia="tr-TR"/>
              </w:rPr>
              <w:t>/</w:t>
            </w:r>
            <w:r w:rsidRPr="00E8403C">
              <w:rPr>
                <w:rFonts w:eastAsia="Times New Roman" w:cstheme="minorHAnsi"/>
                <w:color w:val="000000"/>
                <w:sz w:val="20"/>
                <w:szCs w:val="20"/>
                <w:lang w:eastAsia="tr-TR"/>
              </w:rPr>
              <w:t>Bölüm</w:t>
            </w:r>
            <w:r w:rsidR="0009343C" w:rsidRPr="00E8403C">
              <w:rPr>
                <w:rFonts w:eastAsia="Times New Roman" w:cstheme="minorHAnsi"/>
                <w:color w:val="000000"/>
                <w:sz w:val="20"/>
                <w:szCs w:val="20"/>
                <w:lang w:eastAsia="tr-TR"/>
              </w:rPr>
              <w:t>ler</w:t>
            </w:r>
          </w:p>
        </w:tc>
      </w:tr>
      <w:tr w:rsidR="00BC27DD" w:rsidRPr="00E572EE" w14:paraId="4BCB2DBE" w14:textId="77777777" w:rsidTr="004F2B59">
        <w:trPr>
          <w:trHeight w:val="1885"/>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14:paraId="3D44B59A"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bottom"/>
            <w:hideMark/>
          </w:tcPr>
          <w:p w14:paraId="0FF79E4E" w14:textId="77777777" w:rsidR="00BC27DD" w:rsidRPr="00E8403C" w:rsidRDefault="00BC27DD" w:rsidP="004F2B59">
            <w:pPr>
              <w:rPr>
                <w:rFonts w:cstheme="minorHAnsi"/>
                <w:sz w:val="20"/>
                <w:szCs w:val="20"/>
              </w:rPr>
            </w:pPr>
            <w:r w:rsidRPr="00E8403C">
              <w:rPr>
                <w:rFonts w:cstheme="minorHAnsi"/>
                <w:color w:val="000000"/>
                <w:sz w:val="20"/>
                <w:szCs w:val="20"/>
              </w:rPr>
              <w:t>1.2. Bölümler için uzun süreli akreditasyon alınması ile ilgili faaliyetler</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2980C325"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w:t>
            </w:r>
            <w:r w:rsidR="00033CD0" w:rsidRPr="00E8403C">
              <w:rPr>
                <w:rFonts w:eastAsia="Times New Roman" w:cstheme="minorHAnsi"/>
                <w:color w:val="000000"/>
                <w:sz w:val="20"/>
                <w:szCs w:val="20"/>
                <w:lang w:eastAsia="tr-TR"/>
              </w:rPr>
              <w:t xml:space="preserve"> Yardımcısı (Öğrenci İşleri Sorumlusu)</w:t>
            </w:r>
            <w:r w:rsidR="0009343C" w:rsidRPr="00E8403C">
              <w:rPr>
                <w:rFonts w:eastAsia="Times New Roman" w:cstheme="minorHAnsi"/>
                <w:color w:val="000000"/>
                <w:sz w:val="20"/>
                <w:szCs w:val="20"/>
                <w:lang w:eastAsia="tr-TR"/>
              </w:rPr>
              <w:t>/</w:t>
            </w:r>
            <w:r w:rsidRPr="00E8403C">
              <w:rPr>
                <w:rFonts w:eastAsia="Times New Roman" w:cstheme="minorHAnsi"/>
                <w:color w:val="000000"/>
                <w:sz w:val="20"/>
                <w:szCs w:val="20"/>
                <w:lang w:eastAsia="tr-TR"/>
              </w:rPr>
              <w:t>Bölümler</w:t>
            </w:r>
          </w:p>
        </w:tc>
      </w:tr>
      <w:tr w:rsidR="00BC27DD" w:rsidRPr="00E572EE" w14:paraId="2D9E47E5" w14:textId="77777777" w:rsidTr="004F2B59">
        <w:trPr>
          <w:trHeight w:val="2930"/>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14:paraId="4CA6C0EB"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3443CA9E"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 xml:space="preserve">1.3. </w:t>
            </w:r>
            <w:r w:rsidRPr="00E8403C">
              <w:rPr>
                <w:rStyle w:val="FontStyle25"/>
                <w:rFonts w:asciiTheme="minorHAnsi" w:hAnsiTheme="minorHAnsi" w:cstheme="minorHAnsi"/>
                <w:color w:val="000000"/>
                <w:sz w:val="20"/>
                <w:szCs w:val="20"/>
                <w:lang w:val="de-DE"/>
              </w:rPr>
              <w:t>Erasmus, Farabi ve Mevlana programlarına k</w:t>
            </w:r>
            <w:r w:rsidRPr="00E8403C">
              <w:rPr>
                <w:rStyle w:val="FontStyle25"/>
                <w:rFonts w:asciiTheme="minorHAnsi" w:hAnsiTheme="minorHAnsi" w:cstheme="minorHAnsi"/>
                <w:sz w:val="20"/>
                <w:szCs w:val="20"/>
                <w:lang w:val="de-DE"/>
              </w:rPr>
              <w:t>atılan öğrenci</w:t>
            </w:r>
            <w:r w:rsidRPr="00E8403C">
              <w:rPr>
                <w:rStyle w:val="FontStyle25"/>
                <w:rFonts w:asciiTheme="minorHAnsi" w:hAnsiTheme="minorHAnsi" w:cstheme="minorHAnsi"/>
                <w:sz w:val="20"/>
                <w:szCs w:val="20"/>
              </w:rPr>
              <w:t xml:space="preserve"> sayısı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27C0E1AC" w14:textId="77777777" w:rsidR="004F2B59" w:rsidRPr="00E8403C" w:rsidRDefault="004F2B59"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w:t>
            </w:r>
            <w:r w:rsidR="00033CD0" w:rsidRPr="00E8403C">
              <w:rPr>
                <w:rFonts w:eastAsia="Times New Roman" w:cstheme="minorHAnsi"/>
                <w:color w:val="000000"/>
                <w:sz w:val="20"/>
                <w:szCs w:val="20"/>
                <w:lang w:eastAsia="tr-TR"/>
              </w:rPr>
              <w:t>n Yardımcısı (Öğrenci İşleri Sorumlusu)</w:t>
            </w:r>
            <w:r w:rsidR="0009343C" w:rsidRPr="00E8403C">
              <w:rPr>
                <w:rFonts w:eastAsia="Times New Roman" w:cstheme="minorHAnsi"/>
                <w:color w:val="000000"/>
                <w:sz w:val="20"/>
                <w:szCs w:val="20"/>
                <w:lang w:eastAsia="tr-TR"/>
              </w:rPr>
              <w:t>/</w:t>
            </w:r>
            <w:r w:rsidRPr="00E8403C">
              <w:rPr>
                <w:rFonts w:eastAsia="Times New Roman" w:cstheme="minorHAnsi"/>
                <w:color w:val="000000"/>
                <w:sz w:val="20"/>
                <w:szCs w:val="20"/>
                <w:lang w:eastAsia="tr-TR"/>
              </w:rPr>
              <w:t>Bölümler</w:t>
            </w:r>
          </w:p>
        </w:tc>
      </w:tr>
      <w:tr w:rsidR="00BC27DD" w:rsidRPr="00E572EE" w14:paraId="2F3C9104" w14:textId="77777777" w:rsidTr="004F2B59">
        <w:trPr>
          <w:trHeight w:val="1179"/>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14:paraId="2C38EFD0"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1F54CD51" w14:textId="77777777" w:rsidR="00BC27DD" w:rsidRPr="00E8403C" w:rsidRDefault="00BC27DD" w:rsidP="004F2B59">
            <w:pPr>
              <w:shd w:val="clear" w:color="auto" w:fill="FFFFFF"/>
              <w:jc w:val="both"/>
              <w:rPr>
                <w:rFonts w:eastAsia="Times New Roman" w:cstheme="minorHAnsi"/>
                <w:sz w:val="20"/>
                <w:szCs w:val="20"/>
                <w:lang w:eastAsia="tr-TR"/>
              </w:rPr>
            </w:pPr>
            <w:r w:rsidRPr="00E8403C">
              <w:rPr>
                <w:rFonts w:eastAsia="Times New Roman" w:cstheme="minorHAnsi"/>
                <w:color w:val="000000"/>
                <w:sz w:val="20"/>
                <w:szCs w:val="20"/>
                <w:lang w:eastAsia="tr-TR"/>
              </w:rPr>
              <w:t>1.4.D</w:t>
            </w:r>
            <w:r w:rsidRPr="00E8403C">
              <w:rPr>
                <w:rFonts w:eastAsia="Times New Roman" w:cstheme="minorHAnsi"/>
                <w:sz w:val="20"/>
                <w:szCs w:val="20"/>
                <w:lang w:eastAsia="tr-TR"/>
              </w:rPr>
              <w:t>ers materyallerinin Açık ders malzemesi olarak internet ortamında yer alması</w:t>
            </w:r>
          </w:p>
          <w:p w14:paraId="13554C3C" w14:textId="77777777" w:rsidR="00BC27DD" w:rsidRPr="00E8403C" w:rsidRDefault="00BC27DD" w:rsidP="004F2B59">
            <w:pPr>
              <w:shd w:val="clear" w:color="auto" w:fill="FFFFFF"/>
              <w:jc w:val="both"/>
              <w:rPr>
                <w:rFonts w:cstheme="minorHAnsi"/>
                <w:color w:val="000000"/>
                <w:sz w:val="20"/>
                <w:szCs w:val="20"/>
                <w:lang w:val="de-DE"/>
              </w:rPr>
            </w:pPr>
            <w:r w:rsidRPr="00E8403C">
              <w:rPr>
                <w:rFonts w:cstheme="minorHAnsi"/>
                <w:color w:val="000000"/>
                <w:sz w:val="20"/>
                <w:szCs w:val="20"/>
                <w:lang w:val="de-DE"/>
              </w:rPr>
              <w:t>1.5.Derslik ve laboratuvar ihtiyaçlarının temini</w:t>
            </w:r>
          </w:p>
          <w:p w14:paraId="4A5A48ED" w14:textId="77777777" w:rsidR="00BC27DD" w:rsidRPr="00E8403C" w:rsidRDefault="00BC27DD" w:rsidP="004F2B59">
            <w:pPr>
              <w:shd w:val="clear" w:color="auto" w:fill="FFFFFF"/>
              <w:jc w:val="both"/>
              <w:rPr>
                <w:rFonts w:cstheme="minorHAnsi"/>
                <w:color w:val="000000"/>
                <w:sz w:val="20"/>
                <w:szCs w:val="20"/>
                <w:lang w:val="de-DE"/>
              </w:rPr>
            </w:pPr>
            <w:r w:rsidRPr="00E8403C">
              <w:rPr>
                <w:rFonts w:cstheme="minorHAnsi"/>
                <w:color w:val="000000"/>
                <w:sz w:val="20"/>
                <w:szCs w:val="20"/>
                <w:lang w:val="de-DE"/>
              </w:rPr>
              <w:t>1.6. Bilişim teknolojisinin donanımı ile ilgili faaliyetler</w:t>
            </w:r>
          </w:p>
          <w:p w14:paraId="04AC8F9B" w14:textId="77777777" w:rsidR="00BC27DD" w:rsidRPr="00E8403C" w:rsidRDefault="00BC27DD" w:rsidP="004F2B59">
            <w:pPr>
              <w:shd w:val="clear" w:color="auto" w:fill="FFFFFF"/>
              <w:jc w:val="both"/>
              <w:rPr>
                <w:rFonts w:cstheme="minorHAnsi"/>
                <w:color w:val="000000"/>
                <w:sz w:val="20"/>
                <w:szCs w:val="20"/>
                <w:lang w:val="de-DE"/>
              </w:rPr>
            </w:pPr>
            <w:r w:rsidRPr="00E8403C">
              <w:rPr>
                <w:rFonts w:cstheme="minorHAnsi"/>
                <w:color w:val="000000"/>
                <w:sz w:val="20"/>
                <w:szCs w:val="20"/>
                <w:lang w:val="de-DE"/>
              </w:rPr>
              <w:lastRenderedPageBreak/>
              <w:t>1.7. Öğrencilere yönelik kariyer geliştirme çalışmalarının oranı</w:t>
            </w:r>
          </w:p>
          <w:p w14:paraId="6B0DE92D" w14:textId="77777777" w:rsidR="00BC27DD" w:rsidRPr="00E8403C" w:rsidRDefault="00BC27DD" w:rsidP="004F2B59">
            <w:pPr>
              <w:shd w:val="clear" w:color="auto" w:fill="FFFFFF"/>
              <w:jc w:val="both"/>
              <w:rPr>
                <w:rFonts w:cstheme="minorHAnsi"/>
                <w:color w:val="000000"/>
                <w:sz w:val="20"/>
                <w:szCs w:val="20"/>
                <w:lang w:val="de-DE"/>
              </w:rPr>
            </w:pPr>
            <w:r w:rsidRPr="00E8403C">
              <w:rPr>
                <w:rFonts w:cstheme="minorHAnsi"/>
                <w:color w:val="000000"/>
                <w:sz w:val="20"/>
                <w:szCs w:val="20"/>
                <w:lang w:val="de-DE"/>
              </w:rPr>
              <w:t>1.8.Öğrencilerin kurumsal aidiyetini arttırıcı faaliyetlerin sayısı</w:t>
            </w:r>
          </w:p>
          <w:p w14:paraId="0FB74236" w14:textId="77777777" w:rsidR="00BC27DD" w:rsidRPr="00E8403C" w:rsidRDefault="00BC27DD" w:rsidP="004F2B59">
            <w:pPr>
              <w:shd w:val="clear" w:color="auto" w:fill="FFFFFF"/>
              <w:jc w:val="both"/>
              <w:rPr>
                <w:rFonts w:cstheme="minorHAnsi"/>
                <w:color w:val="000000"/>
                <w:sz w:val="20"/>
                <w:szCs w:val="20"/>
                <w:lang w:val="de-DE"/>
              </w:rPr>
            </w:pPr>
            <w:r w:rsidRPr="00E8403C">
              <w:rPr>
                <w:rFonts w:cstheme="minorHAnsi"/>
                <w:color w:val="000000"/>
                <w:sz w:val="20"/>
                <w:szCs w:val="20"/>
                <w:lang w:val="de-DE"/>
              </w:rPr>
              <w:t>1.9.Akademik personel sayısı</w:t>
            </w:r>
          </w:p>
          <w:p w14:paraId="0473C399" w14:textId="77777777" w:rsidR="004F2B59" w:rsidRPr="00E8403C" w:rsidRDefault="004F2B59" w:rsidP="004F2B59">
            <w:pPr>
              <w:shd w:val="clear" w:color="auto" w:fill="FFFFFF"/>
              <w:jc w:val="both"/>
              <w:rPr>
                <w:rFonts w:cstheme="minorHAnsi"/>
                <w:color w:val="000000"/>
                <w:sz w:val="20"/>
                <w:szCs w:val="20"/>
                <w:lang w:val="de-DE"/>
              </w:rPr>
            </w:pPr>
            <w:r w:rsidRPr="00E8403C">
              <w:rPr>
                <w:rFonts w:cstheme="minorHAnsi"/>
                <w:color w:val="000000"/>
                <w:sz w:val="20"/>
                <w:szCs w:val="20"/>
                <w:lang w:val="de-DE"/>
              </w:rPr>
              <w:t>1.10. Öğrencilerin memnuniyet düzeyi</w:t>
            </w:r>
          </w:p>
          <w:p w14:paraId="68237DFA" w14:textId="77777777" w:rsidR="00BC27DD" w:rsidRPr="00E8403C" w:rsidRDefault="00BC27DD" w:rsidP="004F2B59">
            <w:pPr>
              <w:spacing w:after="0" w:line="240" w:lineRule="auto"/>
              <w:rPr>
                <w:rFonts w:eastAsia="Times New Roman" w:cstheme="minorHAnsi"/>
                <w:color w:val="000000"/>
                <w:sz w:val="20"/>
                <w:szCs w:val="20"/>
                <w:lang w:eastAsia="tr-TR"/>
              </w:rPr>
            </w:pP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34A4BEE8" w14:textId="77777777" w:rsidR="004F2B59" w:rsidRPr="00E8403C" w:rsidRDefault="004F2B59"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lastRenderedPageBreak/>
              <w:t>Dekan</w:t>
            </w:r>
            <w:r w:rsidR="00033CD0" w:rsidRPr="00E8403C">
              <w:rPr>
                <w:rFonts w:eastAsia="Times New Roman" w:cstheme="minorHAnsi"/>
                <w:color w:val="000000"/>
                <w:sz w:val="20"/>
                <w:szCs w:val="20"/>
                <w:lang w:eastAsia="tr-TR"/>
              </w:rPr>
              <w:t xml:space="preserve"> Yardımcısı (Personel İşleri Sorumlusu)</w:t>
            </w:r>
            <w:r w:rsidR="0009343C" w:rsidRPr="00E8403C">
              <w:rPr>
                <w:rFonts w:eastAsia="Times New Roman" w:cstheme="minorHAnsi"/>
                <w:color w:val="000000"/>
                <w:sz w:val="20"/>
                <w:szCs w:val="20"/>
                <w:lang w:eastAsia="tr-TR"/>
              </w:rPr>
              <w:t>/</w:t>
            </w:r>
            <w:r w:rsidRPr="00E8403C">
              <w:rPr>
                <w:rFonts w:eastAsia="Times New Roman" w:cstheme="minorHAnsi"/>
                <w:color w:val="000000"/>
                <w:sz w:val="20"/>
                <w:szCs w:val="20"/>
                <w:lang w:eastAsia="tr-TR"/>
              </w:rPr>
              <w:t>Bölümler</w:t>
            </w:r>
          </w:p>
        </w:tc>
      </w:tr>
      <w:tr w:rsidR="00BC27DD" w:rsidRPr="00E572EE" w14:paraId="6D237B45" w14:textId="77777777" w:rsidTr="004F2B59">
        <w:trPr>
          <w:trHeight w:val="69"/>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14:paraId="41940BE9"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14:paraId="6799D218" w14:textId="77777777" w:rsidR="00BC27DD" w:rsidRPr="00E8403C" w:rsidRDefault="00BC27DD" w:rsidP="004F2B59">
            <w:pPr>
              <w:spacing w:after="0" w:line="240" w:lineRule="auto"/>
              <w:rPr>
                <w:rFonts w:eastAsia="Times New Roman" w:cstheme="minorHAnsi"/>
                <w:color w:val="000000"/>
                <w:sz w:val="20"/>
                <w:szCs w:val="20"/>
                <w:lang w:eastAsia="tr-TR"/>
              </w:rPr>
            </w:pPr>
          </w:p>
        </w:tc>
        <w:tc>
          <w:tcPr>
            <w:tcW w:w="16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31DC481" w14:textId="77777777" w:rsidR="00BC27DD" w:rsidRPr="00E8403C" w:rsidRDefault="004F2B59"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w:t>
            </w:r>
            <w:r w:rsidR="00033CD0" w:rsidRPr="00E8403C">
              <w:rPr>
                <w:rFonts w:eastAsia="Times New Roman" w:cstheme="minorHAnsi"/>
                <w:color w:val="000000"/>
                <w:sz w:val="20"/>
                <w:szCs w:val="20"/>
                <w:lang w:eastAsia="tr-TR"/>
              </w:rPr>
              <w:t xml:space="preserve"> Yardımcısı (Öğrenci İşleri Sorumlusu)</w:t>
            </w:r>
          </w:p>
          <w:p w14:paraId="78083DE9" w14:textId="77777777" w:rsidR="004F2B59" w:rsidRPr="00E8403C" w:rsidRDefault="004F2B59"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lastRenderedPageBreak/>
              <w:t>Dekan</w:t>
            </w:r>
            <w:r w:rsidR="00033CD0" w:rsidRPr="00E8403C">
              <w:rPr>
                <w:rFonts w:eastAsia="Times New Roman" w:cstheme="minorHAnsi"/>
                <w:color w:val="000000"/>
                <w:sz w:val="20"/>
                <w:szCs w:val="20"/>
                <w:lang w:eastAsia="tr-TR"/>
              </w:rPr>
              <w:t xml:space="preserve"> Yardımcısı (Personel İşleri Sorumlusu)</w:t>
            </w:r>
          </w:p>
          <w:p w14:paraId="6F3C048F" w14:textId="77777777" w:rsidR="00033CD0" w:rsidRPr="00E8403C" w:rsidRDefault="00033CD0" w:rsidP="004F2B59">
            <w:pPr>
              <w:spacing w:after="0" w:line="240" w:lineRule="auto"/>
              <w:rPr>
                <w:rFonts w:eastAsia="Times New Roman" w:cstheme="minorHAnsi"/>
                <w:color w:val="000000"/>
                <w:sz w:val="20"/>
                <w:szCs w:val="20"/>
                <w:lang w:eastAsia="tr-TR"/>
              </w:rPr>
            </w:pPr>
          </w:p>
          <w:p w14:paraId="6C87D7F5" w14:textId="77777777" w:rsidR="004F2B59" w:rsidRPr="00E8403C" w:rsidRDefault="004F2B59" w:rsidP="004F2B59">
            <w:pPr>
              <w:spacing w:after="0" w:line="240" w:lineRule="auto"/>
              <w:rPr>
                <w:rFonts w:eastAsia="Times New Roman" w:cstheme="minorHAnsi"/>
                <w:color w:val="000000"/>
                <w:sz w:val="20"/>
                <w:szCs w:val="20"/>
                <w:lang w:eastAsia="tr-TR"/>
              </w:rPr>
            </w:pPr>
          </w:p>
          <w:p w14:paraId="3274D581" w14:textId="77777777" w:rsidR="004F2B59" w:rsidRPr="00E8403C" w:rsidRDefault="004F2B59" w:rsidP="004F2B59">
            <w:pPr>
              <w:spacing w:after="0" w:line="240" w:lineRule="auto"/>
              <w:rPr>
                <w:rFonts w:eastAsia="Times New Roman" w:cstheme="minorHAnsi"/>
                <w:color w:val="000000"/>
                <w:sz w:val="20"/>
                <w:szCs w:val="20"/>
                <w:lang w:eastAsia="tr-TR"/>
              </w:rPr>
            </w:pPr>
          </w:p>
          <w:p w14:paraId="472F874F" w14:textId="77777777" w:rsidR="004F2B59" w:rsidRPr="00E8403C" w:rsidRDefault="004F2B59"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w:t>
            </w:r>
            <w:r w:rsidR="00033CD0" w:rsidRPr="00E8403C">
              <w:rPr>
                <w:rFonts w:eastAsia="Times New Roman" w:cstheme="minorHAnsi"/>
                <w:color w:val="000000"/>
                <w:sz w:val="20"/>
                <w:szCs w:val="20"/>
                <w:lang w:eastAsia="tr-TR"/>
              </w:rPr>
              <w:t xml:space="preserve"> Yardımcısı (Öğrenci İşleri Sorumlusu) </w:t>
            </w:r>
            <w:r w:rsidRPr="00E8403C">
              <w:rPr>
                <w:rFonts w:eastAsia="Times New Roman" w:cstheme="minorHAnsi"/>
                <w:color w:val="000000"/>
                <w:sz w:val="20"/>
                <w:szCs w:val="20"/>
                <w:lang w:eastAsia="tr-TR"/>
              </w:rPr>
              <w:t>/Bölümler</w:t>
            </w:r>
          </w:p>
          <w:p w14:paraId="0566CC8D" w14:textId="77777777" w:rsidR="004F2B59" w:rsidRPr="00E8403C" w:rsidRDefault="004F2B59" w:rsidP="004F2B59">
            <w:pPr>
              <w:spacing w:after="0" w:line="240" w:lineRule="auto"/>
              <w:rPr>
                <w:rFonts w:eastAsia="Times New Roman" w:cstheme="minorHAnsi"/>
                <w:color w:val="000000"/>
                <w:sz w:val="20"/>
                <w:szCs w:val="20"/>
                <w:lang w:eastAsia="tr-TR"/>
              </w:rPr>
            </w:pPr>
          </w:p>
          <w:p w14:paraId="53C1F172" w14:textId="77777777" w:rsidR="004F2B59" w:rsidRPr="00E8403C" w:rsidRDefault="004F2B59" w:rsidP="004F2B59">
            <w:pPr>
              <w:spacing w:after="0" w:line="240" w:lineRule="auto"/>
              <w:rPr>
                <w:rFonts w:eastAsia="Times New Roman" w:cstheme="minorHAnsi"/>
                <w:color w:val="000000"/>
                <w:sz w:val="20"/>
                <w:szCs w:val="20"/>
                <w:lang w:eastAsia="tr-TR"/>
              </w:rPr>
            </w:pPr>
          </w:p>
          <w:p w14:paraId="52589368" w14:textId="77777777" w:rsidR="004F2B59" w:rsidRPr="00E8403C" w:rsidRDefault="004F2B59"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w:t>
            </w:r>
            <w:r w:rsidR="00033CD0" w:rsidRPr="00E8403C">
              <w:rPr>
                <w:rFonts w:eastAsia="Times New Roman" w:cstheme="minorHAnsi"/>
                <w:color w:val="000000"/>
                <w:sz w:val="20"/>
                <w:szCs w:val="20"/>
                <w:lang w:eastAsia="tr-TR"/>
              </w:rPr>
              <w:t xml:space="preserve"> Yardımcısı (Öğrenci İşleri Sorumlusu)</w:t>
            </w:r>
            <w:r w:rsidRPr="00E8403C">
              <w:rPr>
                <w:rFonts w:eastAsia="Times New Roman" w:cstheme="minorHAnsi"/>
                <w:color w:val="000000"/>
                <w:sz w:val="20"/>
                <w:szCs w:val="20"/>
                <w:lang w:eastAsia="tr-TR"/>
              </w:rPr>
              <w:t>/Bölümler</w:t>
            </w:r>
          </w:p>
          <w:p w14:paraId="2B1BD353" w14:textId="77777777" w:rsidR="004F2B59" w:rsidRPr="00E8403C" w:rsidRDefault="004F2B59" w:rsidP="004F2B59">
            <w:pPr>
              <w:spacing w:after="0" w:line="240" w:lineRule="auto"/>
              <w:rPr>
                <w:rFonts w:eastAsia="Times New Roman" w:cstheme="minorHAnsi"/>
                <w:color w:val="000000"/>
                <w:sz w:val="20"/>
                <w:szCs w:val="20"/>
                <w:lang w:eastAsia="tr-TR"/>
              </w:rPr>
            </w:pPr>
          </w:p>
          <w:p w14:paraId="6586E91F" w14:textId="77777777" w:rsidR="004F2B59" w:rsidRPr="00E8403C" w:rsidRDefault="004F2B59"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w:t>
            </w:r>
            <w:r w:rsidR="00033CD0" w:rsidRPr="00E8403C">
              <w:rPr>
                <w:rFonts w:eastAsia="Times New Roman" w:cstheme="minorHAnsi"/>
                <w:color w:val="000000"/>
                <w:sz w:val="20"/>
                <w:szCs w:val="20"/>
                <w:lang w:eastAsia="tr-TR"/>
              </w:rPr>
              <w:t xml:space="preserve"> Yardımcısı (Personel İşleri Sorumlusu)</w:t>
            </w:r>
          </w:p>
          <w:p w14:paraId="03AA3F87" w14:textId="77777777" w:rsidR="004F2B59" w:rsidRPr="00E8403C" w:rsidRDefault="004F2B59" w:rsidP="004F2B59">
            <w:pPr>
              <w:spacing w:after="0" w:line="240" w:lineRule="auto"/>
              <w:rPr>
                <w:rFonts w:eastAsia="Times New Roman" w:cstheme="minorHAnsi"/>
                <w:color w:val="000000"/>
                <w:sz w:val="20"/>
                <w:szCs w:val="20"/>
                <w:lang w:eastAsia="tr-TR"/>
              </w:rPr>
            </w:pPr>
          </w:p>
          <w:p w14:paraId="3553DBC9" w14:textId="77777777" w:rsidR="004F2B59" w:rsidRPr="00E8403C" w:rsidRDefault="004F2B59"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w:t>
            </w:r>
            <w:r w:rsidR="00033CD0" w:rsidRPr="00E8403C">
              <w:rPr>
                <w:rFonts w:eastAsia="Times New Roman" w:cstheme="minorHAnsi"/>
                <w:color w:val="000000"/>
                <w:sz w:val="20"/>
                <w:szCs w:val="20"/>
                <w:lang w:eastAsia="tr-TR"/>
              </w:rPr>
              <w:t xml:space="preserve"> Yardımcısı (Öğrenci İşleri Sorumlusu)/Bölümler</w:t>
            </w:r>
          </w:p>
        </w:tc>
      </w:tr>
      <w:tr w:rsidR="00BC27DD" w:rsidRPr="00E572EE" w14:paraId="360B03CD" w14:textId="77777777" w:rsidTr="004F2B59">
        <w:trPr>
          <w:trHeight w:val="2051"/>
        </w:trPr>
        <w:tc>
          <w:tcPr>
            <w:tcW w:w="461"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053CEA53" w14:textId="77777777" w:rsidR="00BC27DD" w:rsidRPr="00E572EE" w:rsidRDefault="00BC27DD" w:rsidP="004F2B59">
            <w:pPr>
              <w:spacing w:after="0" w:line="240" w:lineRule="auto"/>
              <w:rPr>
                <w:rFonts w:eastAsia="Times New Roman" w:cstheme="minorHAnsi"/>
                <w:color w:val="000000"/>
                <w:sz w:val="18"/>
                <w:szCs w:val="16"/>
                <w:lang w:eastAsia="tr-TR"/>
              </w:rPr>
            </w:pPr>
            <w:r w:rsidRPr="00E572EE">
              <w:rPr>
                <w:rFonts w:eastAsia="Times New Roman" w:cstheme="minorHAnsi"/>
                <w:color w:val="000000"/>
                <w:sz w:val="18"/>
                <w:szCs w:val="16"/>
                <w:lang w:eastAsia="tr-TR"/>
              </w:rPr>
              <w:lastRenderedPageBreak/>
              <w:t>AMAÇ 2</w:t>
            </w:r>
          </w:p>
        </w:tc>
        <w:tc>
          <w:tcPr>
            <w:tcW w:w="2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0CF62721"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cstheme="minorHAnsi"/>
                <w:sz w:val="20"/>
                <w:szCs w:val="20"/>
                <w:lang w:eastAsia="tr-TR"/>
              </w:rPr>
              <w:t>2.1. Alet ve ekipmanın etkin kullanımına dair politikaların sayısı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vAlign w:val="center"/>
          </w:tcPr>
          <w:p w14:paraId="5A47E093" w14:textId="77777777" w:rsidR="00033CD0" w:rsidRPr="00E8403C" w:rsidRDefault="00033CD0" w:rsidP="00033CD0">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 Yardımcısı (Personel İşleri Sorumlusu)</w:t>
            </w:r>
          </w:p>
          <w:p w14:paraId="127F3B1A" w14:textId="77777777" w:rsidR="00BC27DD" w:rsidRPr="00E8403C" w:rsidRDefault="00BC27DD" w:rsidP="004F2B59">
            <w:pPr>
              <w:spacing w:after="0" w:line="240" w:lineRule="auto"/>
              <w:rPr>
                <w:rFonts w:eastAsia="Times New Roman" w:cstheme="minorHAnsi"/>
                <w:color w:val="000000"/>
                <w:sz w:val="20"/>
                <w:szCs w:val="20"/>
                <w:lang w:eastAsia="tr-TR"/>
              </w:rPr>
            </w:pPr>
          </w:p>
        </w:tc>
      </w:tr>
      <w:tr w:rsidR="00BC27DD" w:rsidRPr="00E572EE" w14:paraId="51EB80FE" w14:textId="77777777" w:rsidTr="004F2B59">
        <w:trPr>
          <w:trHeight w:val="1172"/>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5F9DA184"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3D4A412F"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2.2. Bilimsel faaliyetlere maddi destek oranı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64B3880E" w14:textId="77777777" w:rsidR="00BC27DD" w:rsidRPr="00E8403C" w:rsidRDefault="00BC27DD" w:rsidP="004F2B59">
            <w:pPr>
              <w:spacing w:after="0" w:line="240" w:lineRule="auto"/>
              <w:rPr>
                <w:rFonts w:eastAsia="Times New Roman" w:cstheme="minorHAnsi"/>
                <w:color w:val="000000"/>
                <w:sz w:val="20"/>
                <w:szCs w:val="20"/>
                <w:lang w:eastAsia="tr-TR"/>
              </w:rPr>
            </w:pPr>
          </w:p>
          <w:p w14:paraId="56777513" w14:textId="77777777" w:rsidR="004F2B59" w:rsidRPr="00E8403C" w:rsidRDefault="004F2B59" w:rsidP="004F2B59">
            <w:pPr>
              <w:spacing w:after="0" w:line="240" w:lineRule="auto"/>
              <w:rPr>
                <w:rFonts w:eastAsia="Times New Roman" w:cstheme="minorHAnsi"/>
                <w:color w:val="000000"/>
                <w:sz w:val="20"/>
                <w:szCs w:val="20"/>
                <w:lang w:eastAsia="tr-TR"/>
              </w:rPr>
            </w:pPr>
          </w:p>
          <w:p w14:paraId="3FD33AA3" w14:textId="77777777" w:rsidR="00033CD0" w:rsidRPr="00E8403C" w:rsidRDefault="00033CD0" w:rsidP="00033CD0">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 Yardımcısı (Personel İşleri Sorumlusu)</w:t>
            </w:r>
          </w:p>
          <w:p w14:paraId="257D45CD" w14:textId="77777777" w:rsidR="004F2B59" w:rsidRPr="00E8403C" w:rsidRDefault="004F2B59" w:rsidP="004F2B59">
            <w:pPr>
              <w:spacing w:after="0" w:line="240" w:lineRule="auto"/>
              <w:rPr>
                <w:rFonts w:eastAsia="Times New Roman" w:cstheme="minorHAnsi"/>
                <w:color w:val="000000"/>
                <w:sz w:val="20"/>
                <w:szCs w:val="20"/>
                <w:lang w:eastAsia="tr-TR"/>
              </w:rPr>
            </w:pPr>
          </w:p>
        </w:tc>
      </w:tr>
      <w:tr w:rsidR="00BC27DD" w:rsidRPr="00E572EE" w14:paraId="05FA1431" w14:textId="77777777" w:rsidTr="004F2B59">
        <w:trPr>
          <w:trHeight w:val="1172"/>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52C080F7"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3E2064C3"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cstheme="minorHAnsi"/>
                <w:sz w:val="20"/>
                <w:szCs w:val="20"/>
                <w:lang w:eastAsia="tr-TR"/>
              </w:rPr>
              <w:t>2.3.</w:t>
            </w:r>
            <w:r w:rsidRPr="00E8403C">
              <w:rPr>
                <w:rFonts w:cstheme="minorHAnsi"/>
                <w:sz w:val="20"/>
                <w:szCs w:val="20"/>
              </w:rPr>
              <w:t xml:space="preserve"> Dış kaynaklı proje sayısındaki artış oranı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7BC66F4B" w14:textId="77777777" w:rsidR="00BC27DD" w:rsidRPr="00E8403C" w:rsidRDefault="00BC27DD" w:rsidP="004F2B59">
            <w:pPr>
              <w:spacing w:after="0" w:line="240" w:lineRule="auto"/>
              <w:rPr>
                <w:rFonts w:eastAsia="Times New Roman" w:cstheme="minorHAnsi"/>
                <w:color w:val="000000"/>
                <w:sz w:val="20"/>
                <w:szCs w:val="20"/>
                <w:lang w:eastAsia="tr-TR"/>
              </w:rPr>
            </w:pPr>
          </w:p>
          <w:p w14:paraId="06A88404" w14:textId="77777777" w:rsidR="004F2B59" w:rsidRPr="00E8403C" w:rsidRDefault="004F2B59" w:rsidP="004F2B59">
            <w:pPr>
              <w:spacing w:after="0" w:line="240" w:lineRule="auto"/>
              <w:rPr>
                <w:rFonts w:eastAsia="Times New Roman" w:cstheme="minorHAnsi"/>
                <w:color w:val="000000"/>
                <w:sz w:val="20"/>
                <w:szCs w:val="20"/>
                <w:lang w:eastAsia="tr-TR"/>
              </w:rPr>
            </w:pPr>
          </w:p>
          <w:p w14:paraId="09DD32FF" w14:textId="77777777" w:rsidR="004F2B59" w:rsidRPr="00E8403C" w:rsidRDefault="00033CD0"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 Yardımcısı (Personel İşleri Sorumlusu)</w:t>
            </w:r>
            <w:r w:rsidR="004F2B59" w:rsidRPr="00E8403C">
              <w:rPr>
                <w:rFonts w:eastAsia="Times New Roman" w:cstheme="minorHAnsi"/>
                <w:color w:val="000000"/>
                <w:sz w:val="20"/>
                <w:szCs w:val="20"/>
                <w:lang w:eastAsia="tr-TR"/>
              </w:rPr>
              <w:t>/Bölümler</w:t>
            </w:r>
          </w:p>
        </w:tc>
      </w:tr>
      <w:tr w:rsidR="00BC27DD" w:rsidRPr="00E572EE" w14:paraId="39023280" w14:textId="77777777" w:rsidTr="004F2B59">
        <w:trPr>
          <w:trHeight w:val="1979"/>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65E54E13"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vAlign w:val="center"/>
            <w:hideMark/>
          </w:tcPr>
          <w:p w14:paraId="28F12A89"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br/>
              <w:t xml:space="preserve">2.4. </w:t>
            </w:r>
            <w:r w:rsidRPr="00E8403C">
              <w:rPr>
                <w:rStyle w:val="FontStyle25"/>
                <w:rFonts w:asciiTheme="minorHAnsi" w:hAnsiTheme="minorHAnsi" w:cstheme="minorHAnsi"/>
                <w:sz w:val="20"/>
                <w:szCs w:val="20"/>
              </w:rPr>
              <w:t>Basılı ve elektronik yayın faaliyetlerinin sayısı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46F9985F" w14:textId="77777777" w:rsidR="00BC27DD" w:rsidRPr="00E8403C" w:rsidRDefault="00BC27DD" w:rsidP="004F2B59">
            <w:pPr>
              <w:spacing w:after="0" w:line="240" w:lineRule="auto"/>
              <w:rPr>
                <w:rFonts w:eastAsia="Times New Roman" w:cstheme="minorHAnsi"/>
                <w:color w:val="000000"/>
                <w:sz w:val="20"/>
                <w:szCs w:val="20"/>
                <w:lang w:eastAsia="tr-TR"/>
              </w:rPr>
            </w:pPr>
          </w:p>
          <w:p w14:paraId="70573CBD" w14:textId="77777777" w:rsidR="004F2B59" w:rsidRPr="00E8403C" w:rsidRDefault="004F2B59" w:rsidP="004F2B59">
            <w:pPr>
              <w:spacing w:after="0" w:line="240" w:lineRule="auto"/>
              <w:rPr>
                <w:rFonts w:eastAsia="Times New Roman" w:cstheme="minorHAnsi"/>
                <w:color w:val="000000"/>
                <w:sz w:val="20"/>
                <w:szCs w:val="20"/>
                <w:lang w:eastAsia="tr-TR"/>
              </w:rPr>
            </w:pPr>
          </w:p>
          <w:p w14:paraId="5DC222C2" w14:textId="77777777" w:rsidR="004F2B59" w:rsidRPr="00E8403C" w:rsidRDefault="004F2B59" w:rsidP="004F2B59">
            <w:pPr>
              <w:spacing w:after="0" w:line="240" w:lineRule="auto"/>
              <w:rPr>
                <w:rFonts w:eastAsia="Times New Roman" w:cstheme="minorHAnsi"/>
                <w:color w:val="000000"/>
                <w:sz w:val="20"/>
                <w:szCs w:val="20"/>
                <w:lang w:eastAsia="tr-TR"/>
              </w:rPr>
            </w:pPr>
          </w:p>
          <w:p w14:paraId="7BBC4F4E" w14:textId="77777777" w:rsidR="004F2B59" w:rsidRPr="00E8403C" w:rsidRDefault="004F2B59" w:rsidP="004F2B59">
            <w:pPr>
              <w:spacing w:after="0" w:line="240" w:lineRule="auto"/>
              <w:rPr>
                <w:rFonts w:eastAsia="Times New Roman" w:cstheme="minorHAnsi"/>
                <w:color w:val="000000"/>
                <w:sz w:val="20"/>
                <w:szCs w:val="20"/>
                <w:lang w:eastAsia="tr-TR"/>
              </w:rPr>
            </w:pPr>
          </w:p>
          <w:p w14:paraId="023B5395" w14:textId="77777777" w:rsidR="004F2B59" w:rsidRPr="00E8403C" w:rsidRDefault="00033CD0"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 Yardımcısı (Personel İşleri Sorumlusu)</w:t>
            </w:r>
            <w:r w:rsidR="004F2B59" w:rsidRPr="00E8403C">
              <w:rPr>
                <w:rFonts w:eastAsia="Times New Roman" w:cstheme="minorHAnsi"/>
                <w:color w:val="000000"/>
                <w:sz w:val="20"/>
                <w:szCs w:val="20"/>
                <w:lang w:eastAsia="tr-TR"/>
              </w:rPr>
              <w:t>/Bölümler</w:t>
            </w:r>
          </w:p>
        </w:tc>
      </w:tr>
      <w:tr w:rsidR="00BC27DD" w:rsidRPr="00E572EE" w14:paraId="4BD973DD" w14:textId="77777777" w:rsidTr="004F2B59">
        <w:trPr>
          <w:trHeight w:val="2051"/>
        </w:trPr>
        <w:tc>
          <w:tcPr>
            <w:tcW w:w="461"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24583B43" w14:textId="77777777" w:rsidR="00BC27DD" w:rsidRPr="00E572EE" w:rsidRDefault="00BC27DD" w:rsidP="004F2B59">
            <w:pPr>
              <w:spacing w:after="0" w:line="240" w:lineRule="auto"/>
              <w:rPr>
                <w:rFonts w:eastAsia="Times New Roman" w:cstheme="minorHAnsi"/>
                <w:color w:val="000000"/>
                <w:sz w:val="18"/>
                <w:szCs w:val="16"/>
                <w:lang w:eastAsia="tr-TR"/>
              </w:rPr>
            </w:pPr>
            <w:r w:rsidRPr="00E572EE">
              <w:rPr>
                <w:rFonts w:eastAsia="Times New Roman" w:cstheme="minorHAnsi"/>
                <w:color w:val="000000"/>
                <w:sz w:val="18"/>
                <w:szCs w:val="16"/>
                <w:lang w:eastAsia="tr-TR"/>
              </w:rPr>
              <w:t xml:space="preserve">AMAÇ </w:t>
            </w:r>
            <w:r>
              <w:rPr>
                <w:rFonts w:eastAsia="Times New Roman" w:cstheme="minorHAnsi"/>
                <w:color w:val="000000"/>
                <w:sz w:val="18"/>
                <w:szCs w:val="16"/>
                <w:lang w:eastAsia="tr-TR"/>
              </w:rPr>
              <w:t>3</w:t>
            </w:r>
          </w:p>
        </w:tc>
        <w:tc>
          <w:tcPr>
            <w:tcW w:w="2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67E62CE3"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3.1.</w:t>
            </w:r>
            <w:r w:rsidRPr="00E8403C">
              <w:rPr>
                <w:rFonts w:cstheme="minorHAnsi"/>
                <w:sz w:val="20"/>
                <w:szCs w:val="20"/>
                <w:lang w:eastAsia="tr-TR"/>
              </w:rPr>
              <w:t xml:space="preserve"> Kurum kültürünü ve aidiyet duygusunu güçlendirici faaliyetlerin sayısı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vAlign w:val="center"/>
          </w:tcPr>
          <w:p w14:paraId="0454FF79" w14:textId="77777777" w:rsidR="00BC27DD" w:rsidRPr="00E8403C" w:rsidRDefault="00033CD0"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 Yardımcısı (Personel İşleri Sorumlusu)</w:t>
            </w:r>
            <w:r w:rsidR="004F2B59" w:rsidRPr="00E8403C">
              <w:rPr>
                <w:rFonts w:eastAsia="Times New Roman" w:cstheme="minorHAnsi"/>
                <w:color w:val="000000"/>
                <w:sz w:val="20"/>
                <w:szCs w:val="20"/>
                <w:lang w:eastAsia="tr-TR"/>
              </w:rPr>
              <w:t>/Bölümler</w:t>
            </w:r>
          </w:p>
        </w:tc>
      </w:tr>
      <w:tr w:rsidR="00BC27DD" w:rsidRPr="00E572EE" w14:paraId="20E168A4" w14:textId="77777777" w:rsidTr="004F2B59">
        <w:trPr>
          <w:trHeight w:val="1465"/>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703EB3E2"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3087D3B2"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 xml:space="preserve">3.2. </w:t>
            </w:r>
            <w:r w:rsidRPr="00E8403C">
              <w:rPr>
                <w:rFonts w:cstheme="minorHAnsi"/>
                <w:sz w:val="20"/>
                <w:szCs w:val="20"/>
                <w:lang w:eastAsia="tr-TR"/>
              </w:rPr>
              <w:t>Birim faaliyetlerinin teknolojik imkânlarla duyurulması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65D13166" w14:textId="77777777" w:rsidR="00BC27DD" w:rsidRPr="00E8403C" w:rsidRDefault="00BC27DD" w:rsidP="004F2B59">
            <w:pPr>
              <w:spacing w:after="0" w:line="240" w:lineRule="auto"/>
              <w:rPr>
                <w:rFonts w:eastAsia="Times New Roman" w:cstheme="minorHAnsi"/>
                <w:color w:val="000000"/>
                <w:sz w:val="20"/>
                <w:szCs w:val="20"/>
                <w:lang w:eastAsia="tr-TR"/>
              </w:rPr>
            </w:pPr>
          </w:p>
          <w:p w14:paraId="2560F8D0" w14:textId="77777777" w:rsidR="004F2B59" w:rsidRPr="00E8403C" w:rsidRDefault="004F2B59" w:rsidP="004F2B59">
            <w:pPr>
              <w:spacing w:after="0" w:line="240" w:lineRule="auto"/>
              <w:rPr>
                <w:rFonts w:eastAsia="Times New Roman" w:cstheme="minorHAnsi"/>
                <w:color w:val="000000"/>
                <w:sz w:val="20"/>
                <w:szCs w:val="20"/>
                <w:lang w:eastAsia="tr-TR"/>
              </w:rPr>
            </w:pPr>
          </w:p>
          <w:p w14:paraId="1436067A" w14:textId="77777777" w:rsidR="004F2B59" w:rsidRPr="00E8403C" w:rsidRDefault="004F2B59" w:rsidP="004F2B59">
            <w:pPr>
              <w:spacing w:after="0" w:line="240" w:lineRule="auto"/>
              <w:rPr>
                <w:rFonts w:eastAsia="Times New Roman" w:cstheme="minorHAnsi"/>
                <w:color w:val="000000"/>
                <w:sz w:val="20"/>
                <w:szCs w:val="20"/>
                <w:lang w:eastAsia="tr-TR"/>
              </w:rPr>
            </w:pPr>
          </w:p>
          <w:p w14:paraId="77A331A9" w14:textId="77777777" w:rsidR="00033CD0" w:rsidRPr="00E8403C" w:rsidRDefault="00033CD0" w:rsidP="00033CD0">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 Yardımcısı (Personel İşleri Sorumlusu)</w:t>
            </w:r>
          </w:p>
          <w:p w14:paraId="4AB51B34" w14:textId="77777777" w:rsidR="004F2B59" w:rsidRPr="00E8403C" w:rsidRDefault="004F2B59" w:rsidP="004F2B59">
            <w:pPr>
              <w:spacing w:after="0" w:line="240" w:lineRule="auto"/>
              <w:rPr>
                <w:rFonts w:eastAsia="Times New Roman" w:cstheme="minorHAnsi"/>
                <w:color w:val="000000"/>
                <w:sz w:val="20"/>
                <w:szCs w:val="20"/>
                <w:lang w:eastAsia="tr-TR"/>
              </w:rPr>
            </w:pPr>
          </w:p>
        </w:tc>
      </w:tr>
      <w:tr w:rsidR="00BC27DD" w:rsidRPr="00E572EE" w14:paraId="13AAC13C" w14:textId="77777777" w:rsidTr="004F2B59">
        <w:trPr>
          <w:trHeight w:val="1942"/>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027831C0"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vAlign w:val="center"/>
            <w:hideMark/>
          </w:tcPr>
          <w:p w14:paraId="581941E1"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br/>
              <w:t xml:space="preserve">3.3. </w:t>
            </w:r>
            <w:r w:rsidRPr="00E8403C">
              <w:rPr>
                <w:rFonts w:cstheme="minorHAnsi"/>
                <w:sz w:val="20"/>
                <w:szCs w:val="20"/>
                <w:lang w:eastAsia="tr-TR"/>
              </w:rPr>
              <w:t>Fakültemiz mezunlarının istihdamlarına yönelik izleme oranları</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5C01383E" w14:textId="77777777" w:rsidR="00BC27DD" w:rsidRPr="00E8403C" w:rsidRDefault="00BC27DD" w:rsidP="004F2B59">
            <w:pPr>
              <w:spacing w:after="0" w:line="240" w:lineRule="auto"/>
              <w:rPr>
                <w:rFonts w:eastAsia="Times New Roman" w:cstheme="minorHAnsi"/>
                <w:color w:val="000000"/>
                <w:sz w:val="20"/>
                <w:szCs w:val="20"/>
                <w:lang w:eastAsia="tr-TR"/>
              </w:rPr>
            </w:pPr>
          </w:p>
          <w:p w14:paraId="35D79BC2" w14:textId="77777777" w:rsidR="004F2B59" w:rsidRPr="00E8403C" w:rsidRDefault="004F2B59" w:rsidP="004F2B59">
            <w:pPr>
              <w:spacing w:after="0" w:line="240" w:lineRule="auto"/>
              <w:rPr>
                <w:rFonts w:eastAsia="Times New Roman" w:cstheme="minorHAnsi"/>
                <w:color w:val="000000"/>
                <w:sz w:val="20"/>
                <w:szCs w:val="20"/>
                <w:lang w:eastAsia="tr-TR"/>
              </w:rPr>
            </w:pPr>
          </w:p>
          <w:p w14:paraId="2B7F3745" w14:textId="77777777" w:rsidR="004F2B59" w:rsidRPr="00E8403C" w:rsidRDefault="004F2B59" w:rsidP="004F2B59">
            <w:pPr>
              <w:spacing w:after="0" w:line="240" w:lineRule="auto"/>
              <w:rPr>
                <w:rFonts w:eastAsia="Times New Roman" w:cstheme="minorHAnsi"/>
                <w:color w:val="000000"/>
                <w:sz w:val="20"/>
                <w:szCs w:val="20"/>
                <w:lang w:eastAsia="tr-TR"/>
              </w:rPr>
            </w:pPr>
          </w:p>
          <w:p w14:paraId="4A782B15" w14:textId="77777777" w:rsidR="004F2B59" w:rsidRPr="00E8403C" w:rsidRDefault="004F2B59" w:rsidP="004F2B59">
            <w:pPr>
              <w:spacing w:after="0" w:line="240" w:lineRule="auto"/>
              <w:rPr>
                <w:rFonts w:eastAsia="Times New Roman" w:cstheme="minorHAnsi"/>
                <w:color w:val="000000"/>
                <w:sz w:val="20"/>
                <w:szCs w:val="20"/>
                <w:lang w:eastAsia="tr-TR"/>
              </w:rPr>
            </w:pPr>
          </w:p>
          <w:p w14:paraId="7F19965F" w14:textId="77777777" w:rsidR="004F2B59" w:rsidRPr="00E8403C" w:rsidRDefault="00033CD0"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 xml:space="preserve">Dekan Yardımcısı (Öğrenci İşleri Sorumlusu) </w:t>
            </w:r>
            <w:r w:rsidR="004F2B59" w:rsidRPr="00E8403C">
              <w:rPr>
                <w:rFonts w:eastAsia="Times New Roman" w:cstheme="minorHAnsi"/>
                <w:color w:val="000000"/>
                <w:sz w:val="20"/>
                <w:szCs w:val="20"/>
                <w:lang w:eastAsia="tr-TR"/>
              </w:rPr>
              <w:t>/Bölümler</w:t>
            </w:r>
          </w:p>
        </w:tc>
      </w:tr>
      <w:tr w:rsidR="00BC27DD" w:rsidRPr="00E572EE" w14:paraId="0178309D" w14:textId="77777777" w:rsidTr="004F2B59">
        <w:trPr>
          <w:trHeight w:val="1611"/>
        </w:trPr>
        <w:tc>
          <w:tcPr>
            <w:tcW w:w="461"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18C3E50E" w14:textId="77777777" w:rsidR="00BC27DD" w:rsidRPr="00E572EE" w:rsidRDefault="00BC27DD" w:rsidP="004F2B59">
            <w:pPr>
              <w:spacing w:after="0" w:line="240" w:lineRule="auto"/>
              <w:rPr>
                <w:rFonts w:eastAsia="Times New Roman" w:cstheme="minorHAnsi"/>
                <w:color w:val="000000"/>
                <w:sz w:val="18"/>
                <w:szCs w:val="16"/>
                <w:lang w:eastAsia="tr-TR"/>
              </w:rPr>
            </w:pPr>
            <w:r w:rsidRPr="00E572EE">
              <w:rPr>
                <w:rFonts w:eastAsia="Times New Roman" w:cstheme="minorHAnsi"/>
                <w:color w:val="000000"/>
                <w:sz w:val="18"/>
                <w:szCs w:val="16"/>
                <w:lang w:eastAsia="tr-TR"/>
              </w:rPr>
              <w:t xml:space="preserve">AMAÇ </w:t>
            </w:r>
            <w:r>
              <w:rPr>
                <w:rFonts w:eastAsia="Times New Roman" w:cstheme="minorHAnsi"/>
                <w:color w:val="000000"/>
                <w:sz w:val="18"/>
                <w:szCs w:val="16"/>
                <w:lang w:eastAsia="tr-TR"/>
              </w:rPr>
              <w:t>4</w:t>
            </w:r>
          </w:p>
        </w:tc>
        <w:tc>
          <w:tcPr>
            <w:tcW w:w="284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2E36FDCA"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3.1.</w:t>
            </w:r>
            <w:r w:rsidRPr="00E8403C">
              <w:rPr>
                <w:rFonts w:cstheme="minorHAnsi"/>
                <w:sz w:val="20"/>
                <w:szCs w:val="20"/>
                <w:lang w:eastAsia="tr-TR"/>
              </w:rPr>
              <w:t xml:space="preserve"> Fakülte Binasının kullanım alanlarının iyileştirilmesi ve yenilenmesi</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vAlign w:val="center"/>
          </w:tcPr>
          <w:p w14:paraId="0EB2EE9A" w14:textId="77777777" w:rsidR="00BC27DD" w:rsidRPr="00E8403C" w:rsidRDefault="00033CD0"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 Yardımcısı (</w:t>
            </w:r>
            <w:r w:rsidR="0009343C" w:rsidRPr="00E8403C">
              <w:rPr>
                <w:rFonts w:eastAsia="Times New Roman" w:cstheme="minorHAnsi"/>
                <w:color w:val="000000"/>
                <w:sz w:val="20"/>
                <w:szCs w:val="20"/>
                <w:lang w:eastAsia="tr-TR"/>
              </w:rPr>
              <w:t>Öğrenci</w:t>
            </w:r>
            <w:r w:rsidRPr="00E8403C">
              <w:rPr>
                <w:rFonts w:eastAsia="Times New Roman" w:cstheme="minorHAnsi"/>
                <w:color w:val="000000"/>
                <w:sz w:val="20"/>
                <w:szCs w:val="20"/>
                <w:lang w:eastAsia="tr-TR"/>
              </w:rPr>
              <w:t xml:space="preserve"> İşleri Sorumlusu</w:t>
            </w:r>
          </w:p>
        </w:tc>
      </w:tr>
      <w:tr w:rsidR="00BC27DD" w:rsidRPr="00E572EE" w14:paraId="3D8951FC" w14:textId="77777777" w:rsidTr="004F2B59">
        <w:trPr>
          <w:trHeight w:val="2483"/>
        </w:trPr>
        <w:tc>
          <w:tcPr>
            <w:tcW w:w="461"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14:paraId="7AEDA005" w14:textId="77777777" w:rsidR="00BC27DD" w:rsidRPr="00E572EE" w:rsidRDefault="00BC27DD" w:rsidP="004F2B59">
            <w:pPr>
              <w:spacing w:after="0" w:line="240" w:lineRule="auto"/>
              <w:rPr>
                <w:rFonts w:eastAsia="Times New Roman" w:cstheme="minorHAnsi"/>
                <w:color w:val="000000"/>
                <w:sz w:val="18"/>
                <w:szCs w:val="16"/>
                <w:lang w:eastAsia="tr-TR"/>
              </w:rPr>
            </w:pPr>
          </w:p>
        </w:tc>
        <w:tc>
          <w:tcPr>
            <w:tcW w:w="2843"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vAlign w:val="center"/>
            <w:hideMark/>
          </w:tcPr>
          <w:p w14:paraId="0920C75F" w14:textId="77777777" w:rsidR="00BC27DD" w:rsidRPr="00E8403C" w:rsidRDefault="00BC27DD" w:rsidP="004F2B59">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3.2. Ortak alan ve ofislerin donanım ihtiyaçlarının  giderilmesi</w:t>
            </w:r>
          </w:p>
        </w:tc>
        <w:tc>
          <w:tcPr>
            <w:tcW w:w="1696" w:type="pct"/>
            <w:tcBorders>
              <w:top w:val="single" w:sz="8" w:space="0" w:color="FFFFFF" w:themeColor="background1"/>
              <w:left w:val="single" w:sz="8" w:space="0" w:color="FFFFFF" w:themeColor="background1"/>
              <w:right w:val="single" w:sz="8" w:space="0" w:color="FFFFFF" w:themeColor="background1"/>
            </w:tcBorders>
            <w:shd w:val="clear" w:color="auto" w:fill="DBE5F1" w:themeFill="accent1" w:themeFillTint="33"/>
          </w:tcPr>
          <w:p w14:paraId="498D4793" w14:textId="77777777" w:rsidR="00BC27DD" w:rsidRPr="00E8403C" w:rsidRDefault="00BC27DD" w:rsidP="004F2B59">
            <w:pPr>
              <w:spacing w:after="0" w:line="240" w:lineRule="auto"/>
              <w:rPr>
                <w:rFonts w:eastAsia="Times New Roman" w:cstheme="minorHAnsi"/>
                <w:color w:val="000000"/>
                <w:sz w:val="20"/>
                <w:szCs w:val="20"/>
                <w:lang w:eastAsia="tr-TR"/>
              </w:rPr>
            </w:pPr>
          </w:p>
          <w:p w14:paraId="4BFFB7DB" w14:textId="77777777" w:rsidR="004F2B59" w:rsidRPr="00E8403C" w:rsidRDefault="004F2B59" w:rsidP="004F2B59">
            <w:pPr>
              <w:spacing w:after="0" w:line="240" w:lineRule="auto"/>
              <w:rPr>
                <w:rFonts w:eastAsia="Times New Roman" w:cstheme="minorHAnsi"/>
                <w:color w:val="000000"/>
                <w:sz w:val="20"/>
                <w:szCs w:val="20"/>
                <w:lang w:eastAsia="tr-TR"/>
              </w:rPr>
            </w:pPr>
          </w:p>
          <w:p w14:paraId="2C3D2427" w14:textId="77777777" w:rsidR="004F2B59" w:rsidRPr="00E8403C" w:rsidRDefault="004F2B59" w:rsidP="004F2B59">
            <w:pPr>
              <w:spacing w:after="0" w:line="240" w:lineRule="auto"/>
              <w:rPr>
                <w:rFonts w:eastAsia="Times New Roman" w:cstheme="minorHAnsi"/>
                <w:color w:val="000000"/>
                <w:sz w:val="20"/>
                <w:szCs w:val="20"/>
                <w:lang w:eastAsia="tr-TR"/>
              </w:rPr>
            </w:pPr>
          </w:p>
          <w:p w14:paraId="40A0AC9B" w14:textId="77777777" w:rsidR="004F2B59" w:rsidRPr="00E8403C" w:rsidRDefault="004F2B59" w:rsidP="004F2B59">
            <w:pPr>
              <w:spacing w:after="0" w:line="240" w:lineRule="auto"/>
              <w:rPr>
                <w:rFonts w:eastAsia="Times New Roman" w:cstheme="minorHAnsi"/>
                <w:color w:val="000000"/>
                <w:sz w:val="20"/>
                <w:szCs w:val="20"/>
                <w:lang w:eastAsia="tr-TR"/>
              </w:rPr>
            </w:pPr>
          </w:p>
          <w:p w14:paraId="6F0A983D" w14:textId="77777777" w:rsidR="004F2B59" w:rsidRPr="00E8403C" w:rsidRDefault="004F2B59" w:rsidP="004F2B59">
            <w:pPr>
              <w:spacing w:after="0" w:line="240" w:lineRule="auto"/>
              <w:rPr>
                <w:rFonts w:eastAsia="Times New Roman" w:cstheme="minorHAnsi"/>
                <w:color w:val="000000"/>
                <w:sz w:val="20"/>
                <w:szCs w:val="20"/>
                <w:lang w:eastAsia="tr-TR"/>
              </w:rPr>
            </w:pPr>
          </w:p>
          <w:p w14:paraId="047F4583" w14:textId="77777777" w:rsidR="00033CD0" w:rsidRPr="00E8403C" w:rsidRDefault="00033CD0" w:rsidP="00033CD0">
            <w:pPr>
              <w:spacing w:after="0" w:line="240" w:lineRule="auto"/>
              <w:rPr>
                <w:rFonts w:eastAsia="Times New Roman" w:cstheme="minorHAnsi"/>
                <w:color w:val="000000"/>
                <w:sz w:val="20"/>
                <w:szCs w:val="20"/>
                <w:lang w:eastAsia="tr-TR"/>
              </w:rPr>
            </w:pPr>
            <w:r w:rsidRPr="00E8403C">
              <w:rPr>
                <w:rFonts w:eastAsia="Times New Roman" w:cstheme="minorHAnsi"/>
                <w:color w:val="000000"/>
                <w:sz w:val="20"/>
                <w:szCs w:val="20"/>
                <w:lang w:eastAsia="tr-TR"/>
              </w:rPr>
              <w:t>Dekan Yardımcısı (Personel İşleri Sorumlusu)</w:t>
            </w:r>
          </w:p>
          <w:p w14:paraId="219A750E" w14:textId="77777777" w:rsidR="004F2B59" w:rsidRPr="00E8403C" w:rsidRDefault="004F2B59" w:rsidP="004F2B59">
            <w:pPr>
              <w:spacing w:after="0" w:line="240" w:lineRule="auto"/>
              <w:rPr>
                <w:rFonts w:eastAsia="Times New Roman" w:cstheme="minorHAnsi"/>
                <w:color w:val="000000"/>
                <w:sz w:val="20"/>
                <w:szCs w:val="20"/>
                <w:lang w:eastAsia="tr-TR"/>
              </w:rPr>
            </w:pPr>
          </w:p>
        </w:tc>
      </w:tr>
    </w:tbl>
    <w:p w14:paraId="581AF75A" w14:textId="77777777" w:rsidR="00462317" w:rsidRPr="00E572EE" w:rsidRDefault="00462317" w:rsidP="00C61BCE">
      <w:pPr>
        <w:jc w:val="both"/>
        <w:rPr>
          <w:rFonts w:eastAsiaTheme="minorEastAsia" w:cstheme="minorHAnsi"/>
          <w:sz w:val="24"/>
          <w:szCs w:val="24"/>
          <w:lang w:eastAsia="tr-TR"/>
        </w:rPr>
      </w:pPr>
    </w:p>
    <w:sectPr w:rsidR="00462317" w:rsidRPr="00E572EE" w:rsidSect="00BF7C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2032E" w14:textId="77777777" w:rsidR="00932B30" w:rsidRDefault="00932B30" w:rsidP="00E40D19">
      <w:pPr>
        <w:spacing w:after="0" w:line="240" w:lineRule="auto"/>
      </w:pPr>
      <w:r>
        <w:separator/>
      </w:r>
    </w:p>
  </w:endnote>
  <w:endnote w:type="continuationSeparator" w:id="0">
    <w:p w14:paraId="0D25836F" w14:textId="77777777" w:rsidR="00932B30" w:rsidRDefault="00932B30" w:rsidP="00E4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CF4" w14:textId="77777777" w:rsidR="00E409E4" w:rsidRDefault="00E409E4">
    <w:pPr>
      <w:pStyle w:val="AltBilgi"/>
      <w:jc w:val="right"/>
    </w:pPr>
  </w:p>
  <w:p w14:paraId="1A99A5EB" w14:textId="77777777" w:rsidR="00E409E4" w:rsidRDefault="00E409E4" w:rsidP="00E04DF0">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947"/>
      <w:docPartObj>
        <w:docPartGallery w:val="Page Numbers (Bottom of Page)"/>
        <w:docPartUnique/>
      </w:docPartObj>
    </w:sdtPr>
    <w:sdtEndPr/>
    <w:sdtContent>
      <w:p w14:paraId="08B6FA71" w14:textId="3F9B9C06" w:rsidR="00E409E4" w:rsidRDefault="00E409E4">
        <w:pPr>
          <w:pStyle w:val="AltBilgi"/>
          <w:jc w:val="right"/>
        </w:pPr>
        <w:r>
          <w:fldChar w:fldCharType="begin"/>
        </w:r>
        <w:r>
          <w:instrText>PAGE   \* MERGEFORMAT</w:instrText>
        </w:r>
        <w:r>
          <w:fldChar w:fldCharType="separate"/>
        </w:r>
        <w:r w:rsidR="0084406F">
          <w:rPr>
            <w:noProof/>
          </w:rPr>
          <w:t>64</w:t>
        </w:r>
        <w:r>
          <w:fldChar w:fldCharType="end"/>
        </w:r>
      </w:p>
    </w:sdtContent>
  </w:sdt>
  <w:p w14:paraId="6EB281C4" w14:textId="77777777" w:rsidR="00E409E4" w:rsidRDefault="00E409E4" w:rsidP="00E04DF0">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7BC6B" w14:textId="77777777" w:rsidR="00932B30" w:rsidRDefault="00932B30" w:rsidP="00E40D19">
      <w:pPr>
        <w:spacing w:after="0" w:line="240" w:lineRule="auto"/>
      </w:pPr>
      <w:r>
        <w:separator/>
      </w:r>
    </w:p>
  </w:footnote>
  <w:footnote w:type="continuationSeparator" w:id="0">
    <w:p w14:paraId="3956A269" w14:textId="77777777" w:rsidR="00932B30" w:rsidRDefault="00932B30" w:rsidP="00E40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C42"/>
    <w:multiLevelType w:val="hybridMultilevel"/>
    <w:tmpl w:val="EDB4B6DA"/>
    <w:lvl w:ilvl="0" w:tplc="368AB8BE">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17F30"/>
    <w:multiLevelType w:val="hybridMultilevel"/>
    <w:tmpl w:val="B4F6E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782F94"/>
    <w:multiLevelType w:val="hybridMultilevel"/>
    <w:tmpl w:val="DE60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750FA"/>
    <w:multiLevelType w:val="hybridMultilevel"/>
    <w:tmpl w:val="A4DAA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0516D0"/>
    <w:multiLevelType w:val="hybridMultilevel"/>
    <w:tmpl w:val="DD5477C2"/>
    <w:lvl w:ilvl="0" w:tplc="BEDC7D08">
      <w:start w:val="1"/>
      <w:numFmt w:val="decimal"/>
      <w:lvlText w:val="%1."/>
      <w:lvlJc w:val="left"/>
      <w:pPr>
        <w:ind w:left="786" w:hanging="360"/>
      </w:pPr>
      <w:rPr>
        <w:rFonts w:hint="default"/>
        <w:b/>
        <w:sz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0AC01113"/>
    <w:multiLevelType w:val="hybridMultilevel"/>
    <w:tmpl w:val="D8061D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B40312"/>
    <w:multiLevelType w:val="hybridMultilevel"/>
    <w:tmpl w:val="0C8E2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613A6B"/>
    <w:multiLevelType w:val="hybridMultilevel"/>
    <w:tmpl w:val="4BCC3D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DD0E74"/>
    <w:multiLevelType w:val="hybridMultilevel"/>
    <w:tmpl w:val="345E8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B65004"/>
    <w:multiLevelType w:val="hybridMultilevel"/>
    <w:tmpl w:val="0D200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9301F"/>
    <w:multiLevelType w:val="hybridMultilevel"/>
    <w:tmpl w:val="6D9EC452"/>
    <w:lvl w:ilvl="0" w:tplc="B29A660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D974C7"/>
    <w:multiLevelType w:val="hybridMultilevel"/>
    <w:tmpl w:val="13A26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C12B2D"/>
    <w:multiLevelType w:val="hybridMultilevel"/>
    <w:tmpl w:val="4B240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E12FF5"/>
    <w:multiLevelType w:val="hybridMultilevel"/>
    <w:tmpl w:val="2B444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B974D6"/>
    <w:multiLevelType w:val="hybridMultilevel"/>
    <w:tmpl w:val="C088CE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434883"/>
    <w:multiLevelType w:val="hybridMultilevel"/>
    <w:tmpl w:val="02E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E54D6"/>
    <w:multiLevelType w:val="multilevel"/>
    <w:tmpl w:val="3FECB55E"/>
    <w:lvl w:ilvl="0">
      <w:start w:val="1"/>
      <w:numFmt w:val="decimal"/>
      <w:lvlText w:val="%1."/>
      <w:lvlJc w:val="left"/>
      <w:pPr>
        <w:tabs>
          <w:tab w:val="num" w:pos="720"/>
        </w:tabs>
        <w:ind w:left="720" w:hanging="360"/>
      </w:pPr>
      <w:rPr>
        <w:rFonts w:hint="default"/>
        <w:b/>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E0F69"/>
    <w:multiLevelType w:val="hybridMultilevel"/>
    <w:tmpl w:val="8674BA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96F1C13"/>
    <w:multiLevelType w:val="hybridMultilevel"/>
    <w:tmpl w:val="375AF4D0"/>
    <w:lvl w:ilvl="0" w:tplc="CFAA6D8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6023F6"/>
    <w:multiLevelType w:val="hybridMultilevel"/>
    <w:tmpl w:val="9A58A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D405D8"/>
    <w:multiLevelType w:val="hybridMultilevel"/>
    <w:tmpl w:val="A65E069E"/>
    <w:lvl w:ilvl="0" w:tplc="041F0019">
      <w:start w:val="1"/>
      <w:numFmt w:val="low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1" w15:restartNumberingAfterBreak="0">
    <w:nsid w:val="721301F2"/>
    <w:multiLevelType w:val="hybridMultilevel"/>
    <w:tmpl w:val="1040ABB6"/>
    <w:lvl w:ilvl="0" w:tplc="05B670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763776"/>
    <w:multiLevelType w:val="hybridMultilevel"/>
    <w:tmpl w:val="774AE3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AB7E4C"/>
    <w:multiLevelType w:val="hybridMultilevel"/>
    <w:tmpl w:val="FC947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6378D4"/>
    <w:multiLevelType w:val="hybridMultilevel"/>
    <w:tmpl w:val="9A147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B27420"/>
    <w:multiLevelType w:val="hybridMultilevel"/>
    <w:tmpl w:val="85766572"/>
    <w:lvl w:ilvl="0" w:tplc="415A68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6"/>
  </w:num>
  <w:num w:numId="6">
    <w:abstractNumId w:val="20"/>
  </w:num>
  <w:num w:numId="7">
    <w:abstractNumId w:val="1"/>
  </w:num>
  <w:num w:numId="8">
    <w:abstractNumId w:val="2"/>
  </w:num>
  <w:num w:numId="9">
    <w:abstractNumId w:val="19"/>
  </w:num>
  <w:num w:numId="10">
    <w:abstractNumId w:val="3"/>
  </w:num>
  <w:num w:numId="11">
    <w:abstractNumId w:val="24"/>
  </w:num>
  <w:num w:numId="12">
    <w:abstractNumId w:val="12"/>
  </w:num>
  <w:num w:numId="13">
    <w:abstractNumId w:val="9"/>
  </w:num>
  <w:num w:numId="14">
    <w:abstractNumId w:val="13"/>
  </w:num>
  <w:num w:numId="15">
    <w:abstractNumId w:val="11"/>
  </w:num>
  <w:num w:numId="16">
    <w:abstractNumId w:val="23"/>
  </w:num>
  <w:num w:numId="17">
    <w:abstractNumId w:val="6"/>
  </w:num>
  <w:num w:numId="18">
    <w:abstractNumId w:val="10"/>
  </w:num>
  <w:num w:numId="19">
    <w:abstractNumId w:val="18"/>
  </w:num>
  <w:num w:numId="20">
    <w:abstractNumId w:val="17"/>
  </w:num>
  <w:num w:numId="21">
    <w:abstractNumId w:val="5"/>
  </w:num>
  <w:num w:numId="22">
    <w:abstractNumId w:val="4"/>
  </w:num>
  <w:num w:numId="23">
    <w:abstractNumId w:val="0"/>
  </w:num>
  <w:num w:numId="24">
    <w:abstractNumId w:val="21"/>
  </w:num>
  <w:num w:numId="25">
    <w:abstractNumId w:val="25"/>
  </w:num>
  <w:num w:numId="26">
    <w:abstractNumId w:val="14"/>
  </w:num>
  <w:num w:numId="27">
    <w:abstractNumId w:val="22"/>
  </w:num>
  <w:num w:numId="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76"/>
    <w:rsid w:val="00000237"/>
    <w:rsid w:val="00000660"/>
    <w:rsid w:val="0000077D"/>
    <w:rsid w:val="000007C8"/>
    <w:rsid w:val="00003094"/>
    <w:rsid w:val="00003B70"/>
    <w:rsid w:val="00003DEA"/>
    <w:rsid w:val="00003F77"/>
    <w:rsid w:val="00004011"/>
    <w:rsid w:val="000048D0"/>
    <w:rsid w:val="00004CF2"/>
    <w:rsid w:val="000078E8"/>
    <w:rsid w:val="00007BF6"/>
    <w:rsid w:val="00010090"/>
    <w:rsid w:val="0001028A"/>
    <w:rsid w:val="00012134"/>
    <w:rsid w:val="000135FA"/>
    <w:rsid w:val="00014698"/>
    <w:rsid w:val="000156CB"/>
    <w:rsid w:val="000161FA"/>
    <w:rsid w:val="00016855"/>
    <w:rsid w:val="000205BC"/>
    <w:rsid w:val="00021210"/>
    <w:rsid w:val="00021A61"/>
    <w:rsid w:val="00022B2F"/>
    <w:rsid w:val="000242FA"/>
    <w:rsid w:val="00024794"/>
    <w:rsid w:val="00024F26"/>
    <w:rsid w:val="00025B03"/>
    <w:rsid w:val="0002688B"/>
    <w:rsid w:val="00026D23"/>
    <w:rsid w:val="000300E0"/>
    <w:rsid w:val="00030210"/>
    <w:rsid w:val="00030740"/>
    <w:rsid w:val="00030972"/>
    <w:rsid w:val="00031163"/>
    <w:rsid w:val="000312B6"/>
    <w:rsid w:val="00032FA6"/>
    <w:rsid w:val="00033CD0"/>
    <w:rsid w:val="000366C1"/>
    <w:rsid w:val="00037E4C"/>
    <w:rsid w:val="0004092E"/>
    <w:rsid w:val="00040BAB"/>
    <w:rsid w:val="00040DF0"/>
    <w:rsid w:val="00041301"/>
    <w:rsid w:val="0004136F"/>
    <w:rsid w:val="0004187D"/>
    <w:rsid w:val="00041C9B"/>
    <w:rsid w:val="0004357C"/>
    <w:rsid w:val="0004363B"/>
    <w:rsid w:val="0004386B"/>
    <w:rsid w:val="00043C46"/>
    <w:rsid w:val="00044421"/>
    <w:rsid w:val="0004491F"/>
    <w:rsid w:val="00044972"/>
    <w:rsid w:val="0004512B"/>
    <w:rsid w:val="00046D10"/>
    <w:rsid w:val="00047C3D"/>
    <w:rsid w:val="00050751"/>
    <w:rsid w:val="00051BBA"/>
    <w:rsid w:val="00052536"/>
    <w:rsid w:val="0005584E"/>
    <w:rsid w:val="00055ED8"/>
    <w:rsid w:val="00056A0F"/>
    <w:rsid w:val="00056F34"/>
    <w:rsid w:val="0005712F"/>
    <w:rsid w:val="00057627"/>
    <w:rsid w:val="00057E7E"/>
    <w:rsid w:val="000610F7"/>
    <w:rsid w:val="00061A43"/>
    <w:rsid w:val="0006267A"/>
    <w:rsid w:val="00062A6A"/>
    <w:rsid w:val="00062C5F"/>
    <w:rsid w:val="00063417"/>
    <w:rsid w:val="00063B24"/>
    <w:rsid w:val="00064E61"/>
    <w:rsid w:val="000656C2"/>
    <w:rsid w:val="0006646B"/>
    <w:rsid w:val="000668B3"/>
    <w:rsid w:val="00066AC9"/>
    <w:rsid w:val="0007185D"/>
    <w:rsid w:val="00071DD5"/>
    <w:rsid w:val="00071FA3"/>
    <w:rsid w:val="000742BA"/>
    <w:rsid w:val="0007444D"/>
    <w:rsid w:val="00075100"/>
    <w:rsid w:val="000751F2"/>
    <w:rsid w:val="000764D8"/>
    <w:rsid w:val="00076719"/>
    <w:rsid w:val="00076D6D"/>
    <w:rsid w:val="00077106"/>
    <w:rsid w:val="00077833"/>
    <w:rsid w:val="00080530"/>
    <w:rsid w:val="00080863"/>
    <w:rsid w:val="00080ACD"/>
    <w:rsid w:val="00080BDB"/>
    <w:rsid w:val="00081C9D"/>
    <w:rsid w:val="00082305"/>
    <w:rsid w:val="0008237E"/>
    <w:rsid w:val="00082A68"/>
    <w:rsid w:val="00082CB8"/>
    <w:rsid w:val="000836AA"/>
    <w:rsid w:val="000840C0"/>
    <w:rsid w:val="00084732"/>
    <w:rsid w:val="00085024"/>
    <w:rsid w:val="000867F7"/>
    <w:rsid w:val="00090F02"/>
    <w:rsid w:val="0009119E"/>
    <w:rsid w:val="00092266"/>
    <w:rsid w:val="0009343C"/>
    <w:rsid w:val="00093601"/>
    <w:rsid w:val="000939E8"/>
    <w:rsid w:val="00093DE9"/>
    <w:rsid w:val="0009400C"/>
    <w:rsid w:val="000949FC"/>
    <w:rsid w:val="000957BF"/>
    <w:rsid w:val="00095A63"/>
    <w:rsid w:val="0009793F"/>
    <w:rsid w:val="000A00AB"/>
    <w:rsid w:val="000A1774"/>
    <w:rsid w:val="000A2032"/>
    <w:rsid w:val="000A214A"/>
    <w:rsid w:val="000A2B08"/>
    <w:rsid w:val="000A3324"/>
    <w:rsid w:val="000A3584"/>
    <w:rsid w:val="000A5174"/>
    <w:rsid w:val="000A53D9"/>
    <w:rsid w:val="000A667E"/>
    <w:rsid w:val="000B07B0"/>
    <w:rsid w:val="000B155B"/>
    <w:rsid w:val="000B1B5F"/>
    <w:rsid w:val="000B35CE"/>
    <w:rsid w:val="000B3B6A"/>
    <w:rsid w:val="000B3CC8"/>
    <w:rsid w:val="000B419B"/>
    <w:rsid w:val="000B4C80"/>
    <w:rsid w:val="000B54D1"/>
    <w:rsid w:val="000B5927"/>
    <w:rsid w:val="000B6628"/>
    <w:rsid w:val="000B6BFA"/>
    <w:rsid w:val="000B74D3"/>
    <w:rsid w:val="000B75EE"/>
    <w:rsid w:val="000B77EC"/>
    <w:rsid w:val="000B7CAD"/>
    <w:rsid w:val="000C065C"/>
    <w:rsid w:val="000C0777"/>
    <w:rsid w:val="000C1DE4"/>
    <w:rsid w:val="000C1E40"/>
    <w:rsid w:val="000C2372"/>
    <w:rsid w:val="000C4A24"/>
    <w:rsid w:val="000C4A86"/>
    <w:rsid w:val="000C5FF1"/>
    <w:rsid w:val="000C60D7"/>
    <w:rsid w:val="000C6AC2"/>
    <w:rsid w:val="000C6D15"/>
    <w:rsid w:val="000C6E99"/>
    <w:rsid w:val="000C705C"/>
    <w:rsid w:val="000C7500"/>
    <w:rsid w:val="000C79C3"/>
    <w:rsid w:val="000C7F77"/>
    <w:rsid w:val="000D0900"/>
    <w:rsid w:val="000D0DF6"/>
    <w:rsid w:val="000D1205"/>
    <w:rsid w:val="000D1279"/>
    <w:rsid w:val="000D31C1"/>
    <w:rsid w:val="000D34FE"/>
    <w:rsid w:val="000D4AFF"/>
    <w:rsid w:val="000D4B10"/>
    <w:rsid w:val="000D4F12"/>
    <w:rsid w:val="000D624B"/>
    <w:rsid w:val="000E1F2E"/>
    <w:rsid w:val="000E21FB"/>
    <w:rsid w:val="000E26E6"/>
    <w:rsid w:val="000E3ED2"/>
    <w:rsid w:val="000E4181"/>
    <w:rsid w:val="000E5C5E"/>
    <w:rsid w:val="000E6025"/>
    <w:rsid w:val="000E6BFA"/>
    <w:rsid w:val="000E72F0"/>
    <w:rsid w:val="000F028E"/>
    <w:rsid w:val="000F1332"/>
    <w:rsid w:val="000F1F76"/>
    <w:rsid w:val="000F2549"/>
    <w:rsid w:val="000F2D18"/>
    <w:rsid w:val="000F3046"/>
    <w:rsid w:val="000F3915"/>
    <w:rsid w:val="000F393E"/>
    <w:rsid w:val="000F3E57"/>
    <w:rsid w:val="000F51CE"/>
    <w:rsid w:val="000F68D6"/>
    <w:rsid w:val="000F6CB9"/>
    <w:rsid w:val="000F7A15"/>
    <w:rsid w:val="00102539"/>
    <w:rsid w:val="0010262F"/>
    <w:rsid w:val="00102D15"/>
    <w:rsid w:val="00102ED5"/>
    <w:rsid w:val="0010420F"/>
    <w:rsid w:val="0010436D"/>
    <w:rsid w:val="001048B5"/>
    <w:rsid w:val="00104F16"/>
    <w:rsid w:val="00105B58"/>
    <w:rsid w:val="00106B8B"/>
    <w:rsid w:val="001070EF"/>
    <w:rsid w:val="00107979"/>
    <w:rsid w:val="00107EEC"/>
    <w:rsid w:val="001101DA"/>
    <w:rsid w:val="00110B06"/>
    <w:rsid w:val="00111795"/>
    <w:rsid w:val="001123A7"/>
    <w:rsid w:val="0011240B"/>
    <w:rsid w:val="00112985"/>
    <w:rsid w:val="00113B0D"/>
    <w:rsid w:val="00113E7D"/>
    <w:rsid w:val="00115F98"/>
    <w:rsid w:val="00121A18"/>
    <w:rsid w:val="00121A49"/>
    <w:rsid w:val="00121B48"/>
    <w:rsid w:val="00121B66"/>
    <w:rsid w:val="00121E1F"/>
    <w:rsid w:val="00122709"/>
    <w:rsid w:val="001238AB"/>
    <w:rsid w:val="00124306"/>
    <w:rsid w:val="00124355"/>
    <w:rsid w:val="00124FAE"/>
    <w:rsid w:val="001255B6"/>
    <w:rsid w:val="0012562C"/>
    <w:rsid w:val="001272BC"/>
    <w:rsid w:val="00130798"/>
    <w:rsid w:val="00131175"/>
    <w:rsid w:val="00132410"/>
    <w:rsid w:val="00132813"/>
    <w:rsid w:val="0013328A"/>
    <w:rsid w:val="00133C4A"/>
    <w:rsid w:val="001345D6"/>
    <w:rsid w:val="00134732"/>
    <w:rsid w:val="001367FC"/>
    <w:rsid w:val="001378A1"/>
    <w:rsid w:val="00137CC5"/>
    <w:rsid w:val="0014073D"/>
    <w:rsid w:val="00140AE4"/>
    <w:rsid w:val="00140E4E"/>
    <w:rsid w:val="00141700"/>
    <w:rsid w:val="00141C7A"/>
    <w:rsid w:val="00142C95"/>
    <w:rsid w:val="00144AFF"/>
    <w:rsid w:val="00144C25"/>
    <w:rsid w:val="00146CE5"/>
    <w:rsid w:val="00150181"/>
    <w:rsid w:val="00150807"/>
    <w:rsid w:val="0015099C"/>
    <w:rsid w:val="001514DC"/>
    <w:rsid w:val="00151EC2"/>
    <w:rsid w:val="00152CD8"/>
    <w:rsid w:val="00154D00"/>
    <w:rsid w:val="00155321"/>
    <w:rsid w:val="00155FD7"/>
    <w:rsid w:val="00156358"/>
    <w:rsid w:val="001563CB"/>
    <w:rsid w:val="00156807"/>
    <w:rsid w:val="00156C75"/>
    <w:rsid w:val="00156CE1"/>
    <w:rsid w:val="00157A61"/>
    <w:rsid w:val="00157BBC"/>
    <w:rsid w:val="00157E6A"/>
    <w:rsid w:val="00160B88"/>
    <w:rsid w:val="00160BA9"/>
    <w:rsid w:val="00161071"/>
    <w:rsid w:val="0016298E"/>
    <w:rsid w:val="00164783"/>
    <w:rsid w:val="001655FA"/>
    <w:rsid w:val="00165DCD"/>
    <w:rsid w:val="00166A87"/>
    <w:rsid w:val="00166B73"/>
    <w:rsid w:val="00167807"/>
    <w:rsid w:val="0017003F"/>
    <w:rsid w:val="0017018D"/>
    <w:rsid w:val="001703B2"/>
    <w:rsid w:val="00171A2E"/>
    <w:rsid w:val="00171BFD"/>
    <w:rsid w:val="00172070"/>
    <w:rsid w:val="001729BB"/>
    <w:rsid w:val="00175472"/>
    <w:rsid w:val="00176CDE"/>
    <w:rsid w:val="00177895"/>
    <w:rsid w:val="00180B5A"/>
    <w:rsid w:val="00180E65"/>
    <w:rsid w:val="001812C3"/>
    <w:rsid w:val="0018253D"/>
    <w:rsid w:val="00183668"/>
    <w:rsid w:val="0018378C"/>
    <w:rsid w:val="00185E8D"/>
    <w:rsid w:val="00186483"/>
    <w:rsid w:val="00187222"/>
    <w:rsid w:val="00190DBA"/>
    <w:rsid w:val="00191269"/>
    <w:rsid w:val="001916FD"/>
    <w:rsid w:val="00192C07"/>
    <w:rsid w:val="00192CD5"/>
    <w:rsid w:val="00193CE7"/>
    <w:rsid w:val="001955D6"/>
    <w:rsid w:val="001956C5"/>
    <w:rsid w:val="00197783"/>
    <w:rsid w:val="00197A3C"/>
    <w:rsid w:val="001A0217"/>
    <w:rsid w:val="001A0394"/>
    <w:rsid w:val="001A0A20"/>
    <w:rsid w:val="001A0B4D"/>
    <w:rsid w:val="001A15AB"/>
    <w:rsid w:val="001A3407"/>
    <w:rsid w:val="001A3D9E"/>
    <w:rsid w:val="001A42D5"/>
    <w:rsid w:val="001A4B71"/>
    <w:rsid w:val="001A5D56"/>
    <w:rsid w:val="001A6187"/>
    <w:rsid w:val="001A64D1"/>
    <w:rsid w:val="001A7079"/>
    <w:rsid w:val="001B0864"/>
    <w:rsid w:val="001B1BC5"/>
    <w:rsid w:val="001B449F"/>
    <w:rsid w:val="001B5519"/>
    <w:rsid w:val="001B6ED4"/>
    <w:rsid w:val="001B6FC2"/>
    <w:rsid w:val="001C0C20"/>
    <w:rsid w:val="001C2949"/>
    <w:rsid w:val="001C3712"/>
    <w:rsid w:val="001C3A9A"/>
    <w:rsid w:val="001C3C98"/>
    <w:rsid w:val="001C4178"/>
    <w:rsid w:val="001C4605"/>
    <w:rsid w:val="001C4FDD"/>
    <w:rsid w:val="001C4FF3"/>
    <w:rsid w:val="001C5017"/>
    <w:rsid w:val="001C5177"/>
    <w:rsid w:val="001C5787"/>
    <w:rsid w:val="001C6074"/>
    <w:rsid w:val="001C66C7"/>
    <w:rsid w:val="001C6B03"/>
    <w:rsid w:val="001C7E3C"/>
    <w:rsid w:val="001D1382"/>
    <w:rsid w:val="001D154D"/>
    <w:rsid w:val="001D2C5E"/>
    <w:rsid w:val="001D326F"/>
    <w:rsid w:val="001D39A3"/>
    <w:rsid w:val="001D3C40"/>
    <w:rsid w:val="001D4A30"/>
    <w:rsid w:val="001D6854"/>
    <w:rsid w:val="001D687B"/>
    <w:rsid w:val="001D695F"/>
    <w:rsid w:val="001E049B"/>
    <w:rsid w:val="001E0574"/>
    <w:rsid w:val="001E2136"/>
    <w:rsid w:val="001E2475"/>
    <w:rsid w:val="001E395C"/>
    <w:rsid w:val="001E64DA"/>
    <w:rsid w:val="001E67F3"/>
    <w:rsid w:val="001E7A05"/>
    <w:rsid w:val="001F020B"/>
    <w:rsid w:val="001F0C5F"/>
    <w:rsid w:val="001F11AE"/>
    <w:rsid w:val="001F221D"/>
    <w:rsid w:val="001F2E8B"/>
    <w:rsid w:val="001F30FF"/>
    <w:rsid w:val="001F32FA"/>
    <w:rsid w:val="001F417C"/>
    <w:rsid w:val="001F4265"/>
    <w:rsid w:val="001F4C5E"/>
    <w:rsid w:val="001F758A"/>
    <w:rsid w:val="001F78AF"/>
    <w:rsid w:val="002000F5"/>
    <w:rsid w:val="0020089D"/>
    <w:rsid w:val="00201323"/>
    <w:rsid w:val="002013D7"/>
    <w:rsid w:val="0020159D"/>
    <w:rsid w:val="00201CC2"/>
    <w:rsid w:val="002023D3"/>
    <w:rsid w:val="002040D2"/>
    <w:rsid w:val="0020493F"/>
    <w:rsid w:val="00204E49"/>
    <w:rsid w:val="00204F57"/>
    <w:rsid w:val="002058EA"/>
    <w:rsid w:val="00205B3E"/>
    <w:rsid w:val="00206061"/>
    <w:rsid w:val="002069D9"/>
    <w:rsid w:val="00207082"/>
    <w:rsid w:val="00207382"/>
    <w:rsid w:val="002077B2"/>
    <w:rsid w:val="0021194F"/>
    <w:rsid w:val="00211DD4"/>
    <w:rsid w:val="00212626"/>
    <w:rsid w:val="002129DF"/>
    <w:rsid w:val="00212A95"/>
    <w:rsid w:val="00215F51"/>
    <w:rsid w:val="002206EF"/>
    <w:rsid w:val="00221231"/>
    <w:rsid w:val="00221889"/>
    <w:rsid w:val="002223F8"/>
    <w:rsid w:val="0022485F"/>
    <w:rsid w:val="00225273"/>
    <w:rsid w:val="00226B30"/>
    <w:rsid w:val="00227E04"/>
    <w:rsid w:val="00230438"/>
    <w:rsid w:val="00230A93"/>
    <w:rsid w:val="00230CF0"/>
    <w:rsid w:val="00230EA1"/>
    <w:rsid w:val="00233260"/>
    <w:rsid w:val="00234E28"/>
    <w:rsid w:val="00234F78"/>
    <w:rsid w:val="00235DCE"/>
    <w:rsid w:val="00236021"/>
    <w:rsid w:val="00236C28"/>
    <w:rsid w:val="00237479"/>
    <w:rsid w:val="00237A8C"/>
    <w:rsid w:val="00242D93"/>
    <w:rsid w:val="00244E49"/>
    <w:rsid w:val="00244EDA"/>
    <w:rsid w:val="00244FD4"/>
    <w:rsid w:val="00246C1C"/>
    <w:rsid w:val="00246C97"/>
    <w:rsid w:val="002471C0"/>
    <w:rsid w:val="00247766"/>
    <w:rsid w:val="00247BEC"/>
    <w:rsid w:val="002503FE"/>
    <w:rsid w:val="002507E2"/>
    <w:rsid w:val="00250911"/>
    <w:rsid w:val="00250A13"/>
    <w:rsid w:val="0025165D"/>
    <w:rsid w:val="002517A1"/>
    <w:rsid w:val="00251B0E"/>
    <w:rsid w:val="00252243"/>
    <w:rsid w:val="0025292C"/>
    <w:rsid w:val="00252A86"/>
    <w:rsid w:val="0025315A"/>
    <w:rsid w:val="002534E9"/>
    <w:rsid w:val="00253C68"/>
    <w:rsid w:val="00255337"/>
    <w:rsid w:val="002558E6"/>
    <w:rsid w:val="002563DD"/>
    <w:rsid w:val="00257483"/>
    <w:rsid w:val="002615A7"/>
    <w:rsid w:val="002622CB"/>
    <w:rsid w:val="002629DA"/>
    <w:rsid w:val="00263404"/>
    <w:rsid w:val="0026578E"/>
    <w:rsid w:val="00265ABA"/>
    <w:rsid w:val="00265C5F"/>
    <w:rsid w:val="00266473"/>
    <w:rsid w:val="002673C4"/>
    <w:rsid w:val="0027074F"/>
    <w:rsid w:val="00270B12"/>
    <w:rsid w:val="00270BF0"/>
    <w:rsid w:val="00270F60"/>
    <w:rsid w:val="002721C1"/>
    <w:rsid w:val="00274579"/>
    <w:rsid w:val="00277C9A"/>
    <w:rsid w:val="002803A5"/>
    <w:rsid w:val="0028119D"/>
    <w:rsid w:val="00281378"/>
    <w:rsid w:val="002817D9"/>
    <w:rsid w:val="002818BE"/>
    <w:rsid w:val="00283C10"/>
    <w:rsid w:val="0028471B"/>
    <w:rsid w:val="00287BBE"/>
    <w:rsid w:val="002900E6"/>
    <w:rsid w:val="00290A2E"/>
    <w:rsid w:val="002911B9"/>
    <w:rsid w:val="002921AF"/>
    <w:rsid w:val="0029259B"/>
    <w:rsid w:val="0029307B"/>
    <w:rsid w:val="002936FB"/>
    <w:rsid w:val="002944AD"/>
    <w:rsid w:val="0029569B"/>
    <w:rsid w:val="00295D6C"/>
    <w:rsid w:val="00295EF1"/>
    <w:rsid w:val="0029611F"/>
    <w:rsid w:val="0029676F"/>
    <w:rsid w:val="002969FA"/>
    <w:rsid w:val="00296B8F"/>
    <w:rsid w:val="0029796C"/>
    <w:rsid w:val="00297F9A"/>
    <w:rsid w:val="002A06D0"/>
    <w:rsid w:val="002A0AF9"/>
    <w:rsid w:val="002A1744"/>
    <w:rsid w:val="002A2D07"/>
    <w:rsid w:val="002A3108"/>
    <w:rsid w:val="002A4074"/>
    <w:rsid w:val="002A4D8B"/>
    <w:rsid w:val="002A6022"/>
    <w:rsid w:val="002A6686"/>
    <w:rsid w:val="002A696A"/>
    <w:rsid w:val="002A6B02"/>
    <w:rsid w:val="002A7966"/>
    <w:rsid w:val="002A7BDD"/>
    <w:rsid w:val="002A7ED2"/>
    <w:rsid w:val="002A7FB5"/>
    <w:rsid w:val="002B014F"/>
    <w:rsid w:val="002B0182"/>
    <w:rsid w:val="002B198C"/>
    <w:rsid w:val="002B2BB4"/>
    <w:rsid w:val="002B2DC5"/>
    <w:rsid w:val="002B5426"/>
    <w:rsid w:val="002B6C5C"/>
    <w:rsid w:val="002B7026"/>
    <w:rsid w:val="002B77CB"/>
    <w:rsid w:val="002C0705"/>
    <w:rsid w:val="002C286C"/>
    <w:rsid w:val="002C3039"/>
    <w:rsid w:val="002C31B9"/>
    <w:rsid w:val="002C348C"/>
    <w:rsid w:val="002C4E47"/>
    <w:rsid w:val="002C4E51"/>
    <w:rsid w:val="002C65F0"/>
    <w:rsid w:val="002D0A17"/>
    <w:rsid w:val="002D1089"/>
    <w:rsid w:val="002D215D"/>
    <w:rsid w:val="002D3B78"/>
    <w:rsid w:val="002D438F"/>
    <w:rsid w:val="002D476E"/>
    <w:rsid w:val="002D59DA"/>
    <w:rsid w:val="002D5CB3"/>
    <w:rsid w:val="002D7585"/>
    <w:rsid w:val="002E0C41"/>
    <w:rsid w:val="002E1A93"/>
    <w:rsid w:val="002E33F9"/>
    <w:rsid w:val="002E396D"/>
    <w:rsid w:val="002E4C05"/>
    <w:rsid w:val="002E7456"/>
    <w:rsid w:val="002F03F8"/>
    <w:rsid w:val="002F0995"/>
    <w:rsid w:val="002F244D"/>
    <w:rsid w:val="002F25B3"/>
    <w:rsid w:val="002F3CC6"/>
    <w:rsid w:val="002F461B"/>
    <w:rsid w:val="002F7888"/>
    <w:rsid w:val="00301D55"/>
    <w:rsid w:val="0030273A"/>
    <w:rsid w:val="00302B3B"/>
    <w:rsid w:val="00302DD0"/>
    <w:rsid w:val="00302F7B"/>
    <w:rsid w:val="003035D7"/>
    <w:rsid w:val="00303959"/>
    <w:rsid w:val="003042E6"/>
    <w:rsid w:val="00307B13"/>
    <w:rsid w:val="003106C9"/>
    <w:rsid w:val="00310A23"/>
    <w:rsid w:val="00310CC9"/>
    <w:rsid w:val="00313EFE"/>
    <w:rsid w:val="0031446E"/>
    <w:rsid w:val="00314790"/>
    <w:rsid w:val="00314B5D"/>
    <w:rsid w:val="00315093"/>
    <w:rsid w:val="00316655"/>
    <w:rsid w:val="00316F31"/>
    <w:rsid w:val="003172B9"/>
    <w:rsid w:val="00317F91"/>
    <w:rsid w:val="0032134D"/>
    <w:rsid w:val="00323559"/>
    <w:rsid w:val="0032533C"/>
    <w:rsid w:val="00325AFE"/>
    <w:rsid w:val="00326FD8"/>
    <w:rsid w:val="00330114"/>
    <w:rsid w:val="00330A4A"/>
    <w:rsid w:val="00331B83"/>
    <w:rsid w:val="00332247"/>
    <w:rsid w:val="00334723"/>
    <w:rsid w:val="00335C8E"/>
    <w:rsid w:val="00336AF9"/>
    <w:rsid w:val="0033745D"/>
    <w:rsid w:val="00337759"/>
    <w:rsid w:val="003378F3"/>
    <w:rsid w:val="00340A23"/>
    <w:rsid w:val="00341622"/>
    <w:rsid w:val="003436BE"/>
    <w:rsid w:val="00343969"/>
    <w:rsid w:val="00343E19"/>
    <w:rsid w:val="00343F16"/>
    <w:rsid w:val="00343F6E"/>
    <w:rsid w:val="003456D7"/>
    <w:rsid w:val="00346D43"/>
    <w:rsid w:val="00346DF9"/>
    <w:rsid w:val="00346EC2"/>
    <w:rsid w:val="00346F8E"/>
    <w:rsid w:val="00350011"/>
    <w:rsid w:val="003511B5"/>
    <w:rsid w:val="0035206E"/>
    <w:rsid w:val="00352FCE"/>
    <w:rsid w:val="00353E30"/>
    <w:rsid w:val="00354543"/>
    <w:rsid w:val="003545ED"/>
    <w:rsid w:val="00354621"/>
    <w:rsid w:val="00354E4D"/>
    <w:rsid w:val="00354ED4"/>
    <w:rsid w:val="003555AE"/>
    <w:rsid w:val="00355FFA"/>
    <w:rsid w:val="00357CDC"/>
    <w:rsid w:val="003604E9"/>
    <w:rsid w:val="00361028"/>
    <w:rsid w:val="0036155C"/>
    <w:rsid w:val="00361C64"/>
    <w:rsid w:val="00365ECC"/>
    <w:rsid w:val="00367E98"/>
    <w:rsid w:val="003706E1"/>
    <w:rsid w:val="00370A26"/>
    <w:rsid w:val="00371FD1"/>
    <w:rsid w:val="00372E78"/>
    <w:rsid w:val="00373A13"/>
    <w:rsid w:val="00374D04"/>
    <w:rsid w:val="0037505D"/>
    <w:rsid w:val="00375182"/>
    <w:rsid w:val="003753CC"/>
    <w:rsid w:val="0037540F"/>
    <w:rsid w:val="0037545C"/>
    <w:rsid w:val="00375BC2"/>
    <w:rsid w:val="00376384"/>
    <w:rsid w:val="003765C5"/>
    <w:rsid w:val="00377468"/>
    <w:rsid w:val="003804E5"/>
    <w:rsid w:val="003815E9"/>
    <w:rsid w:val="0038281C"/>
    <w:rsid w:val="00382919"/>
    <w:rsid w:val="003835FF"/>
    <w:rsid w:val="003837CB"/>
    <w:rsid w:val="00383F0A"/>
    <w:rsid w:val="00384B01"/>
    <w:rsid w:val="00384B28"/>
    <w:rsid w:val="00385988"/>
    <w:rsid w:val="003879F5"/>
    <w:rsid w:val="00387C05"/>
    <w:rsid w:val="00387C55"/>
    <w:rsid w:val="00392001"/>
    <w:rsid w:val="00393D13"/>
    <w:rsid w:val="003940FB"/>
    <w:rsid w:val="0039502D"/>
    <w:rsid w:val="00395DEA"/>
    <w:rsid w:val="00396A26"/>
    <w:rsid w:val="003972AB"/>
    <w:rsid w:val="00397661"/>
    <w:rsid w:val="003A0AAE"/>
    <w:rsid w:val="003A10FA"/>
    <w:rsid w:val="003A117D"/>
    <w:rsid w:val="003A1871"/>
    <w:rsid w:val="003A1B96"/>
    <w:rsid w:val="003A3D29"/>
    <w:rsid w:val="003A3D46"/>
    <w:rsid w:val="003A4023"/>
    <w:rsid w:val="003A43D5"/>
    <w:rsid w:val="003A7A77"/>
    <w:rsid w:val="003B1492"/>
    <w:rsid w:val="003B165D"/>
    <w:rsid w:val="003B20AB"/>
    <w:rsid w:val="003B2A81"/>
    <w:rsid w:val="003B32B4"/>
    <w:rsid w:val="003B34B1"/>
    <w:rsid w:val="003B358A"/>
    <w:rsid w:val="003B3E3B"/>
    <w:rsid w:val="003B4069"/>
    <w:rsid w:val="003B5253"/>
    <w:rsid w:val="003B57B9"/>
    <w:rsid w:val="003B5D88"/>
    <w:rsid w:val="003B6464"/>
    <w:rsid w:val="003B675B"/>
    <w:rsid w:val="003C0555"/>
    <w:rsid w:val="003C19C1"/>
    <w:rsid w:val="003C2091"/>
    <w:rsid w:val="003C333F"/>
    <w:rsid w:val="003C374D"/>
    <w:rsid w:val="003C3F14"/>
    <w:rsid w:val="003C44EE"/>
    <w:rsid w:val="003C4DF9"/>
    <w:rsid w:val="003C4DFE"/>
    <w:rsid w:val="003C60A0"/>
    <w:rsid w:val="003C6B1A"/>
    <w:rsid w:val="003C7872"/>
    <w:rsid w:val="003C7A3C"/>
    <w:rsid w:val="003C7BF3"/>
    <w:rsid w:val="003D0247"/>
    <w:rsid w:val="003D05EF"/>
    <w:rsid w:val="003D176D"/>
    <w:rsid w:val="003D1BE0"/>
    <w:rsid w:val="003D2265"/>
    <w:rsid w:val="003D270E"/>
    <w:rsid w:val="003D2C7F"/>
    <w:rsid w:val="003D3299"/>
    <w:rsid w:val="003D32FB"/>
    <w:rsid w:val="003D3C24"/>
    <w:rsid w:val="003D44BE"/>
    <w:rsid w:val="003D6760"/>
    <w:rsid w:val="003D7A41"/>
    <w:rsid w:val="003E1F3C"/>
    <w:rsid w:val="003E26B2"/>
    <w:rsid w:val="003E277D"/>
    <w:rsid w:val="003E27D5"/>
    <w:rsid w:val="003E3009"/>
    <w:rsid w:val="003E320F"/>
    <w:rsid w:val="003E4FFC"/>
    <w:rsid w:val="003E5771"/>
    <w:rsid w:val="003E5D8A"/>
    <w:rsid w:val="003E68D4"/>
    <w:rsid w:val="003E7642"/>
    <w:rsid w:val="003E7867"/>
    <w:rsid w:val="003F0DA7"/>
    <w:rsid w:val="003F0F0F"/>
    <w:rsid w:val="003F1547"/>
    <w:rsid w:val="003F26C3"/>
    <w:rsid w:val="003F2860"/>
    <w:rsid w:val="003F2B5B"/>
    <w:rsid w:val="003F3B5D"/>
    <w:rsid w:val="003F4282"/>
    <w:rsid w:val="003F44BA"/>
    <w:rsid w:val="003F45DE"/>
    <w:rsid w:val="003F475A"/>
    <w:rsid w:val="003F47D3"/>
    <w:rsid w:val="003F5F10"/>
    <w:rsid w:val="003F600F"/>
    <w:rsid w:val="003F6D31"/>
    <w:rsid w:val="003F728D"/>
    <w:rsid w:val="003F7E5A"/>
    <w:rsid w:val="00401A82"/>
    <w:rsid w:val="004022F6"/>
    <w:rsid w:val="004034DE"/>
    <w:rsid w:val="00404171"/>
    <w:rsid w:val="00405B91"/>
    <w:rsid w:val="00406D7C"/>
    <w:rsid w:val="0040711F"/>
    <w:rsid w:val="004071EE"/>
    <w:rsid w:val="004076CC"/>
    <w:rsid w:val="00407C65"/>
    <w:rsid w:val="00407F39"/>
    <w:rsid w:val="00410BE4"/>
    <w:rsid w:val="00410D67"/>
    <w:rsid w:val="00410F61"/>
    <w:rsid w:val="00411CA3"/>
    <w:rsid w:val="004121ED"/>
    <w:rsid w:val="00412A31"/>
    <w:rsid w:val="0041488C"/>
    <w:rsid w:val="00415A8D"/>
    <w:rsid w:val="00415B23"/>
    <w:rsid w:val="0041625A"/>
    <w:rsid w:val="00416DBA"/>
    <w:rsid w:val="004208EF"/>
    <w:rsid w:val="00422013"/>
    <w:rsid w:val="00422DA1"/>
    <w:rsid w:val="00422F65"/>
    <w:rsid w:val="0042489D"/>
    <w:rsid w:val="004259C4"/>
    <w:rsid w:val="00425BF0"/>
    <w:rsid w:val="00427198"/>
    <w:rsid w:val="00431147"/>
    <w:rsid w:val="0043114B"/>
    <w:rsid w:val="0043236E"/>
    <w:rsid w:val="00434A75"/>
    <w:rsid w:val="00436803"/>
    <w:rsid w:val="004378A2"/>
    <w:rsid w:val="00437913"/>
    <w:rsid w:val="00437DE6"/>
    <w:rsid w:val="00440116"/>
    <w:rsid w:val="00440532"/>
    <w:rsid w:val="00440A4F"/>
    <w:rsid w:val="00440BDA"/>
    <w:rsid w:val="00440EF1"/>
    <w:rsid w:val="004417E6"/>
    <w:rsid w:val="00441BA7"/>
    <w:rsid w:val="004425BE"/>
    <w:rsid w:val="004442B2"/>
    <w:rsid w:val="00444376"/>
    <w:rsid w:val="00444416"/>
    <w:rsid w:val="00451496"/>
    <w:rsid w:val="0045319D"/>
    <w:rsid w:val="0045393E"/>
    <w:rsid w:val="0045428D"/>
    <w:rsid w:val="004557EC"/>
    <w:rsid w:val="00455834"/>
    <w:rsid w:val="00455844"/>
    <w:rsid w:val="00455AF2"/>
    <w:rsid w:val="004563EB"/>
    <w:rsid w:val="004570D0"/>
    <w:rsid w:val="004577C3"/>
    <w:rsid w:val="00457D55"/>
    <w:rsid w:val="004611E5"/>
    <w:rsid w:val="004616D8"/>
    <w:rsid w:val="00462317"/>
    <w:rsid w:val="00463802"/>
    <w:rsid w:val="00463F5D"/>
    <w:rsid w:val="004642CD"/>
    <w:rsid w:val="0046498F"/>
    <w:rsid w:val="00464ACF"/>
    <w:rsid w:val="00464FEB"/>
    <w:rsid w:val="0046664F"/>
    <w:rsid w:val="00466F47"/>
    <w:rsid w:val="0046716B"/>
    <w:rsid w:val="00467764"/>
    <w:rsid w:val="00467D5A"/>
    <w:rsid w:val="0047107B"/>
    <w:rsid w:val="004713FA"/>
    <w:rsid w:val="00472381"/>
    <w:rsid w:val="00472E46"/>
    <w:rsid w:val="00473B99"/>
    <w:rsid w:val="0047495B"/>
    <w:rsid w:val="0047521B"/>
    <w:rsid w:val="00475818"/>
    <w:rsid w:val="00475838"/>
    <w:rsid w:val="00475F63"/>
    <w:rsid w:val="00476084"/>
    <w:rsid w:val="00476D2E"/>
    <w:rsid w:val="004774C3"/>
    <w:rsid w:val="00480CA3"/>
    <w:rsid w:val="00482E09"/>
    <w:rsid w:val="00483D65"/>
    <w:rsid w:val="00484472"/>
    <w:rsid w:val="00484D6C"/>
    <w:rsid w:val="00485233"/>
    <w:rsid w:val="004852E1"/>
    <w:rsid w:val="004857B3"/>
    <w:rsid w:val="00485839"/>
    <w:rsid w:val="00486561"/>
    <w:rsid w:val="00487DAA"/>
    <w:rsid w:val="00490BB4"/>
    <w:rsid w:val="00492240"/>
    <w:rsid w:val="00493276"/>
    <w:rsid w:val="004948B5"/>
    <w:rsid w:val="00494A33"/>
    <w:rsid w:val="00495300"/>
    <w:rsid w:val="00496694"/>
    <w:rsid w:val="00496E4C"/>
    <w:rsid w:val="00497320"/>
    <w:rsid w:val="004A0392"/>
    <w:rsid w:val="004A2A30"/>
    <w:rsid w:val="004A2F79"/>
    <w:rsid w:val="004A35F6"/>
    <w:rsid w:val="004A43B4"/>
    <w:rsid w:val="004A4E4C"/>
    <w:rsid w:val="004A5040"/>
    <w:rsid w:val="004A56C4"/>
    <w:rsid w:val="004A686C"/>
    <w:rsid w:val="004B0A0B"/>
    <w:rsid w:val="004B1180"/>
    <w:rsid w:val="004B1DB8"/>
    <w:rsid w:val="004B4D82"/>
    <w:rsid w:val="004B51A2"/>
    <w:rsid w:val="004B6158"/>
    <w:rsid w:val="004B6FF1"/>
    <w:rsid w:val="004B738B"/>
    <w:rsid w:val="004C0477"/>
    <w:rsid w:val="004C0EA7"/>
    <w:rsid w:val="004C1AAB"/>
    <w:rsid w:val="004C2BEC"/>
    <w:rsid w:val="004C463D"/>
    <w:rsid w:val="004C4792"/>
    <w:rsid w:val="004C4EF6"/>
    <w:rsid w:val="004C7128"/>
    <w:rsid w:val="004D078E"/>
    <w:rsid w:val="004D182A"/>
    <w:rsid w:val="004D29BD"/>
    <w:rsid w:val="004D2F59"/>
    <w:rsid w:val="004D4FFF"/>
    <w:rsid w:val="004E0A8C"/>
    <w:rsid w:val="004E0C2F"/>
    <w:rsid w:val="004E2A54"/>
    <w:rsid w:val="004E2BCA"/>
    <w:rsid w:val="004E3E0A"/>
    <w:rsid w:val="004E3E9A"/>
    <w:rsid w:val="004E497C"/>
    <w:rsid w:val="004E79E2"/>
    <w:rsid w:val="004F1C7F"/>
    <w:rsid w:val="004F2B59"/>
    <w:rsid w:val="004F3002"/>
    <w:rsid w:val="004F3894"/>
    <w:rsid w:val="004F3D6F"/>
    <w:rsid w:val="004F3DB4"/>
    <w:rsid w:val="004F44D3"/>
    <w:rsid w:val="004F49A2"/>
    <w:rsid w:val="004F5243"/>
    <w:rsid w:val="004F554E"/>
    <w:rsid w:val="004F5C9F"/>
    <w:rsid w:val="004F79F9"/>
    <w:rsid w:val="004F7CC6"/>
    <w:rsid w:val="004F7D07"/>
    <w:rsid w:val="0050107B"/>
    <w:rsid w:val="00503880"/>
    <w:rsid w:val="0050433D"/>
    <w:rsid w:val="005053A2"/>
    <w:rsid w:val="00505505"/>
    <w:rsid w:val="0050666A"/>
    <w:rsid w:val="0050688F"/>
    <w:rsid w:val="00506A0F"/>
    <w:rsid w:val="00506FAC"/>
    <w:rsid w:val="005070CF"/>
    <w:rsid w:val="00507317"/>
    <w:rsid w:val="00511007"/>
    <w:rsid w:val="0051174B"/>
    <w:rsid w:val="00511D4C"/>
    <w:rsid w:val="00514FA5"/>
    <w:rsid w:val="00515005"/>
    <w:rsid w:val="00515CD2"/>
    <w:rsid w:val="00516BB3"/>
    <w:rsid w:val="0051703E"/>
    <w:rsid w:val="00517190"/>
    <w:rsid w:val="00517650"/>
    <w:rsid w:val="00517944"/>
    <w:rsid w:val="00520334"/>
    <w:rsid w:val="00520489"/>
    <w:rsid w:val="00520E9C"/>
    <w:rsid w:val="0052126D"/>
    <w:rsid w:val="00523910"/>
    <w:rsid w:val="00523DE0"/>
    <w:rsid w:val="005244D4"/>
    <w:rsid w:val="0052477D"/>
    <w:rsid w:val="00524F61"/>
    <w:rsid w:val="0052581F"/>
    <w:rsid w:val="00527596"/>
    <w:rsid w:val="0053003D"/>
    <w:rsid w:val="00530BE5"/>
    <w:rsid w:val="00530F3A"/>
    <w:rsid w:val="00531217"/>
    <w:rsid w:val="00531E96"/>
    <w:rsid w:val="005323D2"/>
    <w:rsid w:val="00532B81"/>
    <w:rsid w:val="0053351D"/>
    <w:rsid w:val="00533B6D"/>
    <w:rsid w:val="00534318"/>
    <w:rsid w:val="005360C8"/>
    <w:rsid w:val="005361B9"/>
    <w:rsid w:val="00537247"/>
    <w:rsid w:val="00537B95"/>
    <w:rsid w:val="00540774"/>
    <w:rsid w:val="00540E84"/>
    <w:rsid w:val="0054244A"/>
    <w:rsid w:val="00544652"/>
    <w:rsid w:val="00544B82"/>
    <w:rsid w:val="00545A83"/>
    <w:rsid w:val="00545AF6"/>
    <w:rsid w:val="00546343"/>
    <w:rsid w:val="00546443"/>
    <w:rsid w:val="00546661"/>
    <w:rsid w:val="005467F4"/>
    <w:rsid w:val="00547A82"/>
    <w:rsid w:val="005506D6"/>
    <w:rsid w:val="005507D6"/>
    <w:rsid w:val="0055098D"/>
    <w:rsid w:val="00550BB3"/>
    <w:rsid w:val="005513F0"/>
    <w:rsid w:val="00552E99"/>
    <w:rsid w:val="00553895"/>
    <w:rsid w:val="00553E74"/>
    <w:rsid w:val="005547B1"/>
    <w:rsid w:val="00557449"/>
    <w:rsid w:val="00557C62"/>
    <w:rsid w:val="00557EE7"/>
    <w:rsid w:val="00560867"/>
    <w:rsid w:val="00561414"/>
    <w:rsid w:val="00563889"/>
    <w:rsid w:val="00564230"/>
    <w:rsid w:val="0056462A"/>
    <w:rsid w:val="00565A07"/>
    <w:rsid w:val="00566078"/>
    <w:rsid w:val="00566EBB"/>
    <w:rsid w:val="00567393"/>
    <w:rsid w:val="005674DF"/>
    <w:rsid w:val="0056752D"/>
    <w:rsid w:val="00567CF3"/>
    <w:rsid w:val="00570AB7"/>
    <w:rsid w:val="00571317"/>
    <w:rsid w:val="00571FEC"/>
    <w:rsid w:val="00572766"/>
    <w:rsid w:val="0057277E"/>
    <w:rsid w:val="00573DCE"/>
    <w:rsid w:val="00574288"/>
    <w:rsid w:val="005743AC"/>
    <w:rsid w:val="0057532D"/>
    <w:rsid w:val="00575607"/>
    <w:rsid w:val="005761AD"/>
    <w:rsid w:val="0058175A"/>
    <w:rsid w:val="00582040"/>
    <w:rsid w:val="00583C55"/>
    <w:rsid w:val="00584A0B"/>
    <w:rsid w:val="00584FCD"/>
    <w:rsid w:val="0058530B"/>
    <w:rsid w:val="00585742"/>
    <w:rsid w:val="00585D8B"/>
    <w:rsid w:val="0058633B"/>
    <w:rsid w:val="00587990"/>
    <w:rsid w:val="00590ACF"/>
    <w:rsid w:val="00591686"/>
    <w:rsid w:val="00591917"/>
    <w:rsid w:val="00592554"/>
    <w:rsid w:val="00592FA4"/>
    <w:rsid w:val="00593EF3"/>
    <w:rsid w:val="00594517"/>
    <w:rsid w:val="00594577"/>
    <w:rsid w:val="005969BD"/>
    <w:rsid w:val="005971BA"/>
    <w:rsid w:val="005A03DA"/>
    <w:rsid w:val="005A07FA"/>
    <w:rsid w:val="005A0D90"/>
    <w:rsid w:val="005A1E62"/>
    <w:rsid w:val="005A28CB"/>
    <w:rsid w:val="005A44E2"/>
    <w:rsid w:val="005A4545"/>
    <w:rsid w:val="005A608F"/>
    <w:rsid w:val="005A6280"/>
    <w:rsid w:val="005A67BA"/>
    <w:rsid w:val="005A71A3"/>
    <w:rsid w:val="005B03CC"/>
    <w:rsid w:val="005B1931"/>
    <w:rsid w:val="005B2C2F"/>
    <w:rsid w:val="005B2F51"/>
    <w:rsid w:val="005B34CC"/>
    <w:rsid w:val="005B3ABB"/>
    <w:rsid w:val="005B4439"/>
    <w:rsid w:val="005B4BEC"/>
    <w:rsid w:val="005B516B"/>
    <w:rsid w:val="005B5F15"/>
    <w:rsid w:val="005B6EF6"/>
    <w:rsid w:val="005B7865"/>
    <w:rsid w:val="005C1726"/>
    <w:rsid w:val="005C28A4"/>
    <w:rsid w:val="005C47EC"/>
    <w:rsid w:val="005C4E76"/>
    <w:rsid w:val="005C593F"/>
    <w:rsid w:val="005C5A93"/>
    <w:rsid w:val="005C720D"/>
    <w:rsid w:val="005C7E18"/>
    <w:rsid w:val="005C7F9A"/>
    <w:rsid w:val="005D07DA"/>
    <w:rsid w:val="005D0834"/>
    <w:rsid w:val="005D0F70"/>
    <w:rsid w:val="005D1FCF"/>
    <w:rsid w:val="005D3760"/>
    <w:rsid w:val="005D3F7F"/>
    <w:rsid w:val="005D64B0"/>
    <w:rsid w:val="005D65C7"/>
    <w:rsid w:val="005D77EF"/>
    <w:rsid w:val="005E0529"/>
    <w:rsid w:val="005E0590"/>
    <w:rsid w:val="005E076B"/>
    <w:rsid w:val="005E1083"/>
    <w:rsid w:val="005E1EC3"/>
    <w:rsid w:val="005E209E"/>
    <w:rsid w:val="005E234F"/>
    <w:rsid w:val="005E4D0E"/>
    <w:rsid w:val="005E4E10"/>
    <w:rsid w:val="005E54D8"/>
    <w:rsid w:val="005E5BD3"/>
    <w:rsid w:val="005E7FAD"/>
    <w:rsid w:val="005F049A"/>
    <w:rsid w:val="005F0F06"/>
    <w:rsid w:val="005F1106"/>
    <w:rsid w:val="005F16E6"/>
    <w:rsid w:val="005F23B0"/>
    <w:rsid w:val="005F2796"/>
    <w:rsid w:val="005F3254"/>
    <w:rsid w:val="005F368B"/>
    <w:rsid w:val="005F3E1B"/>
    <w:rsid w:val="005F3EDE"/>
    <w:rsid w:val="005F5030"/>
    <w:rsid w:val="005F7959"/>
    <w:rsid w:val="0060052D"/>
    <w:rsid w:val="00601224"/>
    <w:rsid w:val="006020B5"/>
    <w:rsid w:val="006022B3"/>
    <w:rsid w:val="0060268C"/>
    <w:rsid w:val="00605E87"/>
    <w:rsid w:val="006066F2"/>
    <w:rsid w:val="00606F11"/>
    <w:rsid w:val="00607852"/>
    <w:rsid w:val="006104CF"/>
    <w:rsid w:val="006106AD"/>
    <w:rsid w:val="0061074A"/>
    <w:rsid w:val="0061096E"/>
    <w:rsid w:val="0061137D"/>
    <w:rsid w:val="00611C68"/>
    <w:rsid w:val="00613FC7"/>
    <w:rsid w:val="00615250"/>
    <w:rsid w:val="00615C99"/>
    <w:rsid w:val="00616322"/>
    <w:rsid w:val="00616B04"/>
    <w:rsid w:val="00617AB4"/>
    <w:rsid w:val="00617F69"/>
    <w:rsid w:val="00620364"/>
    <w:rsid w:val="0062039A"/>
    <w:rsid w:val="00621073"/>
    <w:rsid w:val="00621AED"/>
    <w:rsid w:val="006226B0"/>
    <w:rsid w:val="006226D7"/>
    <w:rsid w:val="00623B89"/>
    <w:rsid w:val="00623BE7"/>
    <w:rsid w:val="00623FB4"/>
    <w:rsid w:val="006240D1"/>
    <w:rsid w:val="0062419D"/>
    <w:rsid w:val="00624A0A"/>
    <w:rsid w:val="00625391"/>
    <w:rsid w:val="00626D0A"/>
    <w:rsid w:val="00627422"/>
    <w:rsid w:val="00627A10"/>
    <w:rsid w:val="0063041A"/>
    <w:rsid w:val="00630697"/>
    <w:rsid w:val="00630C83"/>
    <w:rsid w:val="00631C58"/>
    <w:rsid w:val="00631CE2"/>
    <w:rsid w:val="0063252D"/>
    <w:rsid w:val="00632B1D"/>
    <w:rsid w:val="00632C87"/>
    <w:rsid w:val="00633C55"/>
    <w:rsid w:val="00633DA0"/>
    <w:rsid w:val="00634EF9"/>
    <w:rsid w:val="006351B1"/>
    <w:rsid w:val="006353F7"/>
    <w:rsid w:val="0063551D"/>
    <w:rsid w:val="00635C37"/>
    <w:rsid w:val="006407A7"/>
    <w:rsid w:val="006409C9"/>
    <w:rsid w:val="006417E5"/>
    <w:rsid w:val="00641F66"/>
    <w:rsid w:val="00644B2A"/>
    <w:rsid w:val="00644E72"/>
    <w:rsid w:val="00645D86"/>
    <w:rsid w:val="00647192"/>
    <w:rsid w:val="00647240"/>
    <w:rsid w:val="00647AFE"/>
    <w:rsid w:val="00647FB7"/>
    <w:rsid w:val="00647FEB"/>
    <w:rsid w:val="006509F1"/>
    <w:rsid w:val="00650D8D"/>
    <w:rsid w:val="00651241"/>
    <w:rsid w:val="00651851"/>
    <w:rsid w:val="00651CC8"/>
    <w:rsid w:val="00652F45"/>
    <w:rsid w:val="00654AB8"/>
    <w:rsid w:val="006557C5"/>
    <w:rsid w:val="00655A36"/>
    <w:rsid w:val="00655AAB"/>
    <w:rsid w:val="0065634B"/>
    <w:rsid w:val="00657322"/>
    <w:rsid w:val="006602AF"/>
    <w:rsid w:val="00660927"/>
    <w:rsid w:val="00660B9B"/>
    <w:rsid w:val="00660DC0"/>
    <w:rsid w:val="00662F04"/>
    <w:rsid w:val="00663302"/>
    <w:rsid w:val="00664C2B"/>
    <w:rsid w:val="00664E02"/>
    <w:rsid w:val="00666506"/>
    <w:rsid w:val="00666599"/>
    <w:rsid w:val="00667837"/>
    <w:rsid w:val="00670723"/>
    <w:rsid w:val="00670950"/>
    <w:rsid w:val="006714A7"/>
    <w:rsid w:val="00672990"/>
    <w:rsid w:val="00673B3A"/>
    <w:rsid w:val="00675A80"/>
    <w:rsid w:val="00676943"/>
    <w:rsid w:val="00677694"/>
    <w:rsid w:val="00680554"/>
    <w:rsid w:val="00680E4E"/>
    <w:rsid w:val="00683A3C"/>
    <w:rsid w:val="006843D0"/>
    <w:rsid w:val="00684671"/>
    <w:rsid w:val="006856DE"/>
    <w:rsid w:val="006867E0"/>
    <w:rsid w:val="00687176"/>
    <w:rsid w:val="00690804"/>
    <w:rsid w:val="00690F81"/>
    <w:rsid w:val="0069199F"/>
    <w:rsid w:val="0069321C"/>
    <w:rsid w:val="0069352E"/>
    <w:rsid w:val="00693CAB"/>
    <w:rsid w:val="0069461E"/>
    <w:rsid w:val="0069539C"/>
    <w:rsid w:val="006973D3"/>
    <w:rsid w:val="00697E74"/>
    <w:rsid w:val="006A02DB"/>
    <w:rsid w:val="006A0F03"/>
    <w:rsid w:val="006A111D"/>
    <w:rsid w:val="006A3158"/>
    <w:rsid w:val="006A37FE"/>
    <w:rsid w:val="006A3BD2"/>
    <w:rsid w:val="006A5691"/>
    <w:rsid w:val="006A61FC"/>
    <w:rsid w:val="006A734B"/>
    <w:rsid w:val="006A7D3D"/>
    <w:rsid w:val="006B1009"/>
    <w:rsid w:val="006B2A8C"/>
    <w:rsid w:val="006B344C"/>
    <w:rsid w:val="006B36C2"/>
    <w:rsid w:val="006B4091"/>
    <w:rsid w:val="006B4575"/>
    <w:rsid w:val="006B4B87"/>
    <w:rsid w:val="006B520E"/>
    <w:rsid w:val="006B60F6"/>
    <w:rsid w:val="006B6695"/>
    <w:rsid w:val="006B66A9"/>
    <w:rsid w:val="006B73EA"/>
    <w:rsid w:val="006B7B7A"/>
    <w:rsid w:val="006C0531"/>
    <w:rsid w:val="006C25A5"/>
    <w:rsid w:val="006C31AD"/>
    <w:rsid w:val="006C33F5"/>
    <w:rsid w:val="006C48F7"/>
    <w:rsid w:val="006C5298"/>
    <w:rsid w:val="006C5346"/>
    <w:rsid w:val="006C5717"/>
    <w:rsid w:val="006C5CCF"/>
    <w:rsid w:val="006C61AE"/>
    <w:rsid w:val="006C7DE3"/>
    <w:rsid w:val="006D0232"/>
    <w:rsid w:val="006D0AEA"/>
    <w:rsid w:val="006D12EB"/>
    <w:rsid w:val="006D284A"/>
    <w:rsid w:val="006D3157"/>
    <w:rsid w:val="006D41A8"/>
    <w:rsid w:val="006D67D2"/>
    <w:rsid w:val="006D74C4"/>
    <w:rsid w:val="006E0AFE"/>
    <w:rsid w:val="006E0E7B"/>
    <w:rsid w:val="006E354E"/>
    <w:rsid w:val="006E384E"/>
    <w:rsid w:val="006E3914"/>
    <w:rsid w:val="006E39BB"/>
    <w:rsid w:val="006E4536"/>
    <w:rsid w:val="006E5AE0"/>
    <w:rsid w:val="006E5CE8"/>
    <w:rsid w:val="006E6054"/>
    <w:rsid w:val="006E6DD5"/>
    <w:rsid w:val="006E6E5D"/>
    <w:rsid w:val="006E7C5F"/>
    <w:rsid w:val="006E7EBD"/>
    <w:rsid w:val="006F1305"/>
    <w:rsid w:val="006F2CBF"/>
    <w:rsid w:val="006F3133"/>
    <w:rsid w:val="006F39AA"/>
    <w:rsid w:val="006F3A41"/>
    <w:rsid w:val="006F464E"/>
    <w:rsid w:val="006F4CF9"/>
    <w:rsid w:val="006F501E"/>
    <w:rsid w:val="006F5C32"/>
    <w:rsid w:val="006F6E1E"/>
    <w:rsid w:val="006F7E52"/>
    <w:rsid w:val="00700329"/>
    <w:rsid w:val="007011F4"/>
    <w:rsid w:val="00701FDB"/>
    <w:rsid w:val="00702805"/>
    <w:rsid w:val="00702DA2"/>
    <w:rsid w:val="0070304E"/>
    <w:rsid w:val="0070430C"/>
    <w:rsid w:val="00704C26"/>
    <w:rsid w:val="00705612"/>
    <w:rsid w:val="00706B39"/>
    <w:rsid w:val="007100A5"/>
    <w:rsid w:val="0071055A"/>
    <w:rsid w:val="00710F50"/>
    <w:rsid w:val="0071116E"/>
    <w:rsid w:val="00711737"/>
    <w:rsid w:val="00713179"/>
    <w:rsid w:val="00713DDA"/>
    <w:rsid w:val="00714F2E"/>
    <w:rsid w:val="00715884"/>
    <w:rsid w:val="00715DCC"/>
    <w:rsid w:val="00716BB4"/>
    <w:rsid w:val="00716FA7"/>
    <w:rsid w:val="00717A98"/>
    <w:rsid w:val="00720513"/>
    <w:rsid w:val="00720C4A"/>
    <w:rsid w:val="00720D65"/>
    <w:rsid w:val="007212D3"/>
    <w:rsid w:val="0072164C"/>
    <w:rsid w:val="00721890"/>
    <w:rsid w:val="007225C0"/>
    <w:rsid w:val="00722899"/>
    <w:rsid w:val="00722911"/>
    <w:rsid w:val="00722940"/>
    <w:rsid w:val="00722D30"/>
    <w:rsid w:val="007233F0"/>
    <w:rsid w:val="00723E15"/>
    <w:rsid w:val="0072479C"/>
    <w:rsid w:val="0072499C"/>
    <w:rsid w:val="00724CCC"/>
    <w:rsid w:val="007251C0"/>
    <w:rsid w:val="0072571F"/>
    <w:rsid w:val="007258D4"/>
    <w:rsid w:val="0072591A"/>
    <w:rsid w:val="00725AFF"/>
    <w:rsid w:val="0072605E"/>
    <w:rsid w:val="00726ACC"/>
    <w:rsid w:val="00726BC7"/>
    <w:rsid w:val="0073021B"/>
    <w:rsid w:val="00731B84"/>
    <w:rsid w:val="00733192"/>
    <w:rsid w:val="007344AA"/>
    <w:rsid w:val="007344EB"/>
    <w:rsid w:val="00734983"/>
    <w:rsid w:val="00735020"/>
    <w:rsid w:val="0073593C"/>
    <w:rsid w:val="00741A23"/>
    <w:rsid w:val="007426BD"/>
    <w:rsid w:val="007455E7"/>
    <w:rsid w:val="007458FD"/>
    <w:rsid w:val="00745A6C"/>
    <w:rsid w:val="007468EA"/>
    <w:rsid w:val="00747E74"/>
    <w:rsid w:val="007501DE"/>
    <w:rsid w:val="00750AF3"/>
    <w:rsid w:val="00751661"/>
    <w:rsid w:val="00751F0F"/>
    <w:rsid w:val="00752A57"/>
    <w:rsid w:val="00753908"/>
    <w:rsid w:val="007561C6"/>
    <w:rsid w:val="00756255"/>
    <w:rsid w:val="0075772C"/>
    <w:rsid w:val="00757F6B"/>
    <w:rsid w:val="0076012C"/>
    <w:rsid w:val="007602F8"/>
    <w:rsid w:val="0076144C"/>
    <w:rsid w:val="00761BEB"/>
    <w:rsid w:val="0076218E"/>
    <w:rsid w:val="00762B88"/>
    <w:rsid w:val="00763220"/>
    <w:rsid w:val="0076344A"/>
    <w:rsid w:val="00763516"/>
    <w:rsid w:val="00763AB8"/>
    <w:rsid w:val="00763D93"/>
    <w:rsid w:val="00763DF5"/>
    <w:rsid w:val="00764B38"/>
    <w:rsid w:val="007662F5"/>
    <w:rsid w:val="00766BC8"/>
    <w:rsid w:val="007673D9"/>
    <w:rsid w:val="00767C28"/>
    <w:rsid w:val="0077036D"/>
    <w:rsid w:val="0077097C"/>
    <w:rsid w:val="007712C1"/>
    <w:rsid w:val="00771A45"/>
    <w:rsid w:val="00772861"/>
    <w:rsid w:val="007728A1"/>
    <w:rsid w:val="00773E74"/>
    <w:rsid w:val="00774BF7"/>
    <w:rsid w:val="0077504D"/>
    <w:rsid w:val="0077593A"/>
    <w:rsid w:val="00776500"/>
    <w:rsid w:val="0077690E"/>
    <w:rsid w:val="00776989"/>
    <w:rsid w:val="007776B9"/>
    <w:rsid w:val="00780761"/>
    <w:rsid w:val="007810E1"/>
    <w:rsid w:val="00783296"/>
    <w:rsid w:val="00784271"/>
    <w:rsid w:val="00784C1F"/>
    <w:rsid w:val="00784E8B"/>
    <w:rsid w:val="007876A2"/>
    <w:rsid w:val="0078780B"/>
    <w:rsid w:val="00787BFE"/>
    <w:rsid w:val="00787C7D"/>
    <w:rsid w:val="00787C8D"/>
    <w:rsid w:val="00787E90"/>
    <w:rsid w:val="007908C0"/>
    <w:rsid w:val="007927F6"/>
    <w:rsid w:val="00792DF9"/>
    <w:rsid w:val="007935D0"/>
    <w:rsid w:val="00793F8D"/>
    <w:rsid w:val="00794294"/>
    <w:rsid w:val="00795700"/>
    <w:rsid w:val="00795CA1"/>
    <w:rsid w:val="00796188"/>
    <w:rsid w:val="00796325"/>
    <w:rsid w:val="00796BE7"/>
    <w:rsid w:val="007A05B0"/>
    <w:rsid w:val="007A0919"/>
    <w:rsid w:val="007A0B32"/>
    <w:rsid w:val="007A0D2C"/>
    <w:rsid w:val="007A14AA"/>
    <w:rsid w:val="007A330D"/>
    <w:rsid w:val="007A33EA"/>
    <w:rsid w:val="007A3911"/>
    <w:rsid w:val="007A6130"/>
    <w:rsid w:val="007A6206"/>
    <w:rsid w:val="007A632A"/>
    <w:rsid w:val="007A692D"/>
    <w:rsid w:val="007A7640"/>
    <w:rsid w:val="007A78DC"/>
    <w:rsid w:val="007A7E9F"/>
    <w:rsid w:val="007B03C2"/>
    <w:rsid w:val="007B0A13"/>
    <w:rsid w:val="007B0F50"/>
    <w:rsid w:val="007B1171"/>
    <w:rsid w:val="007B1563"/>
    <w:rsid w:val="007B1F5F"/>
    <w:rsid w:val="007B2EC9"/>
    <w:rsid w:val="007B3C25"/>
    <w:rsid w:val="007B4994"/>
    <w:rsid w:val="007B5B55"/>
    <w:rsid w:val="007B5F05"/>
    <w:rsid w:val="007B6452"/>
    <w:rsid w:val="007C08AB"/>
    <w:rsid w:val="007C0D44"/>
    <w:rsid w:val="007C1C8E"/>
    <w:rsid w:val="007C48DE"/>
    <w:rsid w:val="007C4BA0"/>
    <w:rsid w:val="007C547B"/>
    <w:rsid w:val="007C61EA"/>
    <w:rsid w:val="007C6FD5"/>
    <w:rsid w:val="007C75EE"/>
    <w:rsid w:val="007D07DB"/>
    <w:rsid w:val="007D15D1"/>
    <w:rsid w:val="007D2C91"/>
    <w:rsid w:val="007D33EA"/>
    <w:rsid w:val="007D3D50"/>
    <w:rsid w:val="007D79B1"/>
    <w:rsid w:val="007D7CFA"/>
    <w:rsid w:val="007E0B44"/>
    <w:rsid w:val="007E207A"/>
    <w:rsid w:val="007E4E17"/>
    <w:rsid w:val="007E54FA"/>
    <w:rsid w:val="007E681C"/>
    <w:rsid w:val="007E6C74"/>
    <w:rsid w:val="007E6F1D"/>
    <w:rsid w:val="007F0D9D"/>
    <w:rsid w:val="007F0F02"/>
    <w:rsid w:val="007F1191"/>
    <w:rsid w:val="007F12CB"/>
    <w:rsid w:val="007F1BD1"/>
    <w:rsid w:val="007F1CAE"/>
    <w:rsid w:val="007F1E13"/>
    <w:rsid w:val="007F3593"/>
    <w:rsid w:val="007F4D8D"/>
    <w:rsid w:val="007F50B0"/>
    <w:rsid w:val="007F535C"/>
    <w:rsid w:val="007F54C5"/>
    <w:rsid w:val="007F64DA"/>
    <w:rsid w:val="007F71EF"/>
    <w:rsid w:val="007F742E"/>
    <w:rsid w:val="007F7A6F"/>
    <w:rsid w:val="008002D0"/>
    <w:rsid w:val="00800C19"/>
    <w:rsid w:val="00801369"/>
    <w:rsid w:val="00801632"/>
    <w:rsid w:val="00801AB4"/>
    <w:rsid w:val="00802550"/>
    <w:rsid w:val="00802AE8"/>
    <w:rsid w:val="00803738"/>
    <w:rsid w:val="008039B6"/>
    <w:rsid w:val="00807BE5"/>
    <w:rsid w:val="00807E30"/>
    <w:rsid w:val="00810188"/>
    <w:rsid w:val="00810355"/>
    <w:rsid w:val="00811554"/>
    <w:rsid w:val="008119CB"/>
    <w:rsid w:val="00812A2E"/>
    <w:rsid w:val="008134EF"/>
    <w:rsid w:val="008140CB"/>
    <w:rsid w:val="0081460E"/>
    <w:rsid w:val="00815A57"/>
    <w:rsid w:val="00815D21"/>
    <w:rsid w:val="00816362"/>
    <w:rsid w:val="008163C0"/>
    <w:rsid w:val="008168B5"/>
    <w:rsid w:val="00817B0A"/>
    <w:rsid w:val="00820923"/>
    <w:rsid w:val="00821155"/>
    <w:rsid w:val="008216D2"/>
    <w:rsid w:val="008228CB"/>
    <w:rsid w:val="00822961"/>
    <w:rsid w:val="008234E9"/>
    <w:rsid w:val="0082492A"/>
    <w:rsid w:val="00824A27"/>
    <w:rsid w:val="00824CA7"/>
    <w:rsid w:val="008251C8"/>
    <w:rsid w:val="008263E7"/>
    <w:rsid w:val="00827321"/>
    <w:rsid w:val="008304FD"/>
    <w:rsid w:val="00830807"/>
    <w:rsid w:val="00831D5B"/>
    <w:rsid w:val="00832043"/>
    <w:rsid w:val="008327BD"/>
    <w:rsid w:val="00832C84"/>
    <w:rsid w:val="008338C1"/>
    <w:rsid w:val="00833DAF"/>
    <w:rsid w:val="008344B7"/>
    <w:rsid w:val="008345BE"/>
    <w:rsid w:val="00834BD2"/>
    <w:rsid w:val="0083684F"/>
    <w:rsid w:val="008369B5"/>
    <w:rsid w:val="00836A6D"/>
    <w:rsid w:val="00837F53"/>
    <w:rsid w:val="008402F6"/>
    <w:rsid w:val="00841C6A"/>
    <w:rsid w:val="00842612"/>
    <w:rsid w:val="00843A92"/>
    <w:rsid w:val="00843BDA"/>
    <w:rsid w:val="0084406F"/>
    <w:rsid w:val="008467A2"/>
    <w:rsid w:val="008478AB"/>
    <w:rsid w:val="00847C50"/>
    <w:rsid w:val="00850D12"/>
    <w:rsid w:val="008513C4"/>
    <w:rsid w:val="00851997"/>
    <w:rsid w:val="008520CC"/>
    <w:rsid w:val="00852610"/>
    <w:rsid w:val="008528FD"/>
    <w:rsid w:val="00853DB0"/>
    <w:rsid w:val="0085465B"/>
    <w:rsid w:val="008546BA"/>
    <w:rsid w:val="00855F42"/>
    <w:rsid w:val="00856223"/>
    <w:rsid w:val="008566C5"/>
    <w:rsid w:val="0085688D"/>
    <w:rsid w:val="00857711"/>
    <w:rsid w:val="008577BB"/>
    <w:rsid w:val="00860036"/>
    <w:rsid w:val="008603B3"/>
    <w:rsid w:val="00860AA1"/>
    <w:rsid w:val="00861AA6"/>
    <w:rsid w:val="0086259D"/>
    <w:rsid w:val="00862670"/>
    <w:rsid w:val="00862E75"/>
    <w:rsid w:val="00863ADE"/>
    <w:rsid w:val="00864954"/>
    <w:rsid w:val="00865909"/>
    <w:rsid w:val="00865A5D"/>
    <w:rsid w:val="0086677B"/>
    <w:rsid w:val="00866990"/>
    <w:rsid w:val="00867939"/>
    <w:rsid w:val="00867ABD"/>
    <w:rsid w:val="00867F2D"/>
    <w:rsid w:val="00870072"/>
    <w:rsid w:val="00870496"/>
    <w:rsid w:val="00870D19"/>
    <w:rsid w:val="00870F12"/>
    <w:rsid w:val="008711AD"/>
    <w:rsid w:val="00871CB4"/>
    <w:rsid w:val="00872172"/>
    <w:rsid w:val="008722D9"/>
    <w:rsid w:val="008723BD"/>
    <w:rsid w:val="00872C2E"/>
    <w:rsid w:val="00872C63"/>
    <w:rsid w:val="00873183"/>
    <w:rsid w:val="0087322B"/>
    <w:rsid w:val="00874AE6"/>
    <w:rsid w:val="00875E21"/>
    <w:rsid w:val="00875FBC"/>
    <w:rsid w:val="00876192"/>
    <w:rsid w:val="00880C5E"/>
    <w:rsid w:val="00881BCE"/>
    <w:rsid w:val="00882DB7"/>
    <w:rsid w:val="00883EE7"/>
    <w:rsid w:val="008844DA"/>
    <w:rsid w:val="00885986"/>
    <w:rsid w:val="00885F9B"/>
    <w:rsid w:val="00886B10"/>
    <w:rsid w:val="00887B6F"/>
    <w:rsid w:val="008903DA"/>
    <w:rsid w:val="0089243D"/>
    <w:rsid w:val="00892C78"/>
    <w:rsid w:val="00893735"/>
    <w:rsid w:val="0089625F"/>
    <w:rsid w:val="00897113"/>
    <w:rsid w:val="008A0345"/>
    <w:rsid w:val="008A0578"/>
    <w:rsid w:val="008A08A3"/>
    <w:rsid w:val="008A168D"/>
    <w:rsid w:val="008A1A1E"/>
    <w:rsid w:val="008A1EB9"/>
    <w:rsid w:val="008A21F4"/>
    <w:rsid w:val="008A2D60"/>
    <w:rsid w:val="008A34FC"/>
    <w:rsid w:val="008A3717"/>
    <w:rsid w:val="008A4A95"/>
    <w:rsid w:val="008A66E4"/>
    <w:rsid w:val="008A6C64"/>
    <w:rsid w:val="008A73FA"/>
    <w:rsid w:val="008B16E9"/>
    <w:rsid w:val="008B1BFE"/>
    <w:rsid w:val="008B1DBF"/>
    <w:rsid w:val="008B1E13"/>
    <w:rsid w:val="008B2D2A"/>
    <w:rsid w:val="008B65F7"/>
    <w:rsid w:val="008B7046"/>
    <w:rsid w:val="008B796E"/>
    <w:rsid w:val="008B7C2B"/>
    <w:rsid w:val="008C06BD"/>
    <w:rsid w:val="008C0C2C"/>
    <w:rsid w:val="008C0F1F"/>
    <w:rsid w:val="008C10A7"/>
    <w:rsid w:val="008C2C87"/>
    <w:rsid w:val="008C3DBE"/>
    <w:rsid w:val="008C58BF"/>
    <w:rsid w:val="008C5E79"/>
    <w:rsid w:val="008C677C"/>
    <w:rsid w:val="008C7150"/>
    <w:rsid w:val="008C73DF"/>
    <w:rsid w:val="008C7D4A"/>
    <w:rsid w:val="008C7E44"/>
    <w:rsid w:val="008D01A7"/>
    <w:rsid w:val="008D03BF"/>
    <w:rsid w:val="008D1F05"/>
    <w:rsid w:val="008D395E"/>
    <w:rsid w:val="008D46EA"/>
    <w:rsid w:val="008D4748"/>
    <w:rsid w:val="008D5D73"/>
    <w:rsid w:val="008D5D94"/>
    <w:rsid w:val="008D5EBD"/>
    <w:rsid w:val="008D6723"/>
    <w:rsid w:val="008D7221"/>
    <w:rsid w:val="008E03F9"/>
    <w:rsid w:val="008E2E99"/>
    <w:rsid w:val="008E36EB"/>
    <w:rsid w:val="008E3B50"/>
    <w:rsid w:val="008E48D2"/>
    <w:rsid w:val="008E51FF"/>
    <w:rsid w:val="008E5510"/>
    <w:rsid w:val="008E5E88"/>
    <w:rsid w:val="008F0B08"/>
    <w:rsid w:val="008F177A"/>
    <w:rsid w:val="008F1BAF"/>
    <w:rsid w:val="008F314C"/>
    <w:rsid w:val="008F3E87"/>
    <w:rsid w:val="008F3F9A"/>
    <w:rsid w:val="008F44BC"/>
    <w:rsid w:val="008F5069"/>
    <w:rsid w:val="008F56E8"/>
    <w:rsid w:val="008F595E"/>
    <w:rsid w:val="008F6FBA"/>
    <w:rsid w:val="008F7F84"/>
    <w:rsid w:val="0090029C"/>
    <w:rsid w:val="00900905"/>
    <w:rsid w:val="00900B6A"/>
    <w:rsid w:val="009017C5"/>
    <w:rsid w:val="00902118"/>
    <w:rsid w:val="00902495"/>
    <w:rsid w:val="009038FC"/>
    <w:rsid w:val="00903BF9"/>
    <w:rsid w:val="00904081"/>
    <w:rsid w:val="009056D7"/>
    <w:rsid w:val="0090629F"/>
    <w:rsid w:val="009115A1"/>
    <w:rsid w:val="009119B5"/>
    <w:rsid w:val="00912096"/>
    <w:rsid w:val="00912319"/>
    <w:rsid w:val="0091235B"/>
    <w:rsid w:val="009124F8"/>
    <w:rsid w:val="009134B0"/>
    <w:rsid w:val="0091425F"/>
    <w:rsid w:val="009151DC"/>
    <w:rsid w:val="00915D56"/>
    <w:rsid w:val="00915FC6"/>
    <w:rsid w:val="00916865"/>
    <w:rsid w:val="00917678"/>
    <w:rsid w:val="009200B0"/>
    <w:rsid w:val="0092043E"/>
    <w:rsid w:val="00920B37"/>
    <w:rsid w:val="00920E7E"/>
    <w:rsid w:val="00921F8F"/>
    <w:rsid w:val="009228F9"/>
    <w:rsid w:val="00922AB0"/>
    <w:rsid w:val="0092392A"/>
    <w:rsid w:val="00923C2F"/>
    <w:rsid w:val="00924A35"/>
    <w:rsid w:val="00924BF2"/>
    <w:rsid w:val="00924E37"/>
    <w:rsid w:val="00925B86"/>
    <w:rsid w:val="0092691C"/>
    <w:rsid w:val="00926C2E"/>
    <w:rsid w:val="00931EB1"/>
    <w:rsid w:val="009321E4"/>
    <w:rsid w:val="0093257E"/>
    <w:rsid w:val="00932B30"/>
    <w:rsid w:val="0093325C"/>
    <w:rsid w:val="0093380B"/>
    <w:rsid w:val="00933DB9"/>
    <w:rsid w:val="00934590"/>
    <w:rsid w:val="00935C96"/>
    <w:rsid w:val="009366E7"/>
    <w:rsid w:val="0093684B"/>
    <w:rsid w:val="0093724C"/>
    <w:rsid w:val="00940600"/>
    <w:rsid w:val="00940B86"/>
    <w:rsid w:val="00942EC9"/>
    <w:rsid w:val="009430C0"/>
    <w:rsid w:val="00944D2D"/>
    <w:rsid w:val="0094565C"/>
    <w:rsid w:val="00945E2E"/>
    <w:rsid w:val="00945F3E"/>
    <w:rsid w:val="00946E5A"/>
    <w:rsid w:val="00946E61"/>
    <w:rsid w:val="009470EE"/>
    <w:rsid w:val="009473FC"/>
    <w:rsid w:val="0094754F"/>
    <w:rsid w:val="00947823"/>
    <w:rsid w:val="009502E7"/>
    <w:rsid w:val="00950B5D"/>
    <w:rsid w:val="00951094"/>
    <w:rsid w:val="009525F9"/>
    <w:rsid w:val="009528F0"/>
    <w:rsid w:val="00952ADC"/>
    <w:rsid w:val="00952D91"/>
    <w:rsid w:val="00953F1E"/>
    <w:rsid w:val="00954146"/>
    <w:rsid w:val="009541F9"/>
    <w:rsid w:val="0095469D"/>
    <w:rsid w:val="00955862"/>
    <w:rsid w:val="009559EE"/>
    <w:rsid w:val="0095640E"/>
    <w:rsid w:val="00956528"/>
    <w:rsid w:val="00957DD8"/>
    <w:rsid w:val="00960383"/>
    <w:rsid w:val="009608C7"/>
    <w:rsid w:val="00962F4A"/>
    <w:rsid w:val="0096419F"/>
    <w:rsid w:val="00965B61"/>
    <w:rsid w:val="00966CE1"/>
    <w:rsid w:val="00967374"/>
    <w:rsid w:val="00970062"/>
    <w:rsid w:val="00970412"/>
    <w:rsid w:val="0097093A"/>
    <w:rsid w:val="00970CA5"/>
    <w:rsid w:val="009725C6"/>
    <w:rsid w:val="00973340"/>
    <w:rsid w:val="009733D7"/>
    <w:rsid w:val="00973691"/>
    <w:rsid w:val="009740BD"/>
    <w:rsid w:val="009744C2"/>
    <w:rsid w:val="0097578C"/>
    <w:rsid w:val="00976A7B"/>
    <w:rsid w:val="00976BAE"/>
    <w:rsid w:val="009778BE"/>
    <w:rsid w:val="009801C1"/>
    <w:rsid w:val="00980589"/>
    <w:rsid w:val="00980E4F"/>
    <w:rsid w:val="009826F1"/>
    <w:rsid w:val="00984005"/>
    <w:rsid w:val="00984BBF"/>
    <w:rsid w:val="009877D9"/>
    <w:rsid w:val="0099170C"/>
    <w:rsid w:val="00994D7F"/>
    <w:rsid w:val="0099577B"/>
    <w:rsid w:val="009957FE"/>
    <w:rsid w:val="009965D8"/>
    <w:rsid w:val="00996D87"/>
    <w:rsid w:val="009972B8"/>
    <w:rsid w:val="009A08D8"/>
    <w:rsid w:val="009A09D9"/>
    <w:rsid w:val="009A0CAB"/>
    <w:rsid w:val="009A1621"/>
    <w:rsid w:val="009A165C"/>
    <w:rsid w:val="009A27A0"/>
    <w:rsid w:val="009A35AD"/>
    <w:rsid w:val="009A37EE"/>
    <w:rsid w:val="009A3AF6"/>
    <w:rsid w:val="009A4CF9"/>
    <w:rsid w:val="009A50C3"/>
    <w:rsid w:val="009A5AE1"/>
    <w:rsid w:val="009A600F"/>
    <w:rsid w:val="009A6808"/>
    <w:rsid w:val="009A7C06"/>
    <w:rsid w:val="009A7F03"/>
    <w:rsid w:val="009B0279"/>
    <w:rsid w:val="009B0333"/>
    <w:rsid w:val="009B1267"/>
    <w:rsid w:val="009B147A"/>
    <w:rsid w:val="009B1A50"/>
    <w:rsid w:val="009B1C8C"/>
    <w:rsid w:val="009B236D"/>
    <w:rsid w:val="009B2456"/>
    <w:rsid w:val="009B252A"/>
    <w:rsid w:val="009B2866"/>
    <w:rsid w:val="009B3A0D"/>
    <w:rsid w:val="009B3A41"/>
    <w:rsid w:val="009B5ED1"/>
    <w:rsid w:val="009B78B7"/>
    <w:rsid w:val="009B7956"/>
    <w:rsid w:val="009C1236"/>
    <w:rsid w:val="009C189D"/>
    <w:rsid w:val="009C2540"/>
    <w:rsid w:val="009C7943"/>
    <w:rsid w:val="009C7E6D"/>
    <w:rsid w:val="009D0FA1"/>
    <w:rsid w:val="009D13BF"/>
    <w:rsid w:val="009D14CC"/>
    <w:rsid w:val="009D2AB2"/>
    <w:rsid w:val="009D370F"/>
    <w:rsid w:val="009D3D7E"/>
    <w:rsid w:val="009D411B"/>
    <w:rsid w:val="009D48B5"/>
    <w:rsid w:val="009D5329"/>
    <w:rsid w:val="009D6793"/>
    <w:rsid w:val="009D67AF"/>
    <w:rsid w:val="009D67C5"/>
    <w:rsid w:val="009D6C4C"/>
    <w:rsid w:val="009D78B5"/>
    <w:rsid w:val="009E1221"/>
    <w:rsid w:val="009E159C"/>
    <w:rsid w:val="009E20D6"/>
    <w:rsid w:val="009E2286"/>
    <w:rsid w:val="009E5523"/>
    <w:rsid w:val="009E5857"/>
    <w:rsid w:val="009E631C"/>
    <w:rsid w:val="009E6A11"/>
    <w:rsid w:val="009E6E77"/>
    <w:rsid w:val="009F2D9B"/>
    <w:rsid w:val="009F4702"/>
    <w:rsid w:val="009F4EBC"/>
    <w:rsid w:val="009F52DB"/>
    <w:rsid w:val="009F5353"/>
    <w:rsid w:val="009F5BC9"/>
    <w:rsid w:val="009F6AA6"/>
    <w:rsid w:val="009F717D"/>
    <w:rsid w:val="00A01259"/>
    <w:rsid w:val="00A0250A"/>
    <w:rsid w:val="00A030B1"/>
    <w:rsid w:val="00A04DB7"/>
    <w:rsid w:val="00A05673"/>
    <w:rsid w:val="00A05BB7"/>
    <w:rsid w:val="00A05C85"/>
    <w:rsid w:val="00A060CD"/>
    <w:rsid w:val="00A120DB"/>
    <w:rsid w:val="00A17145"/>
    <w:rsid w:val="00A2036C"/>
    <w:rsid w:val="00A23419"/>
    <w:rsid w:val="00A2377C"/>
    <w:rsid w:val="00A2448F"/>
    <w:rsid w:val="00A24A63"/>
    <w:rsid w:val="00A30700"/>
    <w:rsid w:val="00A30A74"/>
    <w:rsid w:val="00A30ABD"/>
    <w:rsid w:val="00A30AD2"/>
    <w:rsid w:val="00A32368"/>
    <w:rsid w:val="00A334D4"/>
    <w:rsid w:val="00A336A8"/>
    <w:rsid w:val="00A33A8F"/>
    <w:rsid w:val="00A33F72"/>
    <w:rsid w:val="00A34886"/>
    <w:rsid w:val="00A349C1"/>
    <w:rsid w:val="00A350E8"/>
    <w:rsid w:val="00A36327"/>
    <w:rsid w:val="00A36723"/>
    <w:rsid w:val="00A36761"/>
    <w:rsid w:val="00A37EB9"/>
    <w:rsid w:val="00A404A1"/>
    <w:rsid w:val="00A40C18"/>
    <w:rsid w:val="00A41111"/>
    <w:rsid w:val="00A411FF"/>
    <w:rsid w:val="00A41810"/>
    <w:rsid w:val="00A41B0E"/>
    <w:rsid w:val="00A41F09"/>
    <w:rsid w:val="00A42EA1"/>
    <w:rsid w:val="00A44C4F"/>
    <w:rsid w:val="00A506DC"/>
    <w:rsid w:val="00A50AA7"/>
    <w:rsid w:val="00A51716"/>
    <w:rsid w:val="00A51DBB"/>
    <w:rsid w:val="00A51F62"/>
    <w:rsid w:val="00A534A7"/>
    <w:rsid w:val="00A56F9F"/>
    <w:rsid w:val="00A579C5"/>
    <w:rsid w:val="00A57B1E"/>
    <w:rsid w:val="00A624D5"/>
    <w:rsid w:val="00A62537"/>
    <w:rsid w:val="00A62779"/>
    <w:rsid w:val="00A62DC8"/>
    <w:rsid w:val="00A64DB7"/>
    <w:rsid w:val="00A64E80"/>
    <w:rsid w:val="00A6535D"/>
    <w:rsid w:val="00A6686A"/>
    <w:rsid w:val="00A67328"/>
    <w:rsid w:val="00A6749F"/>
    <w:rsid w:val="00A71775"/>
    <w:rsid w:val="00A71999"/>
    <w:rsid w:val="00A73483"/>
    <w:rsid w:val="00A75145"/>
    <w:rsid w:val="00A75778"/>
    <w:rsid w:val="00A7600C"/>
    <w:rsid w:val="00A76790"/>
    <w:rsid w:val="00A77440"/>
    <w:rsid w:val="00A77530"/>
    <w:rsid w:val="00A805DB"/>
    <w:rsid w:val="00A816E4"/>
    <w:rsid w:val="00A8204F"/>
    <w:rsid w:val="00A82473"/>
    <w:rsid w:val="00A82842"/>
    <w:rsid w:val="00A82AA4"/>
    <w:rsid w:val="00A849A0"/>
    <w:rsid w:val="00A85102"/>
    <w:rsid w:val="00A85F05"/>
    <w:rsid w:val="00A8619D"/>
    <w:rsid w:val="00A863E0"/>
    <w:rsid w:val="00A87A94"/>
    <w:rsid w:val="00A923F4"/>
    <w:rsid w:val="00A94BBC"/>
    <w:rsid w:val="00A95853"/>
    <w:rsid w:val="00A96263"/>
    <w:rsid w:val="00A97B0B"/>
    <w:rsid w:val="00AA0106"/>
    <w:rsid w:val="00AA0689"/>
    <w:rsid w:val="00AA10EC"/>
    <w:rsid w:val="00AA2A36"/>
    <w:rsid w:val="00AA4CDA"/>
    <w:rsid w:val="00AA5488"/>
    <w:rsid w:val="00AB0776"/>
    <w:rsid w:val="00AB1087"/>
    <w:rsid w:val="00AB112D"/>
    <w:rsid w:val="00AB19CF"/>
    <w:rsid w:val="00AB1BF6"/>
    <w:rsid w:val="00AB3681"/>
    <w:rsid w:val="00AB55C5"/>
    <w:rsid w:val="00AB5809"/>
    <w:rsid w:val="00AB6D75"/>
    <w:rsid w:val="00AB78A2"/>
    <w:rsid w:val="00AB7E96"/>
    <w:rsid w:val="00AC108C"/>
    <w:rsid w:val="00AC12A0"/>
    <w:rsid w:val="00AC135D"/>
    <w:rsid w:val="00AC1882"/>
    <w:rsid w:val="00AC2430"/>
    <w:rsid w:val="00AC3167"/>
    <w:rsid w:val="00AC320F"/>
    <w:rsid w:val="00AC39F4"/>
    <w:rsid w:val="00AC3BA5"/>
    <w:rsid w:val="00AC49D7"/>
    <w:rsid w:val="00AC689B"/>
    <w:rsid w:val="00AC6D63"/>
    <w:rsid w:val="00AC74DF"/>
    <w:rsid w:val="00AC75FA"/>
    <w:rsid w:val="00AD0A2E"/>
    <w:rsid w:val="00AD2A89"/>
    <w:rsid w:val="00AD30F9"/>
    <w:rsid w:val="00AD3295"/>
    <w:rsid w:val="00AD3AE5"/>
    <w:rsid w:val="00AD46CA"/>
    <w:rsid w:val="00AD49A8"/>
    <w:rsid w:val="00AD5BC1"/>
    <w:rsid w:val="00AD5D7A"/>
    <w:rsid w:val="00AD7621"/>
    <w:rsid w:val="00AD7CAE"/>
    <w:rsid w:val="00AE01A6"/>
    <w:rsid w:val="00AE04A1"/>
    <w:rsid w:val="00AE1704"/>
    <w:rsid w:val="00AE1899"/>
    <w:rsid w:val="00AE1B69"/>
    <w:rsid w:val="00AE2168"/>
    <w:rsid w:val="00AE4523"/>
    <w:rsid w:val="00AE4961"/>
    <w:rsid w:val="00AE4D19"/>
    <w:rsid w:val="00AE5FDB"/>
    <w:rsid w:val="00AE6BC7"/>
    <w:rsid w:val="00AF090F"/>
    <w:rsid w:val="00AF0974"/>
    <w:rsid w:val="00AF098C"/>
    <w:rsid w:val="00AF11FB"/>
    <w:rsid w:val="00AF22E2"/>
    <w:rsid w:val="00AF2B89"/>
    <w:rsid w:val="00AF30AE"/>
    <w:rsid w:val="00AF314F"/>
    <w:rsid w:val="00AF3BE4"/>
    <w:rsid w:val="00AF3ED3"/>
    <w:rsid w:val="00AF47F6"/>
    <w:rsid w:val="00AF58C9"/>
    <w:rsid w:val="00AF5FD2"/>
    <w:rsid w:val="00AF662E"/>
    <w:rsid w:val="00AF6FD9"/>
    <w:rsid w:val="00B005FF"/>
    <w:rsid w:val="00B00BF0"/>
    <w:rsid w:val="00B0154D"/>
    <w:rsid w:val="00B01A35"/>
    <w:rsid w:val="00B02260"/>
    <w:rsid w:val="00B02CD8"/>
    <w:rsid w:val="00B03A13"/>
    <w:rsid w:val="00B0420A"/>
    <w:rsid w:val="00B05052"/>
    <w:rsid w:val="00B0558E"/>
    <w:rsid w:val="00B0566C"/>
    <w:rsid w:val="00B05ACB"/>
    <w:rsid w:val="00B05ADA"/>
    <w:rsid w:val="00B07BCA"/>
    <w:rsid w:val="00B07DF0"/>
    <w:rsid w:val="00B11D27"/>
    <w:rsid w:val="00B126DB"/>
    <w:rsid w:val="00B12CC9"/>
    <w:rsid w:val="00B12D7E"/>
    <w:rsid w:val="00B12EE2"/>
    <w:rsid w:val="00B12F6C"/>
    <w:rsid w:val="00B13951"/>
    <w:rsid w:val="00B14269"/>
    <w:rsid w:val="00B152C2"/>
    <w:rsid w:val="00B1542F"/>
    <w:rsid w:val="00B16376"/>
    <w:rsid w:val="00B16753"/>
    <w:rsid w:val="00B17579"/>
    <w:rsid w:val="00B175DF"/>
    <w:rsid w:val="00B2046B"/>
    <w:rsid w:val="00B20FAD"/>
    <w:rsid w:val="00B22170"/>
    <w:rsid w:val="00B22524"/>
    <w:rsid w:val="00B22DFE"/>
    <w:rsid w:val="00B22E0D"/>
    <w:rsid w:val="00B2316B"/>
    <w:rsid w:val="00B2318B"/>
    <w:rsid w:val="00B2374C"/>
    <w:rsid w:val="00B23985"/>
    <w:rsid w:val="00B24A21"/>
    <w:rsid w:val="00B24F3D"/>
    <w:rsid w:val="00B2531B"/>
    <w:rsid w:val="00B25720"/>
    <w:rsid w:val="00B25A80"/>
    <w:rsid w:val="00B25C10"/>
    <w:rsid w:val="00B26854"/>
    <w:rsid w:val="00B2714B"/>
    <w:rsid w:val="00B27274"/>
    <w:rsid w:val="00B27509"/>
    <w:rsid w:val="00B27881"/>
    <w:rsid w:val="00B278D5"/>
    <w:rsid w:val="00B31DE8"/>
    <w:rsid w:val="00B33264"/>
    <w:rsid w:val="00B33B67"/>
    <w:rsid w:val="00B33B97"/>
    <w:rsid w:val="00B34159"/>
    <w:rsid w:val="00B358C6"/>
    <w:rsid w:val="00B359B3"/>
    <w:rsid w:val="00B374CA"/>
    <w:rsid w:val="00B37F5B"/>
    <w:rsid w:val="00B4008B"/>
    <w:rsid w:val="00B405D5"/>
    <w:rsid w:val="00B40968"/>
    <w:rsid w:val="00B40D58"/>
    <w:rsid w:val="00B429D5"/>
    <w:rsid w:val="00B431C6"/>
    <w:rsid w:val="00B432DA"/>
    <w:rsid w:val="00B43318"/>
    <w:rsid w:val="00B43F4C"/>
    <w:rsid w:val="00B44F9F"/>
    <w:rsid w:val="00B45535"/>
    <w:rsid w:val="00B50506"/>
    <w:rsid w:val="00B50554"/>
    <w:rsid w:val="00B51179"/>
    <w:rsid w:val="00B51243"/>
    <w:rsid w:val="00B51528"/>
    <w:rsid w:val="00B516BE"/>
    <w:rsid w:val="00B52170"/>
    <w:rsid w:val="00B5366F"/>
    <w:rsid w:val="00B53E25"/>
    <w:rsid w:val="00B54062"/>
    <w:rsid w:val="00B544A4"/>
    <w:rsid w:val="00B54AC1"/>
    <w:rsid w:val="00B54C4F"/>
    <w:rsid w:val="00B556DE"/>
    <w:rsid w:val="00B56BA7"/>
    <w:rsid w:val="00B57DA1"/>
    <w:rsid w:val="00B601D8"/>
    <w:rsid w:val="00B60411"/>
    <w:rsid w:val="00B6104B"/>
    <w:rsid w:val="00B62469"/>
    <w:rsid w:val="00B6266E"/>
    <w:rsid w:val="00B62AD0"/>
    <w:rsid w:val="00B62D86"/>
    <w:rsid w:val="00B63C85"/>
    <w:rsid w:val="00B64148"/>
    <w:rsid w:val="00B6524B"/>
    <w:rsid w:val="00B667E6"/>
    <w:rsid w:val="00B668F8"/>
    <w:rsid w:val="00B67FA0"/>
    <w:rsid w:val="00B7026E"/>
    <w:rsid w:val="00B70A09"/>
    <w:rsid w:val="00B70AC9"/>
    <w:rsid w:val="00B70EE3"/>
    <w:rsid w:val="00B713A3"/>
    <w:rsid w:val="00B72085"/>
    <w:rsid w:val="00B723D3"/>
    <w:rsid w:val="00B72AD6"/>
    <w:rsid w:val="00B72FEB"/>
    <w:rsid w:val="00B73397"/>
    <w:rsid w:val="00B73416"/>
    <w:rsid w:val="00B741BC"/>
    <w:rsid w:val="00B74ED9"/>
    <w:rsid w:val="00B7735E"/>
    <w:rsid w:val="00B77D09"/>
    <w:rsid w:val="00B77D65"/>
    <w:rsid w:val="00B82334"/>
    <w:rsid w:val="00B829BB"/>
    <w:rsid w:val="00B82FB8"/>
    <w:rsid w:val="00B834C7"/>
    <w:rsid w:val="00B83D1D"/>
    <w:rsid w:val="00B84419"/>
    <w:rsid w:val="00B84D8A"/>
    <w:rsid w:val="00B8515B"/>
    <w:rsid w:val="00B852F0"/>
    <w:rsid w:val="00B86A9D"/>
    <w:rsid w:val="00B86BCF"/>
    <w:rsid w:val="00B903F1"/>
    <w:rsid w:val="00B90890"/>
    <w:rsid w:val="00B9178C"/>
    <w:rsid w:val="00B92D05"/>
    <w:rsid w:val="00B940FC"/>
    <w:rsid w:val="00B957A7"/>
    <w:rsid w:val="00B962D7"/>
    <w:rsid w:val="00B9640B"/>
    <w:rsid w:val="00B97E4D"/>
    <w:rsid w:val="00BA12D3"/>
    <w:rsid w:val="00BA13E1"/>
    <w:rsid w:val="00BA20FE"/>
    <w:rsid w:val="00BA25FA"/>
    <w:rsid w:val="00BA28EC"/>
    <w:rsid w:val="00BA2947"/>
    <w:rsid w:val="00BA2A07"/>
    <w:rsid w:val="00BA3B56"/>
    <w:rsid w:val="00BA480B"/>
    <w:rsid w:val="00BA5D14"/>
    <w:rsid w:val="00BA5F7C"/>
    <w:rsid w:val="00BA64D2"/>
    <w:rsid w:val="00BA6CF5"/>
    <w:rsid w:val="00BA6CFF"/>
    <w:rsid w:val="00BA7B1E"/>
    <w:rsid w:val="00BA7C75"/>
    <w:rsid w:val="00BA7E8E"/>
    <w:rsid w:val="00BB0598"/>
    <w:rsid w:val="00BB061D"/>
    <w:rsid w:val="00BB0A5E"/>
    <w:rsid w:val="00BB1A4B"/>
    <w:rsid w:val="00BB267B"/>
    <w:rsid w:val="00BB3128"/>
    <w:rsid w:val="00BB4164"/>
    <w:rsid w:val="00BB5895"/>
    <w:rsid w:val="00BB5ADA"/>
    <w:rsid w:val="00BB7C6B"/>
    <w:rsid w:val="00BC0066"/>
    <w:rsid w:val="00BC01F5"/>
    <w:rsid w:val="00BC0708"/>
    <w:rsid w:val="00BC27DD"/>
    <w:rsid w:val="00BC470C"/>
    <w:rsid w:val="00BC4E96"/>
    <w:rsid w:val="00BC548B"/>
    <w:rsid w:val="00BC5FE4"/>
    <w:rsid w:val="00BC72DA"/>
    <w:rsid w:val="00BC7D39"/>
    <w:rsid w:val="00BC7E0E"/>
    <w:rsid w:val="00BD07B9"/>
    <w:rsid w:val="00BD11A5"/>
    <w:rsid w:val="00BD1730"/>
    <w:rsid w:val="00BD1B73"/>
    <w:rsid w:val="00BD2680"/>
    <w:rsid w:val="00BD3DBC"/>
    <w:rsid w:val="00BD3DBE"/>
    <w:rsid w:val="00BD4919"/>
    <w:rsid w:val="00BD4A11"/>
    <w:rsid w:val="00BD5268"/>
    <w:rsid w:val="00BD5C0B"/>
    <w:rsid w:val="00BD6675"/>
    <w:rsid w:val="00BD6953"/>
    <w:rsid w:val="00BD79F9"/>
    <w:rsid w:val="00BE2A39"/>
    <w:rsid w:val="00BE4BC7"/>
    <w:rsid w:val="00BE4F09"/>
    <w:rsid w:val="00BE53B9"/>
    <w:rsid w:val="00BE68DE"/>
    <w:rsid w:val="00BF0178"/>
    <w:rsid w:val="00BF0E9F"/>
    <w:rsid w:val="00BF1E85"/>
    <w:rsid w:val="00BF2CFD"/>
    <w:rsid w:val="00BF3874"/>
    <w:rsid w:val="00BF3D1C"/>
    <w:rsid w:val="00BF506B"/>
    <w:rsid w:val="00BF61CD"/>
    <w:rsid w:val="00BF61F9"/>
    <w:rsid w:val="00BF6B4B"/>
    <w:rsid w:val="00BF7A5A"/>
    <w:rsid w:val="00BF7C8E"/>
    <w:rsid w:val="00C00540"/>
    <w:rsid w:val="00C01460"/>
    <w:rsid w:val="00C01A4D"/>
    <w:rsid w:val="00C01E4C"/>
    <w:rsid w:val="00C024C6"/>
    <w:rsid w:val="00C04221"/>
    <w:rsid w:val="00C05F8C"/>
    <w:rsid w:val="00C06085"/>
    <w:rsid w:val="00C0746B"/>
    <w:rsid w:val="00C07B61"/>
    <w:rsid w:val="00C10517"/>
    <w:rsid w:val="00C106EF"/>
    <w:rsid w:val="00C1090F"/>
    <w:rsid w:val="00C1122C"/>
    <w:rsid w:val="00C11260"/>
    <w:rsid w:val="00C112BD"/>
    <w:rsid w:val="00C113B0"/>
    <w:rsid w:val="00C118BF"/>
    <w:rsid w:val="00C1191E"/>
    <w:rsid w:val="00C13287"/>
    <w:rsid w:val="00C13B9A"/>
    <w:rsid w:val="00C13E28"/>
    <w:rsid w:val="00C15758"/>
    <w:rsid w:val="00C15C56"/>
    <w:rsid w:val="00C15D5A"/>
    <w:rsid w:val="00C15FFD"/>
    <w:rsid w:val="00C161FF"/>
    <w:rsid w:val="00C169B0"/>
    <w:rsid w:val="00C16D09"/>
    <w:rsid w:val="00C172E7"/>
    <w:rsid w:val="00C175C5"/>
    <w:rsid w:val="00C17717"/>
    <w:rsid w:val="00C20D66"/>
    <w:rsid w:val="00C21B2B"/>
    <w:rsid w:val="00C22D5B"/>
    <w:rsid w:val="00C22F31"/>
    <w:rsid w:val="00C23D12"/>
    <w:rsid w:val="00C250BF"/>
    <w:rsid w:val="00C256B1"/>
    <w:rsid w:val="00C25E76"/>
    <w:rsid w:val="00C26441"/>
    <w:rsid w:val="00C26ED1"/>
    <w:rsid w:val="00C2733F"/>
    <w:rsid w:val="00C27B4C"/>
    <w:rsid w:val="00C302DE"/>
    <w:rsid w:val="00C30A37"/>
    <w:rsid w:val="00C30AE5"/>
    <w:rsid w:val="00C30F73"/>
    <w:rsid w:val="00C31242"/>
    <w:rsid w:val="00C32A1A"/>
    <w:rsid w:val="00C32E9B"/>
    <w:rsid w:val="00C3308F"/>
    <w:rsid w:val="00C35A37"/>
    <w:rsid w:val="00C404B8"/>
    <w:rsid w:val="00C40CE9"/>
    <w:rsid w:val="00C41254"/>
    <w:rsid w:val="00C4172A"/>
    <w:rsid w:val="00C41BDD"/>
    <w:rsid w:val="00C4493B"/>
    <w:rsid w:val="00C4567C"/>
    <w:rsid w:val="00C45D4A"/>
    <w:rsid w:val="00C46723"/>
    <w:rsid w:val="00C46DA4"/>
    <w:rsid w:val="00C47CD5"/>
    <w:rsid w:val="00C500E7"/>
    <w:rsid w:val="00C50FB8"/>
    <w:rsid w:val="00C519E7"/>
    <w:rsid w:val="00C524C7"/>
    <w:rsid w:val="00C5286A"/>
    <w:rsid w:val="00C52BEF"/>
    <w:rsid w:val="00C52E4A"/>
    <w:rsid w:val="00C530DC"/>
    <w:rsid w:val="00C5348D"/>
    <w:rsid w:val="00C53D7A"/>
    <w:rsid w:val="00C53F16"/>
    <w:rsid w:val="00C55F62"/>
    <w:rsid w:val="00C56736"/>
    <w:rsid w:val="00C567E4"/>
    <w:rsid w:val="00C56B30"/>
    <w:rsid w:val="00C56DC4"/>
    <w:rsid w:val="00C57368"/>
    <w:rsid w:val="00C61BCE"/>
    <w:rsid w:val="00C61C9A"/>
    <w:rsid w:val="00C62D21"/>
    <w:rsid w:val="00C63083"/>
    <w:rsid w:val="00C6350A"/>
    <w:rsid w:val="00C645F4"/>
    <w:rsid w:val="00C65D96"/>
    <w:rsid w:val="00C670A8"/>
    <w:rsid w:val="00C67971"/>
    <w:rsid w:val="00C70273"/>
    <w:rsid w:val="00C704F1"/>
    <w:rsid w:val="00C727D9"/>
    <w:rsid w:val="00C728FB"/>
    <w:rsid w:val="00C72FE3"/>
    <w:rsid w:val="00C74189"/>
    <w:rsid w:val="00C7582E"/>
    <w:rsid w:val="00C759FE"/>
    <w:rsid w:val="00C7639F"/>
    <w:rsid w:val="00C76474"/>
    <w:rsid w:val="00C76DD5"/>
    <w:rsid w:val="00C77BB3"/>
    <w:rsid w:val="00C77C3B"/>
    <w:rsid w:val="00C77F4E"/>
    <w:rsid w:val="00C80006"/>
    <w:rsid w:val="00C80687"/>
    <w:rsid w:val="00C81262"/>
    <w:rsid w:val="00C81BC7"/>
    <w:rsid w:val="00C81BD3"/>
    <w:rsid w:val="00C81DC9"/>
    <w:rsid w:val="00C822F7"/>
    <w:rsid w:val="00C82E1E"/>
    <w:rsid w:val="00C83030"/>
    <w:rsid w:val="00C84C35"/>
    <w:rsid w:val="00C854CD"/>
    <w:rsid w:val="00C86D72"/>
    <w:rsid w:val="00C87043"/>
    <w:rsid w:val="00C8730B"/>
    <w:rsid w:val="00C906B9"/>
    <w:rsid w:val="00C926BA"/>
    <w:rsid w:val="00C9279A"/>
    <w:rsid w:val="00C93803"/>
    <w:rsid w:val="00C958BD"/>
    <w:rsid w:val="00C96E44"/>
    <w:rsid w:val="00C96EE2"/>
    <w:rsid w:val="00C97321"/>
    <w:rsid w:val="00C9753B"/>
    <w:rsid w:val="00C97804"/>
    <w:rsid w:val="00C97EFA"/>
    <w:rsid w:val="00CA0090"/>
    <w:rsid w:val="00CA09FE"/>
    <w:rsid w:val="00CA119D"/>
    <w:rsid w:val="00CA1448"/>
    <w:rsid w:val="00CA3ACF"/>
    <w:rsid w:val="00CA3F87"/>
    <w:rsid w:val="00CA4228"/>
    <w:rsid w:val="00CA44C6"/>
    <w:rsid w:val="00CA46FD"/>
    <w:rsid w:val="00CA49CC"/>
    <w:rsid w:val="00CA6106"/>
    <w:rsid w:val="00CA6277"/>
    <w:rsid w:val="00CA742F"/>
    <w:rsid w:val="00CB095C"/>
    <w:rsid w:val="00CB2369"/>
    <w:rsid w:val="00CB2565"/>
    <w:rsid w:val="00CB2B63"/>
    <w:rsid w:val="00CB2D20"/>
    <w:rsid w:val="00CB2ECB"/>
    <w:rsid w:val="00CB3715"/>
    <w:rsid w:val="00CB3D7D"/>
    <w:rsid w:val="00CB489D"/>
    <w:rsid w:val="00CB4E60"/>
    <w:rsid w:val="00CB532E"/>
    <w:rsid w:val="00CB5A0D"/>
    <w:rsid w:val="00CB6C11"/>
    <w:rsid w:val="00CB7736"/>
    <w:rsid w:val="00CC0557"/>
    <w:rsid w:val="00CC18CF"/>
    <w:rsid w:val="00CC273F"/>
    <w:rsid w:val="00CC2844"/>
    <w:rsid w:val="00CC2D27"/>
    <w:rsid w:val="00CC4558"/>
    <w:rsid w:val="00CC7B83"/>
    <w:rsid w:val="00CD0F32"/>
    <w:rsid w:val="00CD23AC"/>
    <w:rsid w:val="00CD24D7"/>
    <w:rsid w:val="00CD27BC"/>
    <w:rsid w:val="00CD2919"/>
    <w:rsid w:val="00CD466A"/>
    <w:rsid w:val="00CD4853"/>
    <w:rsid w:val="00CD749F"/>
    <w:rsid w:val="00CD7798"/>
    <w:rsid w:val="00CD7B28"/>
    <w:rsid w:val="00CD7BA5"/>
    <w:rsid w:val="00CE00D9"/>
    <w:rsid w:val="00CE08D6"/>
    <w:rsid w:val="00CE0C36"/>
    <w:rsid w:val="00CE0D1B"/>
    <w:rsid w:val="00CE1E6C"/>
    <w:rsid w:val="00CE1FB8"/>
    <w:rsid w:val="00CE22B2"/>
    <w:rsid w:val="00CE2BEB"/>
    <w:rsid w:val="00CE3D7C"/>
    <w:rsid w:val="00CE5184"/>
    <w:rsid w:val="00CE586D"/>
    <w:rsid w:val="00CE7A9F"/>
    <w:rsid w:val="00CF0A53"/>
    <w:rsid w:val="00CF1D13"/>
    <w:rsid w:val="00CF2314"/>
    <w:rsid w:val="00CF36EF"/>
    <w:rsid w:val="00CF4287"/>
    <w:rsid w:val="00CF43C9"/>
    <w:rsid w:val="00CF44EB"/>
    <w:rsid w:val="00CF5C03"/>
    <w:rsid w:val="00CF5F79"/>
    <w:rsid w:val="00CF608B"/>
    <w:rsid w:val="00CF78CB"/>
    <w:rsid w:val="00CF7D38"/>
    <w:rsid w:val="00D006CC"/>
    <w:rsid w:val="00D00948"/>
    <w:rsid w:val="00D00A52"/>
    <w:rsid w:val="00D01217"/>
    <w:rsid w:val="00D017E2"/>
    <w:rsid w:val="00D01E20"/>
    <w:rsid w:val="00D02CD6"/>
    <w:rsid w:val="00D0396D"/>
    <w:rsid w:val="00D04369"/>
    <w:rsid w:val="00D05590"/>
    <w:rsid w:val="00D06512"/>
    <w:rsid w:val="00D074E4"/>
    <w:rsid w:val="00D07606"/>
    <w:rsid w:val="00D07A12"/>
    <w:rsid w:val="00D07E59"/>
    <w:rsid w:val="00D108B8"/>
    <w:rsid w:val="00D10B68"/>
    <w:rsid w:val="00D10D7C"/>
    <w:rsid w:val="00D12D8A"/>
    <w:rsid w:val="00D13A21"/>
    <w:rsid w:val="00D13CBE"/>
    <w:rsid w:val="00D14093"/>
    <w:rsid w:val="00D1445D"/>
    <w:rsid w:val="00D15938"/>
    <w:rsid w:val="00D16C35"/>
    <w:rsid w:val="00D17F03"/>
    <w:rsid w:val="00D20193"/>
    <w:rsid w:val="00D21E6F"/>
    <w:rsid w:val="00D22AC2"/>
    <w:rsid w:val="00D24A38"/>
    <w:rsid w:val="00D255E5"/>
    <w:rsid w:val="00D25600"/>
    <w:rsid w:val="00D267DF"/>
    <w:rsid w:val="00D27A17"/>
    <w:rsid w:val="00D30483"/>
    <w:rsid w:val="00D318A0"/>
    <w:rsid w:val="00D31A1D"/>
    <w:rsid w:val="00D31D0D"/>
    <w:rsid w:val="00D32E81"/>
    <w:rsid w:val="00D34D78"/>
    <w:rsid w:val="00D34DC7"/>
    <w:rsid w:val="00D3517A"/>
    <w:rsid w:val="00D36113"/>
    <w:rsid w:val="00D36A35"/>
    <w:rsid w:val="00D3720B"/>
    <w:rsid w:val="00D373F1"/>
    <w:rsid w:val="00D37FA6"/>
    <w:rsid w:val="00D41236"/>
    <w:rsid w:val="00D4134E"/>
    <w:rsid w:val="00D419DC"/>
    <w:rsid w:val="00D4205B"/>
    <w:rsid w:val="00D449A9"/>
    <w:rsid w:val="00D451F0"/>
    <w:rsid w:val="00D472BB"/>
    <w:rsid w:val="00D47797"/>
    <w:rsid w:val="00D47914"/>
    <w:rsid w:val="00D50891"/>
    <w:rsid w:val="00D519E1"/>
    <w:rsid w:val="00D51B2F"/>
    <w:rsid w:val="00D52ACD"/>
    <w:rsid w:val="00D53049"/>
    <w:rsid w:val="00D531C7"/>
    <w:rsid w:val="00D5429A"/>
    <w:rsid w:val="00D5534B"/>
    <w:rsid w:val="00D56965"/>
    <w:rsid w:val="00D56D9C"/>
    <w:rsid w:val="00D578C6"/>
    <w:rsid w:val="00D57C94"/>
    <w:rsid w:val="00D6011E"/>
    <w:rsid w:val="00D61514"/>
    <w:rsid w:val="00D621D4"/>
    <w:rsid w:val="00D621DC"/>
    <w:rsid w:val="00D62BAB"/>
    <w:rsid w:val="00D63E80"/>
    <w:rsid w:val="00D64223"/>
    <w:rsid w:val="00D64712"/>
    <w:rsid w:val="00D66E42"/>
    <w:rsid w:val="00D66EC2"/>
    <w:rsid w:val="00D6709B"/>
    <w:rsid w:val="00D675F2"/>
    <w:rsid w:val="00D70FC6"/>
    <w:rsid w:val="00D71233"/>
    <w:rsid w:val="00D719D0"/>
    <w:rsid w:val="00D728C4"/>
    <w:rsid w:val="00D73298"/>
    <w:rsid w:val="00D73368"/>
    <w:rsid w:val="00D74176"/>
    <w:rsid w:val="00D74304"/>
    <w:rsid w:val="00D74CD4"/>
    <w:rsid w:val="00D76A83"/>
    <w:rsid w:val="00D772F0"/>
    <w:rsid w:val="00D77BB0"/>
    <w:rsid w:val="00D803DD"/>
    <w:rsid w:val="00D80408"/>
    <w:rsid w:val="00D827BC"/>
    <w:rsid w:val="00D836E4"/>
    <w:rsid w:val="00D837BD"/>
    <w:rsid w:val="00D83C7A"/>
    <w:rsid w:val="00D84677"/>
    <w:rsid w:val="00D861C6"/>
    <w:rsid w:val="00D86802"/>
    <w:rsid w:val="00D8711A"/>
    <w:rsid w:val="00D8790B"/>
    <w:rsid w:val="00D90FFE"/>
    <w:rsid w:val="00D91BF7"/>
    <w:rsid w:val="00D9250E"/>
    <w:rsid w:val="00D92B79"/>
    <w:rsid w:val="00D92F21"/>
    <w:rsid w:val="00D95D57"/>
    <w:rsid w:val="00DA0461"/>
    <w:rsid w:val="00DA094B"/>
    <w:rsid w:val="00DA0AB0"/>
    <w:rsid w:val="00DA13A0"/>
    <w:rsid w:val="00DA2D02"/>
    <w:rsid w:val="00DA37C2"/>
    <w:rsid w:val="00DA382C"/>
    <w:rsid w:val="00DA3C37"/>
    <w:rsid w:val="00DA4097"/>
    <w:rsid w:val="00DA5209"/>
    <w:rsid w:val="00DA5320"/>
    <w:rsid w:val="00DA5C91"/>
    <w:rsid w:val="00DA6EDF"/>
    <w:rsid w:val="00DA7ADC"/>
    <w:rsid w:val="00DB1108"/>
    <w:rsid w:val="00DB3D49"/>
    <w:rsid w:val="00DB41B3"/>
    <w:rsid w:val="00DB4340"/>
    <w:rsid w:val="00DB504A"/>
    <w:rsid w:val="00DB6215"/>
    <w:rsid w:val="00DB7515"/>
    <w:rsid w:val="00DB7C4A"/>
    <w:rsid w:val="00DC119C"/>
    <w:rsid w:val="00DC16EE"/>
    <w:rsid w:val="00DC1793"/>
    <w:rsid w:val="00DC1DB5"/>
    <w:rsid w:val="00DC234A"/>
    <w:rsid w:val="00DC28C1"/>
    <w:rsid w:val="00DC2AED"/>
    <w:rsid w:val="00DC312B"/>
    <w:rsid w:val="00DC3AEB"/>
    <w:rsid w:val="00DC3DD1"/>
    <w:rsid w:val="00DC3EA9"/>
    <w:rsid w:val="00DC463C"/>
    <w:rsid w:val="00DC563B"/>
    <w:rsid w:val="00DC5CBF"/>
    <w:rsid w:val="00DC73AF"/>
    <w:rsid w:val="00DC7C9B"/>
    <w:rsid w:val="00DD13C9"/>
    <w:rsid w:val="00DD1639"/>
    <w:rsid w:val="00DD1803"/>
    <w:rsid w:val="00DD2507"/>
    <w:rsid w:val="00DD2A1A"/>
    <w:rsid w:val="00DD2D94"/>
    <w:rsid w:val="00DD3239"/>
    <w:rsid w:val="00DD34A2"/>
    <w:rsid w:val="00DD5C5C"/>
    <w:rsid w:val="00DD6303"/>
    <w:rsid w:val="00DD6391"/>
    <w:rsid w:val="00DD66EB"/>
    <w:rsid w:val="00DD6BE5"/>
    <w:rsid w:val="00DD73C6"/>
    <w:rsid w:val="00DD7D6D"/>
    <w:rsid w:val="00DE09C9"/>
    <w:rsid w:val="00DE12A7"/>
    <w:rsid w:val="00DE22E1"/>
    <w:rsid w:val="00DE23AA"/>
    <w:rsid w:val="00DE2D73"/>
    <w:rsid w:val="00DE3914"/>
    <w:rsid w:val="00DE417A"/>
    <w:rsid w:val="00DE432C"/>
    <w:rsid w:val="00DE4B3E"/>
    <w:rsid w:val="00DE4EC8"/>
    <w:rsid w:val="00DE5939"/>
    <w:rsid w:val="00DE6665"/>
    <w:rsid w:val="00DE6AE2"/>
    <w:rsid w:val="00DF0A80"/>
    <w:rsid w:val="00DF144C"/>
    <w:rsid w:val="00DF1675"/>
    <w:rsid w:val="00DF1BC8"/>
    <w:rsid w:val="00DF2990"/>
    <w:rsid w:val="00DF3D1A"/>
    <w:rsid w:val="00DF48DD"/>
    <w:rsid w:val="00DF5504"/>
    <w:rsid w:val="00DF632E"/>
    <w:rsid w:val="00E001E5"/>
    <w:rsid w:val="00E0034F"/>
    <w:rsid w:val="00E00CFF"/>
    <w:rsid w:val="00E01039"/>
    <w:rsid w:val="00E01613"/>
    <w:rsid w:val="00E0237E"/>
    <w:rsid w:val="00E02445"/>
    <w:rsid w:val="00E02449"/>
    <w:rsid w:val="00E02A36"/>
    <w:rsid w:val="00E036F3"/>
    <w:rsid w:val="00E04479"/>
    <w:rsid w:val="00E04505"/>
    <w:rsid w:val="00E04B43"/>
    <w:rsid w:val="00E04D95"/>
    <w:rsid w:val="00E04DF0"/>
    <w:rsid w:val="00E0568D"/>
    <w:rsid w:val="00E069E2"/>
    <w:rsid w:val="00E073BA"/>
    <w:rsid w:val="00E076A4"/>
    <w:rsid w:val="00E0779C"/>
    <w:rsid w:val="00E105E1"/>
    <w:rsid w:val="00E109BC"/>
    <w:rsid w:val="00E10CFE"/>
    <w:rsid w:val="00E10EE1"/>
    <w:rsid w:val="00E11151"/>
    <w:rsid w:val="00E112C8"/>
    <w:rsid w:val="00E11CFA"/>
    <w:rsid w:val="00E11E07"/>
    <w:rsid w:val="00E12499"/>
    <w:rsid w:val="00E12736"/>
    <w:rsid w:val="00E13E1F"/>
    <w:rsid w:val="00E1480F"/>
    <w:rsid w:val="00E14F79"/>
    <w:rsid w:val="00E1549B"/>
    <w:rsid w:val="00E1705E"/>
    <w:rsid w:val="00E2105E"/>
    <w:rsid w:val="00E218BB"/>
    <w:rsid w:val="00E21EDA"/>
    <w:rsid w:val="00E21F92"/>
    <w:rsid w:val="00E221C4"/>
    <w:rsid w:val="00E2390F"/>
    <w:rsid w:val="00E23C54"/>
    <w:rsid w:val="00E24344"/>
    <w:rsid w:val="00E24D77"/>
    <w:rsid w:val="00E253D9"/>
    <w:rsid w:val="00E26B11"/>
    <w:rsid w:val="00E26FBB"/>
    <w:rsid w:val="00E27258"/>
    <w:rsid w:val="00E310B6"/>
    <w:rsid w:val="00E31BD1"/>
    <w:rsid w:val="00E31D45"/>
    <w:rsid w:val="00E31E5E"/>
    <w:rsid w:val="00E321C5"/>
    <w:rsid w:val="00E33073"/>
    <w:rsid w:val="00E33477"/>
    <w:rsid w:val="00E33A36"/>
    <w:rsid w:val="00E33CCB"/>
    <w:rsid w:val="00E3417A"/>
    <w:rsid w:val="00E344CC"/>
    <w:rsid w:val="00E345AD"/>
    <w:rsid w:val="00E3467D"/>
    <w:rsid w:val="00E34F8C"/>
    <w:rsid w:val="00E36BFF"/>
    <w:rsid w:val="00E40126"/>
    <w:rsid w:val="00E409E4"/>
    <w:rsid w:val="00E40D19"/>
    <w:rsid w:val="00E40DBB"/>
    <w:rsid w:val="00E42933"/>
    <w:rsid w:val="00E42FFF"/>
    <w:rsid w:val="00E459FB"/>
    <w:rsid w:val="00E46846"/>
    <w:rsid w:val="00E4704B"/>
    <w:rsid w:val="00E47EE4"/>
    <w:rsid w:val="00E505A7"/>
    <w:rsid w:val="00E50E48"/>
    <w:rsid w:val="00E51D1A"/>
    <w:rsid w:val="00E53742"/>
    <w:rsid w:val="00E54171"/>
    <w:rsid w:val="00E549E8"/>
    <w:rsid w:val="00E54C6F"/>
    <w:rsid w:val="00E56F88"/>
    <w:rsid w:val="00E570DD"/>
    <w:rsid w:val="00E572EE"/>
    <w:rsid w:val="00E574E9"/>
    <w:rsid w:val="00E579A3"/>
    <w:rsid w:val="00E57BF8"/>
    <w:rsid w:val="00E615BB"/>
    <w:rsid w:val="00E6208E"/>
    <w:rsid w:val="00E63281"/>
    <w:rsid w:val="00E640FF"/>
    <w:rsid w:val="00E642F9"/>
    <w:rsid w:val="00E65170"/>
    <w:rsid w:val="00E6585E"/>
    <w:rsid w:val="00E65947"/>
    <w:rsid w:val="00E65B4B"/>
    <w:rsid w:val="00E66EA8"/>
    <w:rsid w:val="00E67070"/>
    <w:rsid w:val="00E70196"/>
    <w:rsid w:val="00E70455"/>
    <w:rsid w:val="00E70463"/>
    <w:rsid w:val="00E70575"/>
    <w:rsid w:val="00E709D1"/>
    <w:rsid w:val="00E70E9F"/>
    <w:rsid w:val="00E720CE"/>
    <w:rsid w:val="00E73118"/>
    <w:rsid w:val="00E75EC6"/>
    <w:rsid w:val="00E761BE"/>
    <w:rsid w:val="00E76877"/>
    <w:rsid w:val="00E77A64"/>
    <w:rsid w:val="00E804D3"/>
    <w:rsid w:val="00E805DC"/>
    <w:rsid w:val="00E82798"/>
    <w:rsid w:val="00E8403C"/>
    <w:rsid w:val="00E8465F"/>
    <w:rsid w:val="00E84E3C"/>
    <w:rsid w:val="00E867D1"/>
    <w:rsid w:val="00E91D2C"/>
    <w:rsid w:val="00E91EF2"/>
    <w:rsid w:val="00E92133"/>
    <w:rsid w:val="00E92DE6"/>
    <w:rsid w:val="00E92FDC"/>
    <w:rsid w:val="00E937ED"/>
    <w:rsid w:val="00E9399A"/>
    <w:rsid w:val="00E9484D"/>
    <w:rsid w:val="00E94CB6"/>
    <w:rsid w:val="00E94EC4"/>
    <w:rsid w:val="00E9502A"/>
    <w:rsid w:val="00E95063"/>
    <w:rsid w:val="00E955B4"/>
    <w:rsid w:val="00E95743"/>
    <w:rsid w:val="00E95C15"/>
    <w:rsid w:val="00E95EAA"/>
    <w:rsid w:val="00E961CD"/>
    <w:rsid w:val="00E963EE"/>
    <w:rsid w:val="00E969C7"/>
    <w:rsid w:val="00E97CD9"/>
    <w:rsid w:val="00EA0C75"/>
    <w:rsid w:val="00EA0D0E"/>
    <w:rsid w:val="00EA1613"/>
    <w:rsid w:val="00EA266F"/>
    <w:rsid w:val="00EA4809"/>
    <w:rsid w:val="00EA5AD4"/>
    <w:rsid w:val="00EA604C"/>
    <w:rsid w:val="00EA6774"/>
    <w:rsid w:val="00EA680B"/>
    <w:rsid w:val="00EA772A"/>
    <w:rsid w:val="00EB1510"/>
    <w:rsid w:val="00EB3EA5"/>
    <w:rsid w:val="00EB4938"/>
    <w:rsid w:val="00EB4AAF"/>
    <w:rsid w:val="00EB4E31"/>
    <w:rsid w:val="00EB5738"/>
    <w:rsid w:val="00EB6A9F"/>
    <w:rsid w:val="00EB6D05"/>
    <w:rsid w:val="00EB7873"/>
    <w:rsid w:val="00EC0976"/>
    <w:rsid w:val="00EC0E5B"/>
    <w:rsid w:val="00EC0FFE"/>
    <w:rsid w:val="00EC148B"/>
    <w:rsid w:val="00EC1D38"/>
    <w:rsid w:val="00EC2811"/>
    <w:rsid w:val="00EC382F"/>
    <w:rsid w:val="00EC3D5D"/>
    <w:rsid w:val="00EC47A3"/>
    <w:rsid w:val="00EC4C77"/>
    <w:rsid w:val="00EC4E64"/>
    <w:rsid w:val="00EC5C0F"/>
    <w:rsid w:val="00EC5F0D"/>
    <w:rsid w:val="00EC60D3"/>
    <w:rsid w:val="00EC7E5D"/>
    <w:rsid w:val="00ED01ED"/>
    <w:rsid w:val="00ED0B56"/>
    <w:rsid w:val="00ED0B77"/>
    <w:rsid w:val="00ED1185"/>
    <w:rsid w:val="00ED26AC"/>
    <w:rsid w:val="00ED289C"/>
    <w:rsid w:val="00ED2ABD"/>
    <w:rsid w:val="00ED31C7"/>
    <w:rsid w:val="00ED3927"/>
    <w:rsid w:val="00ED491B"/>
    <w:rsid w:val="00ED62CF"/>
    <w:rsid w:val="00ED74B0"/>
    <w:rsid w:val="00ED7C58"/>
    <w:rsid w:val="00ED7FC2"/>
    <w:rsid w:val="00EE0A17"/>
    <w:rsid w:val="00EE0A7B"/>
    <w:rsid w:val="00EE0CEB"/>
    <w:rsid w:val="00EE1939"/>
    <w:rsid w:val="00EE2E44"/>
    <w:rsid w:val="00EE354D"/>
    <w:rsid w:val="00EE49A9"/>
    <w:rsid w:val="00EE60EE"/>
    <w:rsid w:val="00EE7266"/>
    <w:rsid w:val="00EE75AA"/>
    <w:rsid w:val="00EF05EC"/>
    <w:rsid w:val="00EF0D51"/>
    <w:rsid w:val="00EF1353"/>
    <w:rsid w:val="00EF1D79"/>
    <w:rsid w:val="00EF2526"/>
    <w:rsid w:val="00EF2D5E"/>
    <w:rsid w:val="00EF40A2"/>
    <w:rsid w:val="00EF6118"/>
    <w:rsid w:val="00EF6AD6"/>
    <w:rsid w:val="00EF700D"/>
    <w:rsid w:val="00F00900"/>
    <w:rsid w:val="00F00DC6"/>
    <w:rsid w:val="00F01698"/>
    <w:rsid w:val="00F0278E"/>
    <w:rsid w:val="00F03480"/>
    <w:rsid w:val="00F0490E"/>
    <w:rsid w:val="00F059CB"/>
    <w:rsid w:val="00F05B3A"/>
    <w:rsid w:val="00F0614A"/>
    <w:rsid w:val="00F112FE"/>
    <w:rsid w:val="00F122A6"/>
    <w:rsid w:val="00F12404"/>
    <w:rsid w:val="00F1322A"/>
    <w:rsid w:val="00F137C2"/>
    <w:rsid w:val="00F13FF8"/>
    <w:rsid w:val="00F14026"/>
    <w:rsid w:val="00F145A2"/>
    <w:rsid w:val="00F146C8"/>
    <w:rsid w:val="00F15841"/>
    <w:rsid w:val="00F160B4"/>
    <w:rsid w:val="00F169B1"/>
    <w:rsid w:val="00F16D51"/>
    <w:rsid w:val="00F206CB"/>
    <w:rsid w:val="00F213DD"/>
    <w:rsid w:val="00F2194F"/>
    <w:rsid w:val="00F21EAA"/>
    <w:rsid w:val="00F226C4"/>
    <w:rsid w:val="00F22EB9"/>
    <w:rsid w:val="00F24BBE"/>
    <w:rsid w:val="00F25D1E"/>
    <w:rsid w:val="00F261E7"/>
    <w:rsid w:val="00F2731B"/>
    <w:rsid w:val="00F27690"/>
    <w:rsid w:val="00F2798E"/>
    <w:rsid w:val="00F27C67"/>
    <w:rsid w:val="00F27F9F"/>
    <w:rsid w:val="00F30B2F"/>
    <w:rsid w:val="00F31B66"/>
    <w:rsid w:val="00F32289"/>
    <w:rsid w:val="00F33801"/>
    <w:rsid w:val="00F361FC"/>
    <w:rsid w:val="00F36394"/>
    <w:rsid w:val="00F37C36"/>
    <w:rsid w:val="00F402C3"/>
    <w:rsid w:val="00F40F61"/>
    <w:rsid w:val="00F425FA"/>
    <w:rsid w:val="00F43620"/>
    <w:rsid w:val="00F43715"/>
    <w:rsid w:val="00F4492E"/>
    <w:rsid w:val="00F44B22"/>
    <w:rsid w:val="00F44E97"/>
    <w:rsid w:val="00F46755"/>
    <w:rsid w:val="00F46F10"/>
    <w:rsid w:val="00F47BC0"/>
    <w:rsid w:val="00F5007C"/>
    <w:rsid w:val="00F50AF6"/>
    <w:rsid w:val="00F50D21"/>
    <w:rsid w:val="00F5273F"/>
    <w:rsid w:val="00F52840"/>
    <w:rsid w:val="00F53AAA"/>
    <w:rsid w:val="00F54197"/>
    <w:rsid w:val="00F54600"/>
    <w:rsid w:val="00F555C9"/>
    <w:rsid w:val="00F5622D"/>
    <w:rsid w:val="00F56567"/>
    <w:rsid w:val="00F567B9"/>
    <w:rsid w:val="00F56802"/>
    <w:rsid w:val="00F5747B"/>
    <w:rsid w:val="00F60A85"/>
    <w:rsid w:val="00F60BCC"/>
    <w:rsid w:val="00F6156C"/>
    <w:rsid w:val="00F617B1"/>
    <w:rsid w:val="00F61840"/>
    <w:rsid w:val="00F62661"/>
    <w:rsid w:val="00F63091"/>
    <w:rsid w:val="00F631F6"/>
    <w:rsid w:val="00F63285"/>
    <w:rsid w:val="00F63454"/>
    <w:rsid w:val="00F641F0"/>
    <w:rsid w:val="00F6481F"/>
    <w:rsid w:val="00F65C24"/>
    <w:rsid w:val="00F66380"/>
    <w:rsid w:val="00F67476"/>
    <w:rsid w:val="00F677B5"/>
    <w:rsid w:val="00F67D49"/>
    <w:rsid w:val="00F7072B"/>
    <w:rsid w:val="00F70F24"/>
    <w:rsid w:val="00F713F1"/>
    <w:rsid w:val="00F72C0F"/>
    <w:rsid w:val="00F75393"/>
    <w:rsid w:val="00F75AAB"/>
    <w:rsid w:val="00F75DCB"/>
    <w:rsid w:val="00F7711F"/>
    <w:rsid w:val="00F80523"/>
    <w:rsid w:val="00F81988"/>
    <w:rsid w:val="00F81E1C"/>
    <w:rsid w:val="00F8285C"/>
    <w:rsid w:val="00F8356E"/>
    <w:rsid w:val="00F84101"/>
    <w:rsid w:val="00F8438F"/>
    <w:rsid w:val="00F84E8B"/>
    <w:rsid w:val="00F85BA9"/>
    <w:rsid w:val="00F85DE6"/>
    <w:rsid w:val="00F8694D"/>
    <w:rsid w:val="00F90E53"/>
    <w:rsid w:val="00F9217E"/>
    <w:rsid w:val="00F92A36"/>
    <w:rsid w:val="00F92C41"/>
    <w:rsid w:val="00F92F08"/>
    <w:rsid w:val="00F930B3"/>
    <w:rsid w:val="00F93DF1"/>
    <w:rsid w:val="00F93FF6"/>
    <w:rsid w:val="00F9469F"/>
    <w:rsid w:val="00F9487A"/>
    <w:rsid w:val="00F95B3B"/>
    <w:rsid w:val="00F95D08"/>
    <w:rsid w:val="00F96FE2"/>
    <w:rsid w:val="00F97254"/>
    <w:rsid w:val="00F97E2E"/>
    <w:rsid w:val="00FA1F2B"/>
    <w:rsid w:val="00FA2DA5"/>
    <w:rsid w:val="00FA2F98"/>
    <w:rsid w:val="00FA439A"/>
    <w:rsid w:val="00FA4597"/>
    <w:rsid w:val="00FA5ADC"/>
    <w:rsid w:val="00FA69BE"/>
    <w:rsid w:val="00FA6C44"/>
    <w:rsid w:val="00FA790C"/>
    <w:rsid w:val="00FA7EAB"/>
    <w:rsid w:val="00FB01B0"/>
    <w:rsid w:val="00FB0889"/>
    <w:rsid w:val="00FB1D7D"/>
    <w:rsid w:val="00FB1DBE"/>
    <w:rsid w:val="00FB26A3"/>
    <w:rsid w:val="00FB2CC0"/>
    <w:rsid w:val="00FB3FDD"/>
    <w:rsid w:val="00FB5D43"/>
    <w:rsid w:val="00FB6A2C"/>
    <w:rsid w:val="00FB6B34"/>
    <w:rsid w:val="00FC024F"/>
    <w:rsid w:val="00FC11EF"/>
    <w:rsid w:val="00FC1320"/>
    <w:rsid w:val="00FC165E"/>
    <w:rsid w:val="00FC1C5D"/>
    <w:rsid w:val="00FC2E31"/>
    <w:rsid w:val="00FC46B4"/>
    <w:rsid w:val="00FC5045"/>
    <w:rsid w:val="00FC505E"/>
    <w:rsid w:val="00FC644E"/>
    <w:rsid w:val="00FC6D92"/>
    <w:rsid w:val="00FC714B"/>
    <w:rsid w:val="00FC7A28"/>
    <w:rsid w:val="00FD031C"/>
    <w:rsid w:val="00FD1CA7"/>
    <w:rsid w:val="00FD28A0"/>
    <w:rsid w:val="00FD3C09"/>
    <w:rsid w:val="00FD5589"/>
    <w:rsid w:val="00FD718E"/>
    <w:rsid w:val="00FD7B05"/>
    <w:rsid w:val="00FD7FDF"/>
    <w:rsid w:val="00FE1AF7"/>
    <w:rsid w:val="00FE1B9C"/>
    <w:rsid w:val="00FE3F8C"/>
    <w:rsid w:val="00FE3FEF"/>
    <w:rsid w:val="00FE4230"/>
    <w:rsid w:val="00FE6970"/>
    <w:rsid w:val="00FE6DE6"/>
    <w:rsid w:val="00FE7A0D"/>
    <w:rsid w:val="00FE7CF3"/>
    <w:rsid w:val="00FF1465"/>
    <w:rsid w:val="00FF232B"/>
    <w:rsid w:val="00FF47D2"/>
    <w:rsid w:val="00FF5B0A"/>
    <w:rsid w:val="00FF6109"/>
    <w:rsid w:val="00FF6EAF"/>
    <w:rsid w:val="00FF7A9E"/>
    <w:rsid w:val="00FF7DA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442D4"/>
  <w15:docId w15:val="{53A92002-7A17-459E-8775-FE543135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58"/>
  </w:style>
  <w:style w:type="paragraph" w:styleId="Balk1">
    <w:name w:val="heading 1"/>
    <w:basedOn w:val="Normal"/>
    <w:next w:val="Normal"/>
    <w:link w:val="Balk1Char"/>
    <w:uiPriority w:val="9"/>
    <w:qFormat/>
    <w:rsid w:val="00076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72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6567"/>
    <w:pPr>
      <w:keepNext/>
      <w:ind w:left="-142"/>
      <w:outlineLvl w:val="2"/>
    </w:pPr>
    <w:rPr>
      <w:rFonts w:ascii="Arial" w:hAnsi="Arial" w:cs="Arial"/>
      <w:b/>
      <w:sz w:val="20"/>
    </w:rPr>
  </w:style>
  <w:style w:type="paragraph" w:styleId="Balk4">
    <w:name w:val="heading 4"/>
    <w:basedOn w:val="Normal"/>
    <w:next w:val="Normal"/>
    <w:link w:val="Balk4Char"/>
    <w:uiPriority w:val="9"/>
    <w:unhideWhenUsed/>
    <w:qFormat/>
    <w:rsid w:val="00C06085"/>
    <w:pPr>
      <w:keepNext/>
      <w:spacing w:before="100" w:beforeAutospacing="1" w:after="100" w:afterAutospacing="1" w:line="240" w:lineRule="auto"/>
      <w:jc w:val="center"/>
      <w:outlineLvl w:val="3"/>
    </w:pPr>
    <w:rPr>
      <w:rFonts w:ascii="Arial" w:eastAsia="Times New Roman" w:hAnsi="Arial" w:cs="Arial"/>
      <w:b/>
      <w:bCs/>
      <w:color w:val="000000"/>
      <w:sz w:val="16"/>
      <w:szCs w:val="16"/>
      <w:lang w:eastAsia="tr-TR"/>
    </w:rPr>
  </w:style>
  <w:style w:type="paragraph" w:styleId="Balk5">
    <w:name w:val="heading 5"/>
    <w:basedOn w:val="Normal"/>
    <w:next w:val="Normal"/>
    <w:link w:val="Balk5Char"/>
    <w:uiPriority w:val="9"/>
    <w:unhideWhenUsed/>
    <w:qFormat/>
    <w:rsid w:val="008528FD"/>
    <w:pPr>
      <w:keepNext/>
      <w:outlineLvl w:val="4"/>
    </w:pPr>
    <w:rPr>
      <w:rFonts w:ascii="Arial" w:hAnsi="Arial" w:cs="Arial"/>
      <w:b/>
      <w:sz w:val="20"/>
    </w:rPr>
  </w:style>
  <w:style w:type="paragraph" w:styleId="Balk6">
    <w:name w:val="heading 6"/>
    <w:basedOn w:val="Normal"/>
    <w:next w:val="Normal"/>
    <w:link w:val="Balk6Char"/>
    <w:uiPriority w:val="9"/>
    <w:unhideWhenUsed/>
    <w:qFormat/>
    <w:rsid w:val="00270F60"/>
    <w:pPr>
      <w:keepNext/>
      <w:ind w:left="-142"/>
      <w:outlineLvl w:val="5"/>
    </w:pPr>
    <w:rPr>
      <w:rFonts w:ascii="Arial" w:hAnsi="Arial" w:cs="Arial"/>
      <w:b/>
    </w:rPr>
  </w:style>
  <w:style w:type="paragraph" w:styleId="Balk7">
    <w:name w:val="heading 7"/>
    <w:basedOn w:val="Normal"/>
    <w:next w:val="Normal"/>
    <w:link w:val="Balk7Char"/>
    <w:uiPriority w:val="9"/>
    <w:unhideWhenUsed/>
    <w:qFormat/>
    <w:rsid w:val="002563DD"/>
    <w:pPr>
      <w:keepNext/>
      <w:spacing w:after="0" w:line="240" w:lineRule="auto"/>
      <w:outlineLvl w:val="6"/>
    </w:pPr>
    <w:rPr>
      <w:rFonts w:ascii="Arial" w:eastAsia="Times New Roman" w:hAnsi="Arial" w:cs="Arial"/>
      <w:b/>
      <w:color w:val="000000"/>
      <w:lang w:eastAsia="tr-TR"/>
    </w:rPr>
  </w:style>
  <w:style w:type="paragraph" w:styleId="Balk8">
    <w:name w:val="heading 8"/>
    <w:basedOn w:val="Normal"/>
    <w:next w:val="Normal"/>
    <w:link w:val="Balk8Char"/>
    <w:uiPriority w:val="9"/>
    <w:unhideWhenUsed/>
    <w:qFormat/>
    <w:rsid w:val="00B52170"/>
    <w:pPr>
      <w:keepNext/>
      <w:spacing w:after="0" w:line="240" w:lineRule="auto"/>
      <w:jc w:val="center"/>
      <w:outlineLvl w:val="7"/>
    </w:pPr>
    <w:rPr>
      <w:rFonts w:ascii="Arial" w:eastAsia="Times New Roman" w:hAnsi="Arial" w:cs="Arial"/>
      <w:b/>
      <w:color w:val="FF0000"/>
      <w:sz w:val="20"/>
      <w:lang w:eastAsia="tr-TR"/>
    </w:rPr>
  </w:style>
  <w:style w:type="paragraph" w:styleId="Balk9">
    <w:name w:val="heading 9"/>
    <w:basedOn w:val="Normal"/>
    <w:next w:val="Normal"/>
    <w:link w:val="Balk9Char"/>
    <w:uiPriority w:val="9"/>
    <w:unhideWhenUsed/>
    <w:qFormat/>
    <w:rsid w:val="00476084"/>
    <w:pPr>
      <w:keepNext/>
      <w:outlineLvl w:val="8"/>
    </w:pPr>
    <w:rPr>
      <w:rFonts w:ascii="Arial" w:hAnsi="Arial" w:cs="Arial"/>
      <w:b/>
      <w:i/>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671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721C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56567"/>
    <w:rPr>
      <w:rFonts w:ascii="Arial" w:hAnsi="Arial" w:cs="Arial"/>
      <w:b/>
      <w:sz w:val="20"/>
    </w:rPr>
  </w:style>
  <w:style w:type="character" w:customStyle="1" w:styleId="Balk4Char">
    <w:name w:val="Başlık 4 Char"/>
    <w:basedOn w:val="VarsaylanParagrafYazTipi"/>
    <w:link w:val="Balk4"/>
    <w:uiPriority w:val="9"/>
    <w:rsid w:val="00C06085"/>
    <w:rPr>
      <w:rFonts w:ascii="Arial" w:eastAsia="Times New Roman" w:hAnsi="Arial" w:cs="Arial"/>
      <w:b/>
      <w:bCs/>
      <w:color w:val="000000"/>
      <w:sz w:val="16"/>
      <w:szCs w:val="16"/>
      <w:lang w:eastAsia="tr-TR"/>
    </w:rPr>
  </w:style>
  <w:style w:type="character" w:customStyle="1" w:styleId="Balk5Char">
    <w:name w:val="Başlık 5 Char"/>
    <w:basedOn w:val="VarsaylanParagrafYazTipi"/>
    <w:link w:val="Balk5"/>
    <w:uiPriority w:val="9"/>
    <w:rsid w:val="008528FD"/>
    <w:rPr>
      <w:rFonts w:ascii="Arial" w:hAnsi="Arial" w:cs="Arial"/>
      <w:b/>
      <w:sz w:val="20"/>
    </w:rPr>
  </w:style>
  <w:style w:type="character" w:customStyle="1" w:styleId="Balk6Char">
    <w:name w:val="Başlık 6 Char"/>
    <w:basedOn w:val="VarsaylanParagrafYazTipi"/>
    <w:link w:val="Balk6"/>
    <w:uiPriority w:val="9"/>
    <w:rsid w:val="00270F60"/>
    <w:rPr>
      <w:rFonts w:ascii="Arial" w:hAnsi="Arial" w:cs="Arial"/>
      <w:b/>
    </w:rPr>
  </w:style>
  <w:style w:type="character" w:customStyle="1" w:styleId="Balk7Char">
    <w:name w:val="Başlık 7 Char"/>
    <w:basedOn w:val="VarsaylanParagrafYazTipi"/>
    <w:link w:val="Balk7"/>
    <w:uiPriority w:val="9"/>
    <w:rsid w:val="002563DD"/>
    <w:rPr>
      <w:rFonts w:ascii="Arial" w:eastAsia="Times New Roman" w:hAnsi="Arial" w:cs="Arial"/>
      <w:b/>
      <w:color w:val="000000"/>
      <w:lang w:eastAsia="tr-TR"/>
    </w:rPr>
  </w:style>
  <w:style w:type="character" w:customStyle="1" w:styleId="Balk8Char">
    <w:name w:val="Başlık 8 Char"/>
    <w:basedOn w:val="VarsaylanParagrafYazTipi"/>
    <w:link w:val="Balk8"/>
    <w:uiPriority w:val="9"/>
    <w:rsid w:val="00B52170"/>
    <w:rPr>
      <w:rFonts w:ascii="Arial" w:eastAsia="Times New Roman" w:hAnsi="Arial" w:cs="Arial"/>
      <w:b/>
      <w:color w:val="FF0000"/>
      <w:sz w:val="20"/>
      <w:lang w:eastAsia="tr-TR"/>
    </w:rPr>
  </w:style>
  <w:style w:type="character" w:customStyle="1" w:styleId="Balk9Char">
    <w:name w:val="Başlık 9 Char"/>
    <w:basedOn w:val="VarsaylanParagrafYazTipi"/>
    <w:link w:val="Balk9"/>
    <w:uiPriority w:val="9"/>
    <w:rsid w:val="00476084"/>
    <w:rPr>
      <w:rFonts w:ascii="Arial" w:hAnsi="Arial" w:cs="Arial"/>
      <w:b/>
      <w:i/>
      <w:szCs w:val="23"/>
    </w:rPr>
  </w:style>
  <w:style w:type="paragraph" w:styleId="TBal">
    <w:name w:val="TOC Heading"/>
    <w:basedOn w:val="Balk1"/>
    <w:next w:val="Normal"/>
    <w:uiPriority w:val="39"/>
    <w:semiHidden/>
    <w:unhideWhenUsed/>
    <w:qFormat/>
    <w:rsid w:val="002721C1"/>
    <w:pPr>
      <w:outlineLvl w:val="9"/>
    </w:pPr>
    <w:rPr>
      <w:lang w:eastAsia="tr-TR"/>
    </w:rPr>
  </w:style>
  <w:style w:type="paragraph" w:styleId="T2">
    <w:name w:val="toc 2"/>
    <w:basedOn w:val="Normal"/>
    <w:next w:val="Normal"/>
    <w:autoRedefine/>
    <w:uiPriority w:val="39"/>
    <w:unhideWhenUsed/>
    <w:qFormat/>
    <w:rsid w:val="00E572EE"/>
    <w:pPr>
      <w:tabs>
        <w:tab w:val="right" w:leader="dot" w:pos="9062"/>
      </w:tabs>
      <w:spacing w:after="0" w:line="240" w:lineRule="auto"/>
      <w:ind w:left="220"/>
    </w:pPr>
    <w:rPr>
      <w:rFonts w:eastAsiaTheme="minorEastAsia" w:cstheme="minorHAnsi"/>
      <w:b/>
      <w:bCs/>
      <w:noProof/>
      <w:lang w:eastAsia="tr-TR"/>
    </w:rPr>
  </w:style>
  <w:style w:type="paragraph" w:styleId="T1">
    <w:name w:val="toc 1"/>
    <w:basedOn w:val="Normal"/>
    <w:next w:val="Normal"/>
    <w:autoRedefine/>
    <w:uiPriority w:val="39"/>
    <w:unhideWhenUsed/>
    <w:qFormat/>
    <w:rsid w:val="00C97EFA"/>
    <w:pPr>
      <w:tabs>
        <w:tab w:val="right" w:leader="dot" w:pos="9062"/>
      </w:tabs>
      <w:spacing w:after="0" w:line="240" w:lineRule="auto"/>
      <w:jc w:val="both"/>
    </w:pPr>
    <w:rPr>
      <w:rFonts w:eastAsia="Times New Roman" w:cstheme="minorHAnsi"/>
      <w:b/>
      <w:noProof/>
      <w:color w:val="000000" w:themeColor="text1"/>
      <w:sz w:val="24"/>
      <w:szCs w:val="24"/>
      <w:shd w:val="clear" w:color="auto" w:fill="FFFFFF"/>
    </w:rPr>
  </w:style>
  <w:style w:type="paragraph" w:styleId="T3">
    <w:name w:val="toc 3"/>
    <w:basedOn w:val="Normal"/>
    <w:next w:val="Normal"/>
    <w:autoRedefine/>
    <w:uiPriority w:val="39"/>
    <w:unhideWhenUsed/>
    <w:qFormat/>
    <w:rsid w:val="002721C1"/>
    <w:pPr>
      <w:spacing w:after="100"/>
      <w:ind w:left="440"/>
    </w:pPr>
    <w:rPr>
      <w:rFonts w:eastAsiaTheme="minorEastAsia"/>
      <w:lang w:eastAsia="tr-TR"/>
    </w:rPr>
  </w:style>
  <w:style w:type="paragraph" w:styleId="BalonMetni">
    <w:name w:val="Balloon Text"/>
    <w:basedOn w:val="Normal"/>
    <w:link w:val="BalonMetniChar"/>
    <w:uiPriority w:val="99"/>
    <w:unhideWhenUsed/>
    <w:rsid w:val="00272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2721C1"/>
    <w:rPr>
      <w:rFonts w:ascii="Tahoma" w:hAnsi="Tahoma" w:cs="Tahoma"/>
      <w:sz w:val="16"/>
      <w:szCs w:val="16"/>
    </w:rPr>
  </w:style>
  <w:style w:type="paragraph" w:styleId="stBilgi">
    <w:name w:val="header"/>
    <w:basedOn w:val="Normal"/>
    <w:link w:val="stBilgiChar"/>
    <w:uiPriority w:val="99"/>
    <w:unhideWhenUsed/>
    <w:rsid w:val="002721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21C1"/>
  </w:style>
  <w:style w:type="paragraph" w:styleId="AltBilgi">
    <w:name w:val="footer"/>
    <w:basedOn w:val="Normal"/>
    <w:link w:val="AltBilgiChar"/>
    <w:uiPriority w:val="99"/>
    <w:unhideWhenUsed/>
    <w:rsid w:val="002721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21C1"/>
  </w:style>
  <w:style w:type="character" w:styleId="Kpr">
    <w:name w:val="Hyperlink"/>
    <w:basedOn w:val="VarsaylanParagrafYazTipi"/>
    <w:uiPriority w:val="99"/>
    <w:unhideWhenUsed/>
    <w:rsid w:val="001B6FC2"/>
    <w:rPr>
      <w:color w:val="0000FF" w:themeColor="hyperlink"/>
      <w:u w:val="single"/>
    </w:rPr>
  </w:style>
  <w:style w:type="paragraph" w:styleId="ListeParagraf">
    <w:name w:val="List Paragraph"/>
    <w:aliases w:val="içindekiler vb,LİSTE PARAF,KODLAMA,ALT BAŞLIK"/>
    <w:basedOn w:val="Normal"/>
    <w:link w:val="ListeParagrafChar"/>
    <w:uiPriority w:val="34"/>
    <w:qFormat/>
    <w:rsid w:val="001B6FC2"/>
    <w:pPr>
      <w:ind w:left="720"/>
      <w:contextualSpacing/>
    </w:pPr>
  </w:style>
  <w:style w:type="paragraph" w:customStyle="1" w:styleId="Default">
    <w:name w:val="Default"/>
    <w:rsid w:val="00AE01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GvdeMetni">
    <w:name w:val="Body Text"/>
    <w:basedOn w:val="Normal"/>
    <w:link w:val="GvdeMetniChar"/>
    <w:uiPriority w:val="99"/>
    <w:unhideWhenUsed/>
    <w:rsid w:val="00670723"/>
    <w:pPr>
      <w:jc w:val="both"/>
    </w:pPr>
    <w:rPr>
      <w:rFonts w:ascii="Arial" w:hAnsi="Arial" w:cs="Arial"/>
      <w:i/>
      <w:szCs w:val="23"/>
    </w:rPr>
  </w:style>
  <w:style w:type="character" w:customStyle="1" w:styleId="GvdeMetniChar">
    <w:name w:val="Gövde Metni Char"/>
    <w:basedOn w:val="VarsaylanParagrafYazTipi"/>
    <w:link w:val="GvdeMetni"/>
    <w:uiPriority w:val="99"/>
    <w:rsid w:val="00670723"/>
    <w:rPr>
      <w:rFonts w:ascii="Arial" w:hAnsi="Arial" w:cs="Arial"/>
      <w:i/>
      <w:szCs w:val="23"/>
    </w:rPr>
  </w:style>
  <w:style w:type="paragraph" w:styleId="ResimYazs">
    <w:name w:val="caption"/>
    <w:basedOn w:val="Normal"/>
    <w:next w:val="Normal"/>
    <w:uiPriority w:val="35"/>
    <w:unhideWhenUsed/>
    <w:qFormat/>
    <w:rsid w:val="00A060CD"/>
    <w:pPr>
      <w:spacing w:line="240" w:lineRule="auto"/>
    </w:pPr>
    <w:rPr>
      <w:rFonts w:eastAsiaTheme="minorEastAsia"/>
      <w:b/>
      <w:bCs/>
      <w:color w:val="4F81BD" w:themeColor="accent1"/>
      <w:sz w:val="18"/>
      <w:szCs w:val="18"/>
      <w:lang w:val="en-US"/>
    </w:rPr>
  </w:style>
  <w:style w:type="paragraph" w:customStyle="1" w:styleId="NoSpacing1">
    <w:name w:val="No Spacing1"/>
    <w:link w:val="NoSpacingChar"/>
    <w:rsid w:val="0041488C"/>
    <w:pPr>
      <w:spacing w:after="0" w:line="240" w:lineRule="auto"/>
      <w:jc w:val="both"/>
    </w:pPr>
    <w:rPr>
      <w:rFonts w:ascii="Verdana" w:eastAsia="Times New Roman" w:hAnsi="Verdana" w:cs="Times New Roman"/>
      <w:lang w:val="en-US"/>
    </w:rPr>
  </w:style>
  <w:style w:type="character" w:customStyle="1" w:styleId="NoSpacingChar">
    <w:name w:val="No Spacing Char"/>
    <w:basedOn w:val="VarsaylanParagrafYazTipi"/>
    <w:link w:val="NoSpacing1"/>
    <w:locked/>
    <w:rsid w:val="0041488C"/>
    <w:rPr>
      <w:rFonts w:ascii="Verdana" w:eastAsia="Times New Roman" w:hAnsi="Verdana" w:cs="Times New Roman"/>
      <w:lang w:val="en-US"/>
    </w:rPr>
  </w:style>
  <w:style w:type="paragraph" w:styleId="GvdeMetni2">
    <w:name w:val="Body Text 2"/>
    <w:basedOn w:val="Normal"/>
    <w:link w:val="GvdeMetni2Char"/>
    <w:uiPriority w:val="99"/>
    <w:semiHidden/>
    <w:unhideWhenUsed/>
    <w:rsid w:val="00F65C24"/>
    <w:pPr>
      <w:spacing w:after="120" w:line="480" w:lineRule="auto"/>
    </w:pPr>
  </w:style>
  <w:style w:type="character" w:customStyle="1" w:styleId="GvdeMetni2Char">
    <w:name w:val="Gövde Metni 2 Char"/>
    <w:basedOn w:val="VarsaylanParagrafYazTipi"/>
    <w:link w:val="GvdeMetni2"/>
    <w:uiPriority w:val="99"/>
    <w:semiHidden/>
    <w:rsid w:val="00F65C24"/>
  </w:style>
  <w:style w:type="paragraph" w:styleId="GvdeMetni3">
    <w:name w:val="Body Text 3"/>
    <w:basedOn w:val="Normal"/>
    <w:link w:val="GvdeMetni3Char"/>
    <w:uiPriority w:val="99"/>
    <w:unhideWhenUsed/>
    <w:rsid w:val="00C55F62"/>
    <w:pPr>
      <w:shd w:val="clear" w:color="auto" w:fill="FFFFFF"/>
      <w:spacing w:before="100" w:beforeAutospacing="1" w:after="100" w:afterAutospacing="1" w:line="240" w:lineRule="auto"/>
      <w:jc w:val="both"/>
    </w:pPr>
    <w:rPr>
      <w:rFonts w:ascii="Arial" w:hAnsi="Arial" w:cs="Arial"/>
      <w:lang w:eastAsia="tr-TR"/>
    </w:rPr>
  </w:style>
  <w:style w:type="character" w:customStyle="1" w:styleId="GvdeMetni3Char">
    <w:name w:val="Gövde Metni 3 Char"/>
    <w:basedOn w:val="VarsaylanParagrafYazTipi"/>
    <w:link w:val="GvdeMetni3"/>
    <w:uiPriority w:val="99"/>
    <w:rsid w:val="00C55F62"/>
    <w:rPr>
      <w:rFonts w:ascii="Arial" w:hAnsi="Arial" w:cs="Arial"/>
      <w:shd w:val="clear" w:color="auto" w:fill="FFFFFF"/>
      <w:lang w:eastAsia="tr-TR"/>
    </w:rPr>
  </w:style>
  <w:style w:type="paragraph" w:styleId="GvdeMetniGirintisi">
    <w:name w:val="Body Text Indent"/>
    <w:basedOn w:val="Normal"/>
    <w:link w:val="GvdeMetniGirintisiChar"/>
    <w:uiPriority w:val="99"/>
    <w:unhideWhenUsed/>
    <w:rsid w:val="00C55F62"/>
    <w:pPr>
      <w:autoSpaceDE w:val="0"/>
      <w:autoSpaceDN w:val="0"/>
      <w:adjustRightInd w:val="0"/>
      <w:spacing w:after="0" w:line="240" w:lineRule="auto"/>
      <w:ind w:left="-142"/>
      <w:jc w:val="both"/>
    </w:pPr>
    <w:rPr>
      <w:rFonts w:ascii="Arial" w:hAnsi="Arial" w:cs="Arial"/>
    </w:rPr>
  </w:style>
  <w:style w:type="character" w:customStyle="1" w:styleId="GvdeMetniGirintisiChar">
    <w:name w:val="Gövde Metni Girintisi Char"/>
    <w:basedOn w:val="VarsaylanParagrafYazTipi"/>
    <w:link w:val="GvdeMetniGirintisi"/>
    <w:uiPriority w:val="99"/>
    <w:rsid w:val="00C55F62"/>
    <w:rPr>
      <w:rFonts w:ascii="Arial" w:hAnsi="Arial" w:cs="Arial"/>
    </w:rPr>
  </w:style>
  <w:style w:type="paragraph" w:styleId="NormalWeb">
    <w:name w:val="Normal (Web)"/>
    <w:basedOn w:val="Normal"/>
    <w:uiPriority w:val="99"/>
    <w:unhideWhenUsed/>
    <w:rsid w:val="00624A0A"/>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oKlavuzu">
    <w:name w:val="Table Grid"/>
    <w:basedOn w:val="NormalTablo"/>
    <w:uiPriority w:val="59"/>
    <w:rsid w:val="00E9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D74CD4"/>
    <w:pPr>
      <w:spacing w:after="0"/>
    </w:pPr>
  </w:style>
  <w:style w:type="paragraph" w:styleId="GvdeMetniGirintisi2">
    <w:name w:val="Body Text Indent 2"/>
    <w:basedOn w:val="Normal"/>
    <w:link w:val="GvdeMetniGirintisi2Char"/>
    <w:uiPriority w:val="99"/>
    <w:unhideWhenUsed/>
    <w:rsid w:val="00334723"/>
    <w:pPr>
      <w:ind w:left="360"/>
      <w:jc w:val="both"/>
    </w:pPr>
    <w:rPr>
      <w:rFonts w:ascii="Arial" w:eastAsiaTheme="minorEastAsia" w:hAnsi="Arial" w:cs="Arial"/>
      <w:lang w:val="en-US" w:eastAsia="tr-TR"/>
    </w:rPr>
  </w:style>
  <w:style w:type="character" w:customStyle="1" w:styleId="GvdeMetniGirintisi2Char">
    <w:name w:val="Gövde Metni Girintisi 2 Char"/>
    <w:basedOn w:val="VarsaylanParagrafYazTipi"/>
    <w:link w:val="GvdeMetniGirintisi2"/>
    <w:uiPriority w:val="99"/>
    <w:rsid w:val="00334723"/>
    <w:rPr>
      <w:rFonts w:ascii="Arial" w:eastAsiaTheme="minorEastAsia" w:hAnsi="Arial" w:cs="Arial"/>
      <w:lang w:val="en-US" w:eastAsia="tr-TR"/>
    </w:rPr>
  </w:style>
  <w:style w:type="character" w:styleId="Gl">
    <w:name w:val="Strong"/>
    <w:basedOn w:val="VarsaylanParagrafYazTipi"/>
    <w:uiPriority w:val="22"/>
    <w:qFormat/>
    <w:rsid w:val="00A923F4"/>
    <w:rPr>
      <w:b/>
      <w:bCs/>
    </w:rPr>
  </w:style>
  <w:style w:type="paragraph" w:styleId="AralkYok">
    <w:name w:val="No Spacing"/>
    <w:link w:val="AralkYokChar"/>
    <w:uiPriority w:val="1"/>
    <w:qFormat/>
    <w:rsid w:val="00C77F4E"/>
    <w:pPr>
      <w:spacing w:after="0" w:line="240" w:lineRule="auto"/>
    </w:pPr>
  </w:style>
  <w:style w:type="paragraph" w:styleId="Dzeltme">
    <w:name w:val="Revision"/>
    <w:hidden/>
    <w:uiPriority w:val="99"/>
    <w:semiHidden/>
    <w:rsid w:val="002F3CC6"/>
    <w:pPr>
      <w:spacing w:after="0" w:line="240" w:lineRule="auto"/>
    </w:pPr>
  </w:style>
  <w:style w:type="character" w:styleId="AklamaBavurusu">
    <w:name w:val="annotation reference"/>
    <w:basedOn w:val="VarsaylanParagrafYazTipi"/>
    <w:uiPriority w:val="99"/>
    <w:semiHidden/>
    <w:unhideWhenUsed/>
    <w:rsid w:val="002F3CC6"/>
    <w:rPr>
      <w:sz w:val="18"/>
      <w:szCs w:val="18"/>
    </w:rPr>
  </w:style>
  <w:style w:type="paragraph" w:styleId="AklamaMetni">
    <w:name w:val="annotation text"/>
    <w:basedOn w:val="Normal"/>
    <w:link w:val="AklamaMetniChar"/>
    <w:uiPriority w:val="99"/>
    <w:unhideWhenUsed/>
    <w:rsid w:val="002F3CC6"/>
    <w:pPr>
      <w:spacing w:line="240" w:lineRule="auto"/>
    </w:pPr>
    <w:rPr>
      <w:sz w:val="24"/>
      <w:szCs w:val="24"/>
    </w:rPr>
  </w:style>
  <w:style w:type="character" w:customStyle="1" w:styleId="AklamaMetniChar">
    <w:name w:val="Açıklama Metni Char"/>
    <w:basedOn w:val="VarsaylanParagrafYazTipi"/>
    <w:link w:val="AklamaMetni"/>
    <w:uiPriority w:val="99"/>
    <w:rsid w:val="002F3CC6"/>
    <w:rPr>
      <w:sz w:val="24"/>
      <w:szCs w:val="24"/>
    </w:rPr>
  </w:style>
  <w:style w:type="paragraph" w:styleId="AklamaKonusu">
    <w:name w:val="annotation subject"/>
    <w:basedOn w:val="AklamaMetni"/>
    <w:next w:val="AklamaMetni"/>
    <w:link w:val="AklamaKonusuChar"/>
    <w:uiPriority w:val="99"/>
    <w:semiHidden/>
    <w:unhideWhenUsed/>
    <w:rsid w:val="002F3CC6"/>
    <w:rPr>
      <w:b/>
      <w:bCs/>
      <w:sz w:val="20"/>
      <w:szCs w:val="20"/>
    </w:rPr>
  </w:style>
  <w:style w:type="character" w:customStyle="1" w:styleId="AklamaKonusuChar">
    <w:name w:val="Açıklama Konusu Char"/>
    <w:basedOn w:val="AklamaMetniChar"/>
    <w:link w:val="AklamaKonusu"/>
    <w:uiPriority w:val="99"/>
    <w:semiHidden/>
    <w:rsid w:val="002F3CC6"/>
    <w:rPr>
      <w:b/>
      <w:bCs/>
      <w:sz w:val="20"/>
      <w:szCs w:val="20"/>
    </w:rPr>
  </w:style>
  <w:style w:type="paragraph" w:styleId="BelgeBalantlar">
    <w:name w:val="Document Map"/>
    <w:basedOn w:val="Normal"/>
    <w:link w:val="BelgeBalantlarChar"/>
    <w:uiPriority w:val="99"/>
    <w:semiHidden/>
    <w:unhideWhenUsed/>
    <w:rsid w:val="002E4C05"/>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2E4C05"/>
    <w:rPr>
      <w:rFonts w:ascii="Lucida Grande" w:hAnsi="Lucida Grande" w:cs="Lucida Grande"/>
      <w:sz w:val="24"/>
      <w:szCs w:val="24"/>
    </w:rPr>
  </w:style>
  <w:style w:type="paragraph" w:styleId="KonuBal">
    <w:name w:val="Title"/>
    <w:basedOn w:val="Normal"/>
    <w:next w:val="Normal"/>
    <w:link w:val="KonuBalChar"/>
    <w:uiPriority w:val="10"/>
    <w:qFormat/>
    <w:rsid w:val="005D1FCF"/>
    <w:pPr>
      <w:jc w:val="center"/>
    </w:pPr>
    <w:rPr>
      <w:b/>
    </w:rPr>
  </w:style>
  <w:style w:type="character" w:customStyle="1" w:styleId="KonuBalChar">
    <w:name w:val="Konu Başlığı Char"/>
    <w:basedOn w:val="VarsaylanParagrafYazTipi"/>
    <w:link w:val="KonuBal"/>
    <w:uiPriority w:val="10"/>
    <w:rsid w:val="005D1FCF"/>
    <w:rPr>
      <w:b/>
    </w:rPr>
  </w:style>
  <w:style w:type="character" w:customStyle="1" w:styleId="tgc">
    <w:name w:val="_tgc"/>
    <w:basedOn w:val="VarsaylanParagrafYazTipi"/>
    <w:rsid w:val="00812A2E"/>
  </w:style>
  <w:style w:type="character" w:customStyle="1" w:styleId="AralkYokChar">
    <w:name w:val="Aralık Yok Char"/>
    <w:basedOn w:val="VarsaylanParagrafYazTipi"/>
    <w:link w:val="AralkYok"/>
    <w:uiPriority w:val="1"/>
    <w:rsid w:val="0004092E"/>
  </w:style>
  <w:style w:type="paragraph" w:customStyle="1" w:styleId="KonuBal1">
    <w:name w:val="Konu Başlığı1"/>
    <w:basedOn w:val="Normal"/>
    <w:rsid w:val="00FB1D7D"/>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FB1D7D"/>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ListeParagrafChar">
    <w:name w:val="Liste Paragraf Char"/>
    <w:aliases w:val="içindekiler vb Char,LİSTE PARAF Char,KODLAMA Char,ALT BAŞLIK Char"/>
    <w:link w:val="ListeParagraf"/>
    <w:uiPriority w:val="34"/>
    <w:locked/>
    <w:rsid w:val="001C6B03"/>
  </w:style>
  <w:style w:type="paragraph" w:customStyle="1" w:styleId="xl71">
    <w:name w:val="xl71"/>
    <w:basedOn w:val="Normal"/>
    <w:rsid w:val="00010090"/>
    <w:pP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81">
    <w:name w:val="xl81"/>
    <w:basedOn w:val="Normal"/>
    <w:rsid w:val="00010090"/>
    <w:pPr>
      <w:spacing w:before="100" w:beforeAutospacing="1" w:after="100" w:afterAutospacing="1" w:line="240" w:lineRule="auto"/>
      <w:jc w:val="center"/>
      <w:textAlignment w:val="center"/>
    </w:pPr>
    <w:rPr>
      <w:rFonts w:ascii="Arial" w:eastAsia="Times New Roman" w:hAnsi="Arial" w:cs="Arial"/>
      <w:color w:val="000000"/>
      <w:sz w:val="18"/>
      <w:szCs w:val="18"/>
      <w:lang w:eastAsia="tr-TR"/>
    </w:rPr>
  </w:style>
  <w:style w:type="paragraph" w:customStyle="1" w:styleId="xl68">
    <w:name w:val="xl68"/>
    <w:basedOn w:val="Normal"/>
    <w:rsid w:val="00010090"/>
    <w:pPr>
      <w:spacing w:before="100" w:beforeAutospacing="1" w:after="100" w:afterAutospacing="1" w:line="240" w:lineRule="auto"/>
      <w:textAlignment w:val="center"/>
    </w:pPr>
    <w:rPr>
      <w:rFonts w:ascii="Arial" w:eastAsia="Times New Roman" w:hAnsi="Arial" w:cs="Arial"/>
      <w:color w:val="000000"/>
      <w:sz w:val="18"/>
      <w:szCs w:val="18"/>
      <w:lang w:eastAsia="tr-TR"/>
    </w:rPr>
  </w:style>
  <w:style w:type="paragraph" w:customStyle="1" w:styleId="18kaln">
    <w:name w:val="18 kalın"/>
    <w:basedOn w:val="Normal"/>
    <w:link w:val="18kalnChar"/>
    <w:qFormat/>
    <w:rsid w:val="004A5040"/>
    <w:pPr>
      <w:widowControl w:val="0"/>
      <w:autoSpaceDE w:val="0"/>
      <w:autoSpaceDN w:val="0"/>
      <w:adjustRightInd w:val="0"/>
      <w:spacing w:after="0" w:line="240" w:lineRule="auto"/>
    </w:pPr>
    <w:rPr>
      <w:rFonts w:ascii="Arial" w:eastAsia="Times New Roman" w:hAnsi="Arial" w:cs="Arial"/>
      <w:b/>
      <w:bCs/>
      <w:sz w:val="36"/>
      <w:szCs w:val="36"/>
      <w:lang w:eastAsia="tr-TR"/>
    </w:rPr>
  </w:style>
  <w:style w:type="character" w:customStyle="1" w:styleId="18kalnChar">
    <w:name w:val="18 kalın Char"/>
    <w:basedOn w:val="VarsaylanParagrafYazTipi"/>
    <w:link w:val="18kaln"/>
    <w:locked/>
    <w:rsid w:val="004A5040"/>
    <w:rPr>
      <w:rFonts w:ascii="Arial" w:eastAsia="Times New Roman" w:hAnsi="Arial" w:cs="Arial"/>
      <w:b/>
      <w:bCs/>
      <w:sz w:val="36"/>
      <w:szCs w:val="36"/>
      <w:lang w:eastAsia="tr-TR"/>
    </w:rPr>
  </w:style>
  <w:style w:type="character" w:customStyle="1" w:styleId="FontStyle25">
    <w:name w:val="Font Style25"/>
    <w:uiPriority w:val="99"/>
    <w:rsid w:val="004A5040"/>
    <w:rPr>
      <w:rFonts w:ascii="Times New Roman" w:hAnsi="Times New Roman" w:cs="Times New Roman"/>
      <w:sz w:val="22"/>
      <w:szCs w:val="22"/>
    </w:rPr>
  </w:style>
  <w:style w:type="paragraph" w:customStyle="1" w:styleId="Style7">
    <w:name w:val="Style7"/>
    <w:basedOn w:val="Normal"/>
    <w:uiPriority w:val="99"/>
    <w:rsid w:val="004A5040"/>
    <w:pPr>
      <w:widowControl w:val="0"/>
      <w:autoSpaceDE w:val="0"/>
      <w:autoSpaceDN w:val="0"/>
      <w:adjustRightInd w:val="0"/>
      <w:spacing w:after="0" w:line="278" w:lineRule="exact"/>
      <w:ind w:hanging="173"/>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9502E7"/>
    <w:pPr>
      <w:widowControl w:val="0"/>
      <w:autoSpaceDE w:val="0"/>
      <w:autoSpaceDN w:val="0"/>
      <w:adjustRightInd w:val="0"/>
      <w:spacing w:after="0" w:line="283" w:lineRule="exact"/>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9502E7"/>
    <w:pPr>
      <w:widowControl w:val="0"/>
      <w:autoSpaceDE w:val="0"/>
      <w:autoSpaceDN w:val="0"/>
      <w:adjustRightInd w:val="0"/>
      <w:spacing w:after="0" w:line="274" w:lineRule="exact"/>
    </w:pPr>
    <w:rPr>
      <w:rFonts w:ascii="Times New Roman" w:eastAsia="Times New Roman" w:hAnsi="Times New Roman" w:cs="Times New Roman"/>
      <w:sz w:val="24"/>
      <w:szCs w:val="24"/>
      <w:lang w:eastAsia="tr-TR"/>
    </w:rPr>
  </w:style>
  <w:style w:type="paragraph" w:customStyle="1" w:styleId="CM158">
    <w:name w:val="CM158"/>
    <w:basedOn w:val="Normal"/>
    <w:next w:val="Normal"/>
    <w:uiPriority w:val="99"/>
    <w:rsid w:val="009502E7"/>
    <w:pPr>
      <w:widowControl w:val="0"/>
      <w:autoSpaceDE w:val="0"/>
      <w:autoSpaceDN w:val="0"/>
      <w:adjustRightInd w:val="0"/>
      <w:spacing w:after="250" w:line="240" w:lineRule="auto"/>
    </w:pPr>
    <w:rPr>
      <w:rFonts w:ascii="Times New Roman" w:eastAsia="Times New Roman" w:hAnsi="Times New Roman" w:cs="Times New Roman"/>
      <w:sz w:val="24"/>
      <w:szCs w:val="24"/>
      <w:lang w:eastAsia="tr-TR"/>
    </w:rPr>
  </w:style>
  <w:style w:type="paragraph" w:customStyle="1" w:styleId="CM163">
    <w:name w:val="CM163"/>
    <w:basedOn w:val="Normal"/>
    <w:next w:val="Normal"/>
    <w:uiPriority w:val="99"/>
    <w:rsid w:val="009502E7"/>
    <w:pPr>
      <w:widowControl w:val="0"/>
      <w:autoSpaceDE w:val="0"/>
      <w:autoSpaceDN w:val="0"/>
      <w:adjustRightInd w:val="0"/>
      <w:spacing w:after="120" w:line="240" w:lineRule="auto"/>
    </w:pPr>
    <w:rPr>
      <w:rFonts w:ascii="Times New Roman" w:eastAsia="Times New Roman" w:hAnsi="Times New Roman" w:cs="Times New Roman"/>
      <w:sz w:val="24"/>
      <w:szCs w:val="24"/>
      <w:lang w:eastAsia="tr-TR"/>
    </w:rPr>
  </w:style>
  <w:style w:type="paragraph" w:customStyle="1" w:styleId="CM165">
    <w:name w:val="CM165"/>
    <w:basedOn w:val="Normal"/>
    <w:next w:val="Normal"/>
    <w:uiPriority w:val="99"/>
    <w:rsid w:val="009502E7"/>
    <w:pPr>
      <w:widowControl w:val="0"/>
      <w:autoSpaceDE w:val="0"/>
      <w:autoSpaceDN w:val="0"/>
      <w:adjustRightInd w:val="0"/>
      <w:spacing w:after="63" w:line="240" w:lineRule="auto"/>
    </w:pPr>
    <w:rPr>
      <w:rFonts w:ascii="Times New Roman" w:eastAsia="Times New Roman" w:hAnsi="Times New Roman" w:cs="Times New Roman"/>
      <w:sz w:val="24"/>
      <w:szCs w:val="24"/>
      <w:lang w:eastAsia="tr-TR"/>
    </w:rPr>
  </w:style>
  <w:style w:type="paragraph" w:customStyle="1" w:styleId="CM166">
    <w:name w:val="CM166"/>
    <w:basedOn w:val="Default"/>
    <w:next w:val="Default"/>
    <w:uiPriority w:val="99"/>
    <w:rsid w:val="002803A5"/>
    <w:pPr>
      <w:widowControl w:val="0"/>
      <w:spacing w:after="97"/>
    </w:pPr>
    <w:rPr>
      <w:color w:val="auto"/>
      <w:lang w:val="tr-TR" w:eastAsia="tr-TR"/>
    </w:rPr>
  </w:style>
  <w:style w:type="character" w:customStyle="1" w:styleId="FontStyle34">
    <w:name w:val="Font Style34"/>
    <w:uiPriority w:val="99"/>
    <w:rsid w:val="002803A5"/>
    <w:rPr>
      <w:rFonts w:ascii="Times New Roman" w:hAnsi="Times New Roman" w:cs="Times New Roman"/>
      <w:i/>
      <w:iCs/>
      <w:sz w:val="22"/>
      <w:szCs w:val="22"/>
    </w:rPr>
  </w:style>
  <w:style w:type="paragraph" w:customStyle="1" w:styleId="CM132">
    <w:name w:val="CM132"/>
    <w:basedOn w:val="Default"/>
    <w:next w:val="Default"/>
    <w:uiPriority w:val="99"/>
    <w:rsid w:val="002803A5"/>
    <w:pPr>
      <w:widowControl w:val="0"/>
      <w:spacing w:line="343" w:lineRule="atLeast"/>
    </w:pPr>
    <w:rPr>
      <w:color w:val="auto"/>
      <w:lang w:val="tr-TR" w:eastAsia="tr-TR"/>
    </w:rPr>
  </w:style>
  <w:style w:type="paragraph" w:customStyle="1" w:styleId="14kaln">
    <w:name w:val="14 kalın"/>
    <w:basedOn w:val="Normal"/>
    <w:link w:val="14kalnChar"/>
    <w:qFormat/>
    <w:rsid w:val="003D2265"/>
    <w:pPr>
      <w:widowControl w:val="0"/>
      <w:autoSpaceDE w:val="0"/>
      <w:autoSpaceDN w:val="0"/>
      <w:adjustRightInd w:val="0"/>
      <w:spacing w:after="280" w:line="240" w:lineRule="auto"/>
    </w:pPr>
    <w:rPr>
      <w:rFonts w:ascii="Arial" w:eastAsia="Times New Roman" w:hAnsi="Arial" w:cs="Arial"/>
      <w:b/>
      <w:bCs/>
      <w:sz w:val="28"/>
      <w:szCs w:val="28"/>
      <w:lang w:eastAsia="tr-TR"/>
    </w:rPr>
  </w:style>
  <w:style w:type="character" w:customStyle="1" w:styleId="14kalnChar">
    <w:name w:val="14 kalın Char"/>
    <w:basedOn w:val="VarsaylanParagrafYazTipi"/>
    <w:link w:val="14kaln"/>
    <w:locked/>
    <w:rsid w:val="003D2265"/>
    <w:rPr>
      <w:rFonts w:ascii="Arial" w:eastAsia="Times New Roman" w:hAnsi="Arial" w:cs="Arial"/>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092">
      <w:bodyDiv w:val="1"/>
      <w:marLeft w:val="0"/>
      <w:marRight w:val="0"/>
      <w:marTop w:val="0"/>
      <w:marBottom w:val="0"/>
      <w:divBdr>
        <w:top w:val="none" w:sz="0" w:space="0" w:color="auto"/>
        <w:left w:val="none" w:sz="0" w:space="0" w:color="auto"/>
        <w:bottom w:val="none" w:sz="0" w:space="0" w:color="auto"/>
        <w:right w:val="none" w:sz="0" w:space="0" w:color="auto"/>
      </w:divBdr>
    </w:div>
    <w:div w:id="38628485">
      <w:bodyDiv w:val="1"/>
      <w:marLeft w:val="0"/>
      <w:marRight w:val="0"/>
      <w:marTop w:val="0"/>
      <w:marBottom w:val="0"/>
      <w:divBdr>
        <w:top w:val="none" w:sz="0" w:space="0" w:color="auto"/>
        <w:left w:val="none" w:sz="0" w:space="0" w:color="auto"/>
        <w:bottom w:val="none" w:sz="0" w:space="0" w:color="auto"/>
        <w:right w:val="none" w:sz="0" w:space="0" w:color="auto"/>
      </w:divBdr>
    </w:div>
    <w:div w:id="54817564">
      <w:bodyDiv w:val="1"/>
      <w:marLeft w:val="0"/>
      <w:marRight w:val="0"/>
      <w:marTop w:val="0"/>
      <w:marBottom w:val="0"/>
      <w:divBdr>
        <w:top w:val="none" w:sz="0" w:space="0" w:color="auto"/>
        <w:left w:val="none" w:sz="0" w:space="0" w:color="auto"/>
        <w:bottom w:val="none" w:sz="0" w:space="0" w:color="auto"/>
        <w:right w:val="none" w:sz="0" w:space="0" w:color="auto"/>
      </w:divBdr>
    </w:div>
    <w:div w:id="76169548">
      <w:bodyDiv w:val="1"/>
      <w:marLeft w:val="0"/>
      <w:marRight w:val="0"/>
      <w:marTop w:val="0"/>
      <w:marBottom w:val="0"/>
      <w:divBdr>
        <w:top w:val="none" w:sz="0" w:space="0" w:color="auto"/>
        <w:left w:val="none" w:sz="0" w:space="0" w:color="auto"/>
        <w:bottom w:val="none" w:sz="0" w:space="0" w:color="auto"/>
        <w:right w:val="none" w:sz="0" w:space="0" w:color="auto"/>
      </w:divBdr>
    </w:div>
    <w:div w:id="76442418">
      <w:bodyDiv w:val="1"/>
      <w:marLeft w:val="0"/>
      <w:marRight w:val="0"/>
      <w:marTop w:val="0"/>
      <w:marBottom w:val="0"/>
      <w:divBdr>
        <w:top w:val="none" w:sz="0" w:space="0" w:color="auto"/>
        <w:left w:val="none" w:sz="0" w:space="0" w:color="auto"/>
        <w:bottom w:val="none" w:sz="0" w:space="0" w:color="auto"/>
        <w:right w:val="none" w:sz="0" w:space="0" w:color="auto"/>
      </w:divBdr>
      <w:divsChild>
        <w:div w:id="700665598">
          <w:marLeft w:val="0"/>
          <w:marRight w:val="0"/>
          <w:marTop w:val="0"/>
          <w:marBottom w:val="0"/>
          <w:divBdr>
            <w:top w:val="none" w:sz="0" w:space="0" w:color="auto"/>
            <w:left w:val="none" w:sz="0" w:space="0" w:color="auto"/>
            <w:bottom w:val="none" w:sz="0" w:space="0" w:color="auto"/>
            <w:right w:val="none" w:sz="0" w:space="0" w:color="auto"/>
          </w:divBdr>
          <w:divsChild>
            <w:div w:id="884684358">
              <w:marLeft w:val="0"/>
              <w:marRight w:val="0"/>
              <w:marTop w:val="0"/>
              <w:marBottom w:val="0"/>
              <w:divBdr>
                <w:top w:val="none" w:sz="0" w:space="0" w:color="auto"/>
                <w:left w:val="none" w:sz="0" w:space="0" w:color="auto"/>
                <w:bottom w:val="none" w:sz="0" w:space="0" w:color="auto"/>
                <w:right w:val="none" w:sz="0" w:space="0" w:color="auto"/>
              </w:divBdr>
              <w:divsChild>
                <w:div w:id="11737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1056">
      <w:bodyDiv w:val="1"/>
      <w:marLeft w:val="0"/>
      <w:marRight w:val="0"/>
      <w:marTop w:val="0"/>
      <w:marBottom w:val="0"/>
      <w:divBdr>
        <w:top w:val="none" w:sz="0" w:space="0" w:color="auto"/>
        <w:left w:val="none" w:sz="0" w:space="0" w:color="auto"/>
        <w:bottom w:val="none" w:sz="0" w:space="0" w:color="auto"/>
        <w:right w:val="none" w:sz="0" w:space="0" w:color="auto"/>
      </w:divBdr>
    </w:div>
    <w:div w:id="106317049">
      <w:bodyDiv w:val="1"/>
      <w:marLeft w:val="0"/>
      <w:marRight w:val="0"/>
      <w:marTop w:val="0"/>
      <w:marBottom w:val="0"/>
      <w:divBdr>
        <w:top w:val="none" w:sz="0" w:space="0" w:color="auto"/>
        <w:left w:val="none" w:sz="0" w:space="0" w:color="auto"/>
        <w:bottom w:val="none" w:sz="0" w:space="0" w:color="auto"/>
        <w:right w:val="none" w:sz="0" w:space="0" w:color="auto"/>
      </w:divBdr>
      <w:divsChild>
        <w:div w:id="1089278259">
          <w:marLeft w:val="0"/>
          <w:marRight w:val="0"/>
          <w:marTop w:val="0"/>
          <w:marBottom w:val="0"/>
          <w:divBdr>
            <w:top w:val="none" w:sz="0" w:space="0" w:color="auto"/>
            <w:left w:val="none" w:sz="0" w:space="0" w:color="auto"/>
            <w:bottom w:val="none" w:sz="0" w:space="0" w:color="auto"/>
            <w:right w:val="none" w:sz="0" w:space="0" w:color="auto"/>
          </w:divBdr>
        </w:div>
        <w:div w:id="1410998950">
          <w:marLeft w:val="0"/>
          <w:marRight w:val="0"/>
          <w:marTop w:val="0"/>
          <w:marBottom w:val="0"/>
          <w:divBdr>
            <w:top w:val="none" w:sz="0" w:space="0" w:color="auto"/>
            <w:left w:val="none" w:sz="0" w:space="0" w:color="auto"/>
            <w:bottom w:val="none" w:sz="0" w:space="0" w:color="auto"/>
            <w:right w:val="none" w:sz="0" w:space="0" w:color="auto"/>
          </w:divBdr>
        </w:div>
        <w:div w:id="1572231995">
          <w:marLeft w:val="0"/>
          <w:marRight w:val="0"/>
          <w:marTop w:val="0"/>
          <w:marBottom w:val="0"/>
          <w:divBdr>
            <w:top w:val="none" w:sz="0" w:space="0" w:color="auto"/>
            <w:left w:val="none" w:sz="0" w:space="0" w:color="auto"/>
            <w:bottom w:val="none" w:sz="0" w:space="0" w:color="auto"/>
            <w:right w:val="none" w:sz="0" w:space="0" w:color="auto"/>
          </w:divBdr>
        </w:div>
      </w:divsChild>
    </w:div>
    <w:div w:id="109592330">
      <w:bodyDiv w:val="1"/>
      <w:marLeft w:val="0"/>
      <w:marRight w:val="0"/>
      <w:marTop w:val="0"/>
      <w:marBottom w:val="0"/>
      <w:divBdr>
        <w:top w:val="none" w:sz="0" w:space="0" w:color="auto"/>
        <w:left w:val="none" w:sz="0" w:space="0" w:color="auto"/>
        <w:bottom w:val="none" w:sz="0" w:space="0" w:color="auto"/>
        <w:right w:val="none" w:sz="0" w:space="0" w:color="auto"/>
      </w:divBdr>
    </w:div>
    <w:div w:id="114522276">
      <w:bodyDiv w:val="1"/>
      <w:marLeft w:val="0"/>
      <w:marRight w:val="0"/>
      <w:marTop w:val="0"/>
      <w:marBottom w:val="0"/>
      <w:divBdr>
        <w:top w:val="none" w:sz="0" w:space="0" w:color="auto"/>
        <w:left w:val="none" w:sz="0" w:space="0" w:color="auto"/>
        <w:bottom w:val="none" w:sz="0" w:space="0" w:color="auto"/>
        <w:right w:val="none" w:sz="0" w:space="0" w:color="auto"/>
      </w:divBdr>
    </w:div>
    <w:div w:id="125319518">
      <w:bodyDiv w:val="1"/>
      <w:marLeft w:val="0"/>
      <w:marRight w:val="0"/>
      <w:marTop w:val="0"/>
      <w:marBottom w:val="0"/>
      <w:divBdr>
        <w:top w:val="none" w:sz="0" w:space="0" w:color="auto"/>
        <w:left w:val="none" w:sz="0" w:space="0" w:color="auto"/>
        <w:bottom w:val="none" w:sz="0" w:space="0" w:color="auto"/>
        <w:right w:val="none" w:sz="0" w:space="0" w:color="auto"/>
      </w:divBdr>
    </w:div>
    <w:div w:id="126123299">
      <w:bodyDiv w:val="1"/>
      <w:marLeft w:val="0"/>
      <w:marRight w:val="0"/>
      <w:marTop w:val="0"/>
      <w:marBottom w:val="0"/>
      <w:divBdr>
        <w:top w:val="none" w:sz="0" w:space="0" w:color="auto"/>
        <w:left w:val="none" w:sz="0" w:space="0" w:color="auto"/>
        <w:bottom w:val="none" w:sz="0" w:space="0" w:color="auto"/>
        <w:right w:val="none" w:sz="0" w:space="0" w:color="auto"/>
      </w:divBdr>
    </w:div>
    <w:div w:id="143356444">
      <w:bodyDiv w:val="1"/>
      <w:marLeft w:val="0"/>
      <w:marRight w:val="0"/>
      <w:marTop w:val="0"/>
      <w:marBottom w:val="0"/>
      <w:divBdr>
        <w:top w:val="none" w:sz="0" w:space="0" w:color="auto"/>
        <w:left w:val="none" w:sz="0" w:space="0" w:color="auto"/>
        <w:bottom w:val="none" w:sz="0" w:space="0" w:color="auto"/>
        <w:right w:val="none" w:sz="0" w:space="0" w:color="auto"/>
      </w:divBdr>
    </w:div>
    <w:div w:id="157580140">
      <w:bodyDiv w:val="1"/>
      <w:marLeft w:val="0"/>
      <w:marRight w:val="0"/>
      <w:marTop w:val="0"/>
      <w:marBottom w:val="0"/>
      <w:divBdr>
        <w:top w:val="none" w:sz="0" w:space="0" w:color="auto"/>
        <w:left w:val="none" w:sz="0" w:space="0" w:color="auto"/>
        <w:bottom w:val="none" w:sz="0" w:space="0" w:color="auto"/>
        <w:right w:val="none" w:sz="0" w:space="0" w:color="auto"/>
      </w:divBdr>
    </w:div>
    <w:div w:id="179583487">
      <w:bodyDiv w:val="1"/>
      <w:marLeft w:val="0"/>
      <w:marRight w:val="0"/>
      <w:marTop w:val="0"/>
      <w:marBottom w:val="0"/>
      <w:divBdr>
        <w:top w:val="none" w:sz="0" w:space="0" w:color="auto"/>
        <w:left w:val="none" w:sz="0" w:space="0" w:color="auto"/>
        <w:bottom w:val="none" w:sz="0" w:space="0" w:color="auto"/>
        <w:right w:val="none" w:sz="0" w:space="0" w:color="auto"/>
      </w:divBdr>
    </w:div>
    <w:div w:id="180780685">
      <w:bodyDiv w:val="1"/>
      <w:marLeft w:val="0"/>
      <w:marRight w:val="0"/>
      <w:marTop w:val="0"/>
      <w:marBottom w:val="0"/>
      <w:divBdr>
        <w:top w:val="none" w:sz="0" w:space="0" w:color="auto"/>
        <w:left w:val="none" w:sz="0" w:space="0" w:color="auto"/>
        <w:bottom w:val="none" w:sz="0" w:space="0" w:color="auto"/>
        <w:right w:val="none" w:sz="0" w:space="0" w:color="auto"/>
      </w:divBdr>
    </w:div>
    <w:div w:id="194083156">
      <w:bodyDiv w:val="1"/>
      <w:marLeft w:val="0"/>
      <w:marRight w:val="0"/>
      <w:marTop w:val="0"/>
      <w:marBottom w:val="0"/>
      <w:divBdr>
        <w:top w:val="none" w:sz="0" w:space="0" w:color="auto"/>
        <w:left w:val="none" w:sz="0" w:space="0" w:color="auto"/>
        <w:bottom w:val="none" w:sz="0" w:space="0" w:color="auto"/>
        <w:right w:val="none" w:sz="0" w:space="0" w:color="auto"/>
      </w:divBdr>
    </w:div>
    <w:div w:id="198130279">
      <w:bodyDiv w:val="1"/>
      <w:marLeft w:val="0"/>
      <w:marRight w:val="0"/>
      <w:marTop w:val="0"/>
      <w:marBottom w:val="0"/>
      <w:divBdr>
        <w:top w:val="none" w:sz="0" w:space="0" w:color="auto"/>
        <w:left w:val="none" w:sz="0" w:space="0" w:color="auto"/>
        <w:bottom w:val="none" w:sz="0" w:space="0" w:color="auto"/>
        <w:right w:val="none" w:sz="0" w:space="0" w:color="auto"/>
      </w:divBdr>
    </w:div>
    <w:div w:id="215121912">
      <w:bodyDiv w:val="1"/>
      <w:marLeft w:val="0"/>
      <w:marRight w:val="0"/>
      <w:marTop w:val="0"/>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 w:id="749736467">
          <w:marLeft w:val="0"/>
          <w:marRight w:val="0"/>
          <w:marTop w:val="0"/>
          <w:marBottom w:val="0"/>
          <w:divBdr>
            <w:top w:val="none" w:sz="0" w:space="0" w:color="auto"/>
            <w:left w:val="none" w:sz="0" w:space="0" w:color="auto"/>
            <w:bottom w:val="none" w:sz="0" w:space="0" w:color="auto"/>
            <w:right w:val="none" w:sz="0" w:space="0" w:color="auto"/>
          </w:divBdr>
        </w:div>
        <w:div w:id="1565988125">
          <w:marLeft w:val="0"/>
          <w:marRight w:val="0"/>
          <w:marTop w:val="0"/>
          <w:marBottom w:val="0"/>
          <w:divBdr>
            <w:top w:val="none" w:sz="0" w:space="0" w:color="auto"/>
            <w:left w:val="none" w:sz="0" w:space="0" w:color="auto"/>
            <w:bottom w:val="none" w:sz="0" w:space="0" w:color="auto"/>
            <w:right w:val="none" w:sz="0" w:space="0" w:color="auto"/>
          </w:divBdr>
        </w:div>
      </w:divsChild>
    </w:div>
    <w:div w:id="222063095">
      <w:bodyDiv w:val="1"/>
      <w:marLeft w:val="0"/>
      <w:marRight w:val="0"/>
      <w:marTop w:val="0"/>
      <w:marBottom w:val="0"/>
      <w:divBdr>
        <w:top w:val="none" w:sz="0" w:space="0" w:color="auto"/>
        <w:left w:val="none" w:sz="0" w:space="0" w:color="auto"/>
        <w:bottom w:val="none" w:sz="0" w:space="0" w:color="auto"/>
        <w:right w:val="none" w:sz="0" w:space="0" w:color="auto"/>
      </w:divBdr>
    </w:div>
    <w:div w:id="225337843">
      <w:bodyDiv w:val="1"/>
      <w:marLeft w:val="0"/>
      <w:marRight w:val="0"/>
      <w:marTop w:val="0"/>
      <w:marBottom w:val="0"/>
      <w:divBdr>
        <w:top w:val="none" w:sz="0" w:space="0" w:color="auto"/>
        <w:left w:val="none" w:sz="0" w:space="0" w:color="auto"/>
        <w:bottom w:val="none" w:sz="0" w:space="0" w:color="auto"/>
        <w:right w:val="none" w:sz="0" w:space="0" w:color="auto"/>
      </w:divBdr>
      <w:divsChild>
        <w:div w:id="188491301">
          <w:marLeft w:val="0"/>
          <w:marRight w:val="0"/>
          <w:marTop w:val="0"/>
          <w:marBottom w:val="0"/>
          <w:divBdr>
            <w:top w:val="none" w:sz="0" w:space="0" w:color="auto"/>
            <w:left w:val="none" w:sz="0" w:space="0" w:color="auto"/>
            <w:bottom w:val="none" w:sz="0" w:space="0" w:color="auto"/>
            <w:right w:val="none" w:sz="0" w:space="0" w:color="auto"/>
          </w:divBdr>
        </w:div>
        <w:div w:id="1689335252">
          <w:marLeft w:val="0"/>
          <w:marRight w:val="0"/>
          <w:marTop w:val="0"/>
          <w:marBottom w:val="0"/>
          <w:divBdr>
            <w:top w:val="none" w:sz="0" w:space="0" w:color="auto"/>
            <w:left w:val="none" w:sz="0" w:space="0" w:color="auto"/>
            <w:bottom w:val="none" w:sz="0" w:space="0" w:color="auto"/>
            <w:right w:val="none" w:sz="0" w:space="0" w:color="auto"/>
          </w:divBdr>
        </w:div>
      </w:divsChild>
    </w:div>
    <w:div w:id="270359076">
      <w:bodyDiv w:val="1"/>
      <w:marLeft w:val="0"/>
      <w:marRight w:val="0"/>
      <w:marTop w:val="0"/>
      <w:marBottom w:val="0"/>
      <w:divBdr>
        <w:top w:val="none" w:sz="0" w:space="0" w:color="auto"/>
        <w:left w:val="none" w:sz="0" w:space="0" w:color="auto"/>
        <w:bottom w:val="none" w:sz="0" w:space="0" w:color="auto"/>
        <w:right w:val="none" w:sz="0" w:space="0" w:color="auto"/>
      </w:divBdr>
    </w:div>
    <w:div w:id="287055238">
      <w:bodyDiv w:val="1"/>
      <w:marLeft w:val="0"/>
      <w:marRight w:val="0"/>
      <w:marTop w:val="0"/>
      <w:marBottom w:val="0"/>
      <w:divBdr>
        <w:top w:val="none" w:sz="0" w:space="0" w:color="auto"/>
        <w:left w:val="none" w:sz="0" w:space="0" w:color="auto"/>
        <w:bottom w:val="none" w:sz="0" w:space="0" w:color="auto"/>
        <w:right w:val="none" w:sz="0" w:space="0" w:color="auto"/>
      </w:divBdr>
      <w:divsChild>
        <w:div w:id="640811695">
          <w:marLeft w:val="0"/>
          <w:marRight w:val="0"/>
          <w:marTop w:val="0"/>
          <w:marBottom w:val="0"/>
          <w:divBdr>
            <w:top w:val="none" w:sz="0" w:space="0" w:color="auto"/>
            <w:left w:val="none" w:sz="0" w:space="0" w:color="auto"/>
            <w:bottom w:val="none" w:sz="0" w:space="0" w:color="auto"/>
            <w:right w:val="none" w:sz="0" w:space="0" w:color="auto"/>
          </w:divBdr>
        </w:div>
        <w:div w:id="1848011798">
          <w:marLeft w:val="0"/>
          <w:marRight w:val="0"/>
          <w:marTop w:val="0"/>
          <w:marBottom w:val="0"/>
          <w:divBdr>
            <w:top w:val="none" w:sz="0" w:space="0" w:color="auto"/>
            <w:left w:val="none" w:sz="0" w:space="0" w:color="auto"/>
            <w:bottom w:val="none" w:sz="0" w:space="0" w:color="auto"/>
            <w:right w:val="none" w:sz="0" w:space="0" w:color="auto"/>
          </w:divBdr>
        </w:div>
        <w:div w:id="2070422541">
          <w:marLeft w:val="0"/>
          <w:marRight w:val="0"/>
          <w:marTop w:val="0"/>
          <w:marBottom w:val="0"/>
          <w:divBdr>
            <w:top w:val="none" w:sz="0" w:space="0" w:color="auto"/>
            <w:left w:val="none" w:sz="0" w:space="0" w:color="auto"/>
            <w:bottom w:val="none" w:sz="0" w:space="0" w:color="auto"/>
            <w:right w:val="none" w:sz="0" w:space="0" w:color="auto"/>
          </w:divBdr>
        </w:div>
      </w:divsChild>
    </w:div>
    <w:div w:id="289635720">
      <w:bodyDiv w:val="1"/>
      <w:marLeft w:val="0"/>
      <w:marRight w:val="0"/>
      <w:marTop w:val="0"/>
      <w:marBottom w:val="0"/>
      <w:divBdr>
        <w:top w:val="none" w:sz="0" w:space="0" w:color="auto"/>
        <w:left w:val="none" w:sz="0" w:space="0" w:color="auto"/>
        <w:bottom w:val="none" w:sz="0" w:space="0" w:color="auto"/>
        <w:right w:val="none" w:sz="0" w:space="0" w:color="auto"/>
      </w:divBdr>
    </w:div>
    <w:div w:id="292322733">
      <w:bodyDiv w:val="1"/>
      <w:marLeft w:val="0"/>
      <w:marRight w:val="0"/>
      <w:marTop w:val="0"/>
      <w:marBottom w:val="0"/>
      <w:divBdr>
        <w:top w:val="none" w:sz="0" w:space="0" w:color="auto"/>
        <w:left w:val="none" w:sz="0" w:space="0" w:color="auto"/>
        <w:bottom w:val="none" w:sz="0" w:space="0" w:color="auto"/>
        <w:right w:val="none" w:sz="0" w:space="0" w:color="auto"/>
      </w:divBdr>
    </w:div>
    <w:div w:id="298536916">
      <w:bodyDiv w:val="1"/>
      <w:marLeft w:val="0"/>
      <w:marRight w:val="0"/>
      <w:marTop w:val="0"/>
      <w:marBottom w:val="0"/>
      <w:divBdr>
        <w:top w:val="none" w:sz="0" w:space="0" w:color="auto"/>
        <w:left w:val="none" w:sz="0" w:space="0" w:color="auto"/>
        <w:bottom w:val="none" w:sz="0" w:space="0" w:color="auto"/>
        <w:right w:val="none" w:sz="0" w:space="0" w:color="auto"/>
      </w:divBdr>
    </w:div>
    <w:div w:id="324666533">
      <w:bodyDiv w:val="1"/>
      <w:marLeft w:val="0"/>
      <w:marRight w:val="0"/>
      <w:marTop w:val="0"/>
      <w:marBottom w:val="0"/>
      <w:divBdr>
        <w:top w:val="none" w:sz="0" w:space="0" w:color="auto"/>
        <w:left w:val="none" w:sz="0" w:space="0" w:color="auto"/>
        <w:bottom w:val="none" w:sz="0" w:space="0" w:color="auto"/>
        <w:right w:val="none" w:sz="0" w:space="0" w:color="auto"/>
      </w:divBdr>
    </w:div>
    <w:div w:id="325518487">
      <w:bodyDiv w:val="1"/>
      <w:marLeft w:val="0"/>
      <w:marRight w:val="0"/>
      <w:marTop w:val="0"/>
      <w:marBottom w:val="0"/>
      <w:divBdr>
        <w:top w:val="none" w:sz="0" w:space="0" w:color="auto"/>
        <w:left w:val="none" w:sz="0" w:space="0" w:color="auto"/>
        <w:bottom w:val="none" w:sz="0" w:space="0" w:color="auto"/>
        <w:right w:val="none" w:sz="0" w:space="0" w:color="auto"/>
      </w:divBdr>
    </w:div>
    <w:div w:id="340664649">
      <w:bodyDiv w:val="1"/>
      <w:marLeft w:val="0"/>
      <w:marRight w:val="0"/>
      <w:marTop w:val="0"/>
      <w:marBottom w:val="0"/>
      <w:divBdr>
        <w:top w:val="none" w:sz="0" w:space="0" w:color="auto"/>
        <w:left w:val="none" w:sz="0" w:space="0" w:color="auto"/>
        <w:bottom w:val="none" w:sz="0" w:space="0" w:color="auto"/>
        <w:right w:val="none" w:sz="0" w:space="0" w:color="auto"/>
      </w:divBdr>
      <w:divsChild>
        <w:div w:id="364520434">
          <w:marLeft w:val="0"/>
          <w:marRight w:val="0"/>
          <w:marTop w:val="0"/>
          <w:marBottom w:val="0"/>
          <w:divBdr>
            <w:top w:val="none" w:sz="0" w:space="0" w:color="auto"/>
            <w:left w:val="none" w:sz="0" w:space="0" w:color="auto"/>
            <w:bottom w:val="none" w:sz="0" w:space="0" w:color="auto"/>
            <w:right w:val="none" w:sz="0" w:space="0" w:color="auto"/>
          </w:divBdr>
        </w:div>
      </w:divsChild>
    </w:div>
    <w:div w:id="360596630">
      <w:bodyDiv w:val="1"/>
      <w:marLeft w:val="0"/>
      <w:marRight w:val="0"/>
      <w:marTop w:val="0"/>
      <w:marBottom w:val="0"/>
      <w:divBdr>
        <w:top w:val="none" w:sz="0" w:space="0" w:color="auto"/>
        <w:left w:val="none" w:sz="0" w:space="0" w:color="auto"/>
        <w:bottom w:val="none" w:sz="0" w:space="0" w:color="auto"/>
        <w:right w:val="none" w:sz="0" w:space="0" w:color="auto"/>
      </w:divBdr>
    </w:div>
    <w:div w:id="372658160">
      <w:bodyDiv w:val="1"/>
      <w:marLeft w:val="0"/>
      <w:marRight w:val="0"/>
      <w:marTop w:val="0"/>
      <w:marBottom w:val="0"/>
      <w:divBdr>
        <w:top w:val="none" w:sz="0" w:space="0" w:color="auto"/>
        <w:left w:val="none" w:sz="0" w:space="0" w:color="auto"/>
        <w:bottom w:val="none" w:sz="0" w:space="0" w:color="auto"/>
        <w:right w:val="none" w:sz="0" w:space="0" w:color="auto"/>
      </w:divBdr>
    </w:div>
    <w:div w:id="375158260">
      <w:bodyDiv w:val="1"/>
      <w:marLeft w:val="0"/>
      <w:marRight w:val="0"/>
      <w:marTop w:val="0"/>
      <w:marBottom w:val="0"/>
      <w:divBdr>
        <w:top w:val="none" w:sz="0" w:space="0" w:color="auto"/>
        <w:left w:val="none" w:sz="0" w:space="0" w:color="auto"/>
        <w:bottom w:val="none" w:sz="0" w:space="0" w:color="auto"/>
        <w:right w:val="none" w:sz="0" w:space="0" w:color="auto"/>
      </w:divBdr>
    </w:div>
    <w:div w:id="378937521">
      <w:bodyDiv w:val="1"/>
      <w:marLeft w:val="0"/>
      <w:marRight w:val="0"/>
      <w:marTop w:val="0"/>
      <w:marBottom w:val="0"/>
      <w:divBdr>
        <w:top w:val="none" w:sz="0" w:space="0" w:color="auto"/>
        <w:left w:val="none" w:sz="0" w:space="0" w:color="auto"/>
        <w:bottom w:val="none" w:sz="0" w:space="0" w:color="auto"/>
        <w:right w:val="none" w:sz="0" w:space="0" w:color="auto"/>
      </w:divBdr>
    </w:div>
    <w:div w:id="399670231">
      <w:bodyDiv w:val="1"/>
      <w:marLeft w:val="0"/>
      <w:marRight w:val="0"/>
      <w:marTop w:val="0"/>
      <w:marBottom w:val="0"/>
      <w:divBdr>
        <w:top w:val="none" w:sz="0" w:space="0" w:color="auto"/>
        <w:left w:val="none" w:sz="0" w:space="0" w:color="auto"/>
        <w:bottom w:val="none" w:sz="0" w:space="0" w:color="auto"/>
        <w:right w:val="none" w:sz="0" w:space="0" w:color="auto"/>
      </w:divBdr>
    </w:div>
    <w:div w:id="414667887">
      <w:bodyDiv w:val="1"/>
      <w:marLeft w:val="0"/>
      <w:marRight w:val="0"/>
      <w:marTop w:val="0"/>
      <w:marBottom w:val="0"/>
      <w:divBdr>
        <w:top w:val="none" w:sz="0" w:space="0" w:color="auto"/>
        <w:left w:val="none" w:sz="0" w:space="0" w:color="auto"/>
        <w:bottom w:val="none" w:sz="0" w:space="0" w:color="auto"/>
        <w:right w:val="none" w:sz="0" w:space="0" w:color="auto"/>
      </w:divBdr>
    </w:div>
    <w:div w:id="444928228">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52599489">
      <w:bodyDiv w:val="1"/>
      <w:marLeft w:val="0"/>
      <w:marRight w:val="0"/>
      <w:marTop w:val="0"/>
      <w:marBottom w:val="0"/>
      <w:divBdr>
        <w:top w:val="none" w:sz="0" w:space="0" w:color="auto"/>
        <w:left w:val="none" w:sz="0" w:space="0" w:color="auto"/>
        <w:bottom w:val="none" w:sz="0" w:space="0" w:color="auto"/>
        <w:right w:val="none" w:sz="0" w:space="0" w:color="auto"/>
      </w:divBdr>
    </w:div>
    <w:div w:id="452796234">
      <w:bodyDiv w:val="1"/>
      <w:marLeft w:val="0"/>
      <w:marRight w:val="0"/>
      <w:marTop w:val="0"/>
      <w:marBottom w:val="0"/>
      <w:divBdr>
        <w:top w:val="none" w:sz="0" w:space="0" w:color="auto"/>
        <w:left w:val="none" w:sz="0" w:space="0" w:color="auto"/>
        <w:bottom w:val="none" w:sz="0" w:space="0" w:color="auto"/>
        <w:right w:val="none" w:sz="0" w:space="0" w:color="auto"/>
      </w:divBdr>
      <w:divsChild>
        <w:div w:id="515579261">
          <w:marLeft w:val="0"/>
          <w:marRight w:val="0"/>
          <w:marTop w:val="0"/>
          <w:marBottom w:val="0"/>
          <w:divBdr>
            <w:top w:val="none" w:sz="0" w:space="0" w:color="auto"/>
            <w:left w:val="none" w:sz="0" w:space="0" w:color="auto"/>
            <w:bottom w:val="none" w:sz="0" w:space="0" w:color="auto"/>
            <w:right w:val="none" w:sz="0" w:space="0" w:color="auto"/>
          </w:divBdr>
        </w:div>
        <w:div w:id="1232043014">
          <w:marLeft w:val="0"/>
          <w:marRight w:val="0"/>
          <w:marTop w:val="0"/>
          <w:marBottom w:val="0"/>
          <w:divBdr>
            <w:top w:val="none" w:sz="0" w:space="0" w:color="auto"/>
            <w:left w:val="none" w:sz="0" w:space="0" w:color="auto"/>
            <w:bottom w:val="none" w:sz="0" w:space="0" w:color="auto"/>
            <w:right w:val="none" w:sz="0" w:space="0" w:color="auto"/>
          </w:divBdr>
        </w:div>
        <w:div w:id="1451585504">
          <w:marLeft w:val="0"/>
          <w:marRight w:val="0"/>
          <w:marTop w:val="0"/>
          <w:marBottom w:val="0"/>
          <w:divBdr>
            <w:top w:val="none" w:sz="0" w:space="0" w:color="auto"/>
            <w:left w:val="none" w:sz="0" w:space="0" w:color="auto"/>
            <w:bottom w:val="none" w:sz="0" w:space="0" w:color="auto"/>
            <w:right w:val="none" w:sz="0" w:space="0" w:color="auto"/>
          </w:divBdr>
        </w:div>
      </w:divsChild>
    </w:div>
    <w:div w:id="462964015">
      <w:bodyDiv w:val="1"/>
      <w:marLeft w:val="0"/>
      <w:marRight w:val="0"/>
      <w:marTop w:val="0"/>
      <w:marBottom w:val="0"/>
      <w:divBdr>
        <w:top w:val="none" w:sz="0" w:space="0" w:color="auto"/>
        <w:left w:val="none" w:sz="0" w:space="0" w:color="auto"/>
        <w:bottom w:val="none" w:sz="0" w:space="0" w:color="auto"/>
        <w:right w:val="none" w:sz="0" w:space="0" w:color="auto"/>
      </w:divBdr>
    </w:div>
    <w:div w:id="489560125">
      <w:bodyDiv w:val="1"/>
      <w:marLeft w:val="0"/>
      <w:marRight w:val="0"/>
      <w:marTop w:val="0"/>
      <w:marBottom w:val="0"/>
      <w:divBdr>
        <w:top w:val="none" w:sz="0" w:space="0" w:color="auto"/>
        <w:left w:val="none" w:sz="0" w:space="0" w:color="auto"/>
        <w:bottom w:val="none" w:sz="0" w:space="0" w:color="auto"/>
        <w:right w:val="none" w:sz="0" w:space="0" w:color="auto"/>
      </w:divBdr>
    </w:div>
    <w:div w:id="495460987">
      <w:bodyDiv w:val="1"/>
      <w:marLeft w:val="0"/>
      <w:marRight w:val="0"/>
      <w:marTop w:val="0"/>
      <w:marBottom w:val="0"/>
      <w:divBdr>
        <w:top w:val="none" w:sz="0" w:space="0" w:color="auto"/>
        <w:left w:val="none" w:sz="0" w:space="0" w:color="auto"/>
        <w:bottom w:val="none" w:sz="0" w:space="0" w:color="auto"/>
        <w:right w:val="none" w:sz="0" w:space="0" w:color="auto"/>
      </w:divBdr>
    </w:div>
    <w:div w:id="498666284">
      <w:bodyDiv w:val="1"/>
      <w:marLeft w:val="0"/>
      <w:marRight w:val="0"/>
      <w:marTop w:val="0"/>
      <w:marBottom w:val="0"/>
      <w:divBdr>
        <w:top w:val="none" w:sz="0" w:space="0" w:color="auto"/>
        <w:left w:val="none" w:sz="0" w:space="0" w:color="auto"/>
        <w:bottom w:val="none" w:sz="0" w:space="0" w:color="auto"/>
        <w:right w:val="none" w:sz="0" w:space="0" w:color="auto"/>
      </w:divBdr>
    </w:div>
    <w:div w:id="516505051">
      <w:bodyDiv w:val="1"/>
      <w:marLeft w:val="0"/>
      <w:marRight w:val="0"/>
      <w:marTop w:val="0"/>
      <w:marBottom w:val="0"/>
      <w:divBdr>
        <w:top w:val="none" w:sz="0" w:space="0" w:color="auto"/>
        <w:left w:val="none" w:sz="0" w:space="0" w:color="auto"/>
        <w:bottom w:val="none" w:sz="0" w:space="0" w:color="auto"/>
        <w:right w:val="none" w:sz="0" w:space="0" w:color="auto"/>
      </w:divBdr>
    </w:div>
    <w:div w:id="524104055">
      <w:bodyDiv w:val="1"/>
      <w:marLeft w:val="0"/>
      <w:marRight w:val="0"/>
      <w:marTop w:val="0"/>
      <w:marBottom w:val="0"/>
      <w:divBdr>
        <w:top w:val="none" w:sz="0" w:space="0" w:color="auto"/>
        <w:left w:val="none" w:sz="0" w:space="0" w:color="auto"/>
        <w:bottom w:val="none" w:sz="0" w:space="0" w:color="auto"/>
        <w:right w:val="none" w:sz="0" w:space="0" w:color="auto"/>
      </w:divBdr>
    </w:div>
    <w:div w:id="531847947">
      <w:bodyDiv w:val="1"/>
      <w:marLeft w:val="0"/>
      <w:marRight w:val="0"/>
      <w:marTop w:val="0"/>
      <w:marBottom w:val="0"/>
      <w:divBdr>
        <w:top w:val="none" w:sz="0" w:space="0" w:color="auto"/>
        <w:left w:val="none" w:sz="0" w:space="0" w:color="auto"/>
        <w:bottom w:val="none" w:sz="0" w:space="0" w:color="auto"/>
        <w:right w:val="none" w:sz="0" w:space="0" w:color="auto"/>
      </w:divBdr>
    </w:div>
    <w:div w:id="569727803">
      <w:bodyDiv w:val="1"/>
      <w:marLeft w:val="0"/>
      <w:marRight w:val="0"/>
      <w:marTop w:val="0"/>
      <w:marBottom w:val="0"/>
      <w:divBdr>
        <w:top w:val="none" w:sz="0" w:space="0" w:color="auto"/>
        <w:left w:val="none" w:sz="0" w:space="0" w:color="auto"/>
        <w:bottom w:val="none" w:sz="0" w:space="0" w:color="auto"/>
        <w:right w:val="none" w:sz="0" w:space="0" w:color="auto"/>
      </w:divBdr>
    </w:div>
    <w:div w:id="581261556">
      <w:bodyDiv w:val="1"/>
      <w:marLeft w:val="0"/>
      <w:marRight w:val="0"/>
      <w:marTop w:val="0"/>
      <w:marBottom w:val="0"/>
      <w:divBdr>
        <w:top w:val="none" w:sz="0" w:space="0" w:color="auto"/>
        <w:left w:val="none" w:sz="0" w:space="0" w:color="auto"/>
        <w:bottom w:val="none" w:sz="0" w:space="0" w:color="auto"/>
        <w:right w:val="none" w:sz="0" w:space="0" w:color="auto"/>
      </w:divBdr>
    </w:div>
    <w:div w:id="596327274">
      <w:bodyDiv w:val="1"/>
      <w:marLeft w:val="0"/>
      <w:marRight w:val="0"/>
      <w:marTop w:val="0"/>
      <w:marBottom w:val="0"/>
      <w:divBdr>
        <w:top w:val="none" w:sz="0" w:space="0" w:color="auto"/>
        <w:left w:val="none" w:sz="0" w:space="0" w:color="auto"/>
        <w:bottom w:val="none" w:sz="0" w:space="0" w:color="auto"/>
        <w:right w:val="none" w:sz="0" w:space="0" w:color="auto"/>
      </w:divBdr>
    </w:div>
    <w:div w:id="612328099">
      <w:bodyDiv w:val="1"/>
      <w:marLeft w:val="0"/>
      <w:marRight w:val="0"/>
      <w:marTop w:val="0"/>
      <w:marBottom w:val="0"/>
      <w:divBdr>
        <w:top w:val="none" w:sz="0" w:space="0" w:color="auto"/>
        <w:left w:val="none" w:sz="0" w:space="0" w:color="auto"/>
        <w:bottom w:val="none" w:sz="0" w:space="0" w:color="auto"/>
        <w:right w:val="none" w:sz="0" w:space="0" w:color="auto"/>
      </w:divBdr>
    </w:div>
    <w:div w:id="619995717">
      <w:bodyDiv w:val="1"/>
      <w:marLeft w:val="0"/>
      <w:marRight w:val="0"/>
      <w:marTop w:val="0"/>
      <w:marBottom w:val="0"/>
      <w:divBdr>
        <w:top w:val="none" w:sz="0" w:space="0" w:color="auto"/>
        <w:left w:val="none" w:sz="0" w:space="0" w:color="auto"/>
        <w:bottom w:val="none" w:sz="0" w:space="0" w:color="auto"/>
        <w:right w:val="none" w:sz="0" w:space="0" w:color="auto"/>
      </w:divBdr>
      <w:divsChild>
        <w:div w:id="154879879">
          <w:marLeft w:val="0"/>
          <w:marRight w:val="0"/>
          <w:marTop w:val="0"/>
          <w:marBottom w:val="0"/>
          <w:divBdr>
            <w:top w:val="none" w:sz="0" w:space="0" w:color="auto"/>
            <w:left w:val="none" w:sz="0" w:space="0" w:color="auto"/>
            <w:bottom w:val="none" w:sz="0" w:space="0" w:color="auto"/>
            <w:right w:val="none" w:sz="0" w:space="0" w:color="auto"/>
          </w:divBdr>
        </w:div>
        <w:div w:id="340938557">
          <w:marLeft w:val="0"/>
          <w:marRight w:val="0"/>
          <w:marTop w:val="0"/>
          <w:marBottom w:val="0"/>
          <w:divBdr>
            <w:top w:val="none" w:sz="0" w:space="0" w:color="auto"/>
            <w:left w:val="none" w:sz="0" w:space="0" w:color="auto"/>
            <w:bottom w:val="none" w:sz="0" w:space="0" w:color="auto"/>
            <w:right w:val="none" w:sz="0" w:space="0" w:color="auto"/>
          </w:divBdr>
        </w:div>
        <w:div w:id="1116288274">
          <w:marLeft w:val="0"/>
          <w:marRight w:val="0"/>
          <w:marTop w:val="0"/>
          <w:marBottom w:val="0"/>
          <w:divBdr>
            <w:top w:val="none" w:sz="0" w:space="0" w:color="auto"/>
            <w:left w:val="none" w:sz="0" w:space="0" w:color="auto"/>
            <w:bottom w:val="none" w:sz="0" w:space="0" w:color="auto"/>
            <w:right w:val="none" w:sz="0" w:space="0" w:color="auto"/>
          </w:divBdr>
        </w:div>
        <w:div w:id="2094620687">
          <w:marLeft w:val="0"/>
          <w:marRight w:val="0"/>
          <w:marTop w:val="0"/>
          <w:marBottom w:val="0"/>
          <w:divBdr>
            <w:top w:val="none" w:sz="0" w:space="0" w:color="auto"/>
            <w:left w:val="none" w:sz="0" w:space="0" w:color="auto"/>
            <w:bottom w:val="none" w:sz="0" w:space="0" w:color="auto"/>
            <w:right w:val="none" w:sz="0" w:space="0" w:color="auto"/>
          </w:divBdr>
        </w:div>
      </w:divsChild>
    </w:div>
    <w:div w:id="627323159">
      <w:bodyDiv w:val="1"/>
      <w:marLeft w:val="0"/>
      <w:marRight w:val="0"/>
      <w:marTop w:val="0"/>
      <w:marBottom w:val="0"/>
      <w:divBdr>
        <w:top w:val="none" w:sz="0" w:space="0" w:color="auto"/>
        <w:left w:val="none" w:sz="0" w:space="0" w:color="auto"/>
        <w:bottom w:val="none" w:sz="0" w:space="0" w:color="auto"/>
        <w:right w:val="none" w:sz="0" w:space="0" w:color="auto"/>
      </w:divBdr>
    </w:div>
    <w:div w:id="643510710">
      <w:bodyDiv w:val="1"/>
      <w:marLeft w:val="0"/>
      <w:marRight w:val="0"/>
      <w:marTop w:val="0"/>
      <w:marBottom w:val="0"/>
      <w:divBdr>
        <w:top w:val="none" w:sz="0" w:space="0" w:color="auto"/>
        <w:left w:val="none" w:sz="0" w:space="0" w:color="auto"/>
        <w:bottom w:val="none" w:sz="0" w:space="0" w:color="auto"/>
        <w:right w:val="none" w:sz="0" w:space="0" w:color="auto"/>
      </w:divBdr>
    </w:div>
    <w:div w:id="650595779">
      <w:bodyDiv w:val="1"/>
      <w:marLeft w:val="0"/>
      <w:marRight w:val="0"/>
      <w:marTop w:val="0"/>
      <w:marBottom w:val="0"/>
      <w:divBdr>
        <w:top w:val="none" w:sz="0" w:space="0" w:color="auto"/>
        <w:left w:val="none" w:sz="0" w:space="0" w:color="auto"/>
        <w:bottom w:val="none" w:sz="0" w:space="0" w:color="auto"/>
        <w:right w:val="none" w:sz="0" w:space="0" w:color="auto"/>
      </w:divBdr>
    </w:div>
    <w:div w:id="669869559">
      <w:bodyDiv w:val="1"/>
      <w:marLeft w:val="0"/>
      <w:marRight w:val="0"/>
      <w:marTop w:val="0"/>
      <w:marBottom w:val="0"/>
      <w:divBdr>
        <w:top w:val="none" w:sz="0" w:space="0" w:color="auto"/>
        <w:left w:val="none" w:sz="0" w:space="0" w:color="auto"/>
        <w:bottom w:val="none" w:sz="0" w:space="0" w:color="auto"/>
        <w:right w:val="none" w:sz="0" w:space="0" w:color="auto"/>
      </w:divBdr>
    </w:div>
    <w:div w:id="695886293">
      <w:bodyDiv w:val="1"/>
      <w:marLeft w:val="0"/>
      <w:marRight w:val="0"/>
      <w:marTop w:val="0"/>
      <w:marBottom w:val="0"/>
      <w:divBdr>
        <w:top w:val="none" w:sz="0" w:space="0" w:color="auto"/>
        <w:left w:val="none" w:sz="0" w:space="0" w:color="auto"/>
        <w:bottom w:val="none" w:sz="0" w:space="0" w:color="auto"/>
        <w:right w:val="none" w:sz="0" w:space="0" w:color="auto"/>
      </w:divBdr>
      <w:divsChild>
        <w:div w:id="374043297">
          <w:marLeft w:val="0"/>
          <w:marRight w:val="0"/>
          <w:marTop w:val="0"/>
          <w:marBottom w:val="0"/>
          <w:divBdr>
            <w:top w:val="none" w:sz="0" w:space="0" w:color="auto"/>
            <w:left w:val="none" w:sz="0" w:space="0" w:color="auto"/>
            <w:bottom w:val="none" w:sz="0" w:space="0" w:color="auto"/>
            <w:right w:val="none" w:sz="0" w:space="0" w:color="auto"/>
          </w:divBdr>
        </w:div>
        <w:div w:id="418254107">
          <w:marLeft w:val="0"/>
          <w:marRight w:val="0"/>
          <w:marTop w:val="0"/>
          <w:marBottom w:val="0"/>
          <w:divBdr>
            <w:top w:val="none" w:sz="0" w:space="0" w:color="auto"/>
            <w:left w:val="none" w:sz="0" w:space="0" w:color="auto"/>
            <w:bottom w:val="none" w:sz="0" w:space="0" w:color="auto"/>
            <w:right w:val="none" w:sz="0" w:space="0" w:color="auto"/>
          </w:divBdr>
        </w:div>
        <w:div w:id="828331728">
          <w:marLeft w:val="0"/>
          <w:marRight w:val="0"/>
          <w:marTop w:val="0"/>
          <w:marBottom w:val="0"/>
          <w:divBdr>
            <w:top w:val="none" w:sz="0" w:space="0" w:color="auto"/>
            <w:left w:val="none" w:sz="0" w:space="0" w:color="auto"/>
            <w:bottom w:val="none" w:sz="0" w:space="0" w:color="auto"/>
            <w:right w:val="none" w:sz="0" w:space="0" w:color="auto"/>
          </w:divBdr>
        </w:div>
        <w:div w:id="1101753946">
          <w:marLeft w:val="0"/>
          <w:marRight w:val="0"/>
          <w:marTop w:val="0"/>
          <w:marBottom w:val="0"/>
          <w:divBdr>
            <w:top w:val="none" w:sz="0" w:space="0" w:color="auto"/>
            <w:left w:val="none" w:sz="0" w:space="0" w:color="auto"/>
            <w:bottom w:val="none" w:sz="0" w:space="0" w:color="auto"/>
            <w:right w:val="none" w:sz="0" w:space="0" w:color="auto"/>
          </w:divBdr>
        </w:div>
        <w:div w:id="1632513722">
          <w:marLeft w:val="0"/>
          <w:marRight w:val="0"/>
          <w:marTop w:val="0"/>
          <w:marBottom w:val="0"/>
          <w:divBdr>
            <w:top w:val="none" w:sz="0" w:space="0" w:color="auto"/>
            <w:left w:val="none" w:sz="0" w:space="0" w:color="auto"/>
            <w:bottom w:val="none" w:sz="0" w:space="0" w:color="auto"/>
            <w:right w:val="none" w:sz="0" w:space="0" w:color="auto"/>
          </w:divBdr>
        </w:div>
      </w:divsChild>
    </w:div>
    <w:div w:id="706293248">
      <w:bodyDiv w:val="1"/>
      <w:marLeft w:val="0"/>
      <w:marRight w:val="0"/>
      <w:marTop w:val="0"/>
      <w:marBottom w:val="0"/>
      <w:divBdr>
        <w:top w:val="none" w:sz="0" w:space="0" w:color="auto"/>
        <w:left w:val="none" w:sz="0" w:space="0" w:color="auto"/>
        <w:bottom w:val="none" w:sz="0" w:space="0" w:color="auto"/>
        <w:right w:val="none" w:sz="0" w:space="0" w:color="auto"/>
      </w:divBdr>
      <w:divsChild>
        <w:div w:id="48193884">
          <w:marLeft w:val="0"/>
          <w:marRight w:val="0"/>
          <w:marTop w:val="0"/>
          <w:marBottom w:val="0"/>
          <w:divBdr>
            <w:top w:val="none" w:sz="0" w:space="0" w:color="auto"/>
            <w:left w:val="none" w:sz="0" w:space="0" w:color="auto"/>
            <w:bottom w:val="none" w:sz="0" w:space="0" w:color="auto"/>
            <w:right w:val="none" w:sz="0" w:space="0" w:color="auto"/>
          </w:divBdr>
        </w:div>
        <w:div w:id="1870877882">
          <w:marLeft w:val="0"/>
          <w:marRight w:val="0"/>
          <w:marTop w:val="0"/>
          <w:marBottom w:val="0"/>
          <w:divBdr>
            <w:top w:val="none" w:sz="0" w:space="0" w:color="auto"/>
            <w:left w:val="none" w:sz="0" w:space="0" w:color="auto"/>
            <w:bottom w:val="none" w:sz="0" w:space="0" w:color="auto"/>
            <w:right w:val="none" w:sz="0" w:space="0" w:color="auto"/>
          </w:divBdr>
        </w:div>
        <w:div w:id="1958676684">
          <w:marLeft w:val="0"/>
          <w:marRight w:val="0"/>
          <w:marTop w:val="0"/>
          <w:marBottom w:val="0"/>
          <w:divBdr>
            <w:top w:val="none" w:sz="0" w:space="0" w:color="auto"/>
            <w:left w:val="none" w:sz="0" w:space="0" w:color="auto"/>
            <w:bottom w:val="none" w:sz="0" w:space="0" w:color="auto"/>
            <w:right w:val="none" w:sz="0" w:space="0" w:color="auto"/>
          </w:divBdr>
        </w:div>
      </w:divsChild>
    </w:div>
    <w:div w:id="709189690">
      <w:bodyDiv w:val="1"/>
      <w:marLeft w:val="0"/>
      <w:marRight w:val="0"/>
      <w:marTop w:val="0"/>
      <w:marBottom w:val="0"/>
      <w:divBdr>
        <w:top w:val="none" w:sz="0" w:space="0" w:color="auto"/>
        <w:left w:val="none" w:sz="0" w:space="0" w:color="auto"/>
        <w:bottom w:val="none" w:sz="0" w:space="0" w:color="auto"/>
        <w:right w:val="none" w:sz="0" w:space="0" w:color="auto"/>
      </w:divBdr>
    </w:div>
    <w:div w:id="718280386">
      <w:bodyDiv w:val="1"/>
      <w:marLeft w:val="0"/>
      <w:marRight w:val="0"/>
      <w:marTop w:val="0"/>
      <w:marBottom w:val="0"/>
      <w:divBdr>
        <w:top w:val="none" w:sz="0" w:space="0" w:color="auto"/>
        <w:left w:val="none" w:sz="0" w:space="0" w:color="auto"/>
        <w:bottom w:val="none" w:sz="0" w:space="0" w:color="auto"/>
        <w:right w:val="none" w:sz="0" w:space="0" w:color="auto"/>
      </w:divBdr>
    </w:div>
    <w:div w:id="742996585">
      <w:bodyDiv w:val="1"/>
      <w:marLeft w:val="0"/>
      <w:marRight w:val="0"/>
      <w:marTop w:val="0"/>
      <w:marBottom w:val="0"/>
      <w:divBdr>
        <w:top w:val="none" w:sz="0" w:space="0" w:color="auto"/>
        <w:left w:val="none" w:sz="0" w:space="0" w:color="auto"/>
        <w:bottom w:val="none" w:sz="0" w:space="0" w:color="auto"/>
        <w:right w:val="none" w:sz="0" w:space="0" w:color="auto"/>
      </w:divBdr>
    </w:div>
    <w:div w:id="750007104">
      <w:bodyDiv w:val="1"/>
      <w:marLeft w:val="0"/>
      <w:marRight w:val="0"/>
      <w:marTop w:val="0"/>
      <w:marBottom w:val="0"/>
      <w:divBdr>
        <w:top w:val="none" w:sz="0" w:space="0" w:color="auto"/>
        <w:left w:val="none" w:sz="0" w:space="0" w:color="auto"/>
        <w:bottom w:val="none" w:sz="0" w:space="0" w:color="auto"/>
        <w:right w:val="none" w:sz="0" w:space="0" w:color="auto"/>
      </w:divBdr>
    </w:div>
    <w:div w:id="806439820">
      <w:bodyDiv w:val="1"/>
      <w:marLeft w:val="0"/>
      <w:marRight w:val="0"/>
      <w:marTop w:val="0"/>
      <w:marBottom w:val="0"/>
      <w:divBdr>
        <w:top w:val="none" w:sz="0" w:space="0" w:color="auto"/>
        <w:left w:val="none" w:sz="0" w:space="0" w:color="auto"/>
        <w:bottom w:val="none" w:sz="0" w:space="0" w:color="auto"/>
        <w:right w:val="none" w:sz="0" w:space="0" w:color="auto"/>
      </w:divBdr>
    </w:div>
    <w:div w:id="819813575">
      <w:bodyDiv w:val="1"/>
      <w:marLeft w:val="0"/>
      <w:marRight w:val="0"/>
      <w:marTop w:val="0"/>
      <w:marBottom w:val="0"/>
      <w:divBdr>
        <w:top w:val="none" w:sz="0" w:space="0" w:color="auto"/>
        <w:left w:val="none" w:sz="0" w:space="0" w:color="auto"/>
        <w:bottom w:val="none" w:sz="0" w:space="0" w:color="auto"/>
        <w:right w:val="none" w:sz="0" w:space="0" w:color="auto"/>
      </w:divBdr>
    </w:div>
    <w:div w:id="836727087">
      <w:bodyDiv w:val="1"/>
      <w:marLeft w:val="0"/>
      <w:marRight w:val="0"/>
      <w:marTop w:val="0"/>
      <w:marBottom w:val="0"/>
      <w:divBdr>
        <w:top w:val="none" w:sz="0" w:space="0" w:color="auto"/>
        <w:left w:val="none" w:sz="0" w:space="0" w:color="auto"/>
        <w:bottom w:val="none" w:sz="0" w:space="0" w:color="auto"/>
        <w:right w:val="none" w:sz="0" w:space="0" w:color="auto"/>
      </w:divBdr>
    </w:div>
    <w:div w:id="842551748">
      <w:bodyDiv w:val="1"/>
      <w:marLeft w:val="0"/>
      <w:marRight w:val="0"/>
      <w:marTop w:val="0"/>
      <w:marBottom w:val="0"/>
      <w:divBdr>
        <w:top w:val="none" w:sz="0" w:space="0" w:color="auto"/>
        <w:left w:val="none" w:sz="0" w:space="0" w:color="auto"/>
        <w:bottom w:val="none" w:sz="0" w:space="0" w:color="auto"/>
        <w:right w:val="none" w:sz="0" w:space="0" w:color="auto"/>
      </w:divBdr>
    </w:div>
    <w:div w:id="845706866">
      <w:bodyDiv w:val="1"/>
      <w:marLeft w:val="0"/>
      <w:marRight w:val="0"/>
      <w:marTop w:val="0"/>
      <w:marBottom w:val="0"/>
      <w:divBdr>
        <w:top w:val="none" w:sz="0" w:space="0" w:color="auto"/>
        <w:left w:val="none" w:sz="0" w:space="0" w:color="auto"/>
        <w:bottom w:val="none" w:sz="0" w:space="0" w:color="auto"/>
        <w:right w:val="none" w:sz="0" w:space="0" w:color="auto"/>
      </w:divBdr>
    </w:div>
    <w:div w:id="863399197">
      <w:bodyDiv w:val="1"/>
      <w:marLeft w:val="0"/>
      <w:marRight w:val="0"/>
      <w:marTop w:val="0"/>
      <w:marBottom w:val="0"/>
      <w:divBdr>
        <w:top w:val="none" w:sz="0" w:space="0" w:color="auto"/>
        <w:left w:val="none" w:sz="0" w:space="0" w:color="auto"/>
        <w:bottom w:val="none" w:sz="0" w:space="0" w:color="auto"/>
        <w:right w:val="none" w:sz="0" w:space="0" w:color="auto"/>
      </w:divBdr>
    </w:div>
    <w:div w:id="868446734">
      <w:bodyDiv w:val="1"/>
      <w:marLeft w:val="0"/>
      <w:marRight w:val="0"/>
      <w:marTop w:val="0"/>
      <w:marBottom w:val="0"/>
      <w:divBdr>
        <w:top w:val="none" w:sz="0" w:space="0" w:color="auto"/>
        <w:left w:val="none" w:sz="0" w:space="0" w:color="auto"/>
        <w:bottom w:val="none" w:sz="0" w:space="0" w:color="auto"/>
        <w:right w:val="none" w:sz="0" w:space="0" w:color="auto"/>
      </w:divBdr>
      <w:divsChild>
        <w:div w:id="353046113">
          <w:marLeft w:val="0"/>
          <w:marRight w:val="0"/>
          <w:marTop w:val="0"/>
          <w:marBottom w:val="0"/>
          <w:divBdr>
            <w:top w:val="none" w:sz="0" w:space="0" w:color="auto"/>
            <w:left w:val="none" w:sz="0" w:space="0" w:color="auto"/>
            <w:bottom w:val="none" w:sz="0" w:space="0" w:color="auto"/>
            <w:right w:val="none" w:sz="0" w:space="0" w:color="auto"/>
          </w:divBdr>
        </w:div>
        <w:div w:id="471555024">
          <w:marLeft w:val="0"/>
          <w:marRight w:val="0"/>
          <w:marTop w:val="0"/>
          <w:marBottom w:val="0"/>
          <w:divBdr>
            <w:top w:val="none" w:sz="0" w:space="0" w:color="auto"/>
            <w:left w:val="none" w:sz="0" w:space="0" w:color="auto"/>
            <w:bottom w:val="none" w:sz="0" w:space="0" w:color="auto"/>
            <w:right w:val="none" w:sz="0" w:space="0" w:color="auto"/>
          </w:divBdr>
        </w:div>
        <w:div w:id="669723935">
          <w:marLeft w:val="0"/>
          <w:marRight w:val="0"/>
          <w:marTop w:val="0"/>
          <w:marBottom w:val="0"/>
          <w:divBdr>
            <w:top w:val="none" w:sz="0" w:space="0" w:color="auto"/>
            <w:left w:val="none" w:sz="0" w:space="0" w:color="auto"/>
            <w:bottom w:val="none" w:sz="0" w:space="0" w:color="auto"/>
            <w:right w:val="none" w:sz="0" w:space="0" w:color="auto"/>
          </w:divBdr>
        </w:div>
        <w:div w:id="1445153357">
          <w:marLeft w:val="0"/>
          <w:marRight w:val="0"/>
          <w:marTop w:val="0"/>
          <w:marBottom w:val="0"/>
          <w:divBdr>
            <w:top w:val="none" w:sz="0" w:space="0" w:color="auto"/>
            <w:left w:val="none" w:sz="0" w:space="0" w:color="auto"/>
            <w:bottom w:val="none" w:sz="0" w:space="0" w:color="auto"/>
            <w:right w:val="none" w:sz="0" w:space="0" w:color="auto"/>
          </w:divBdr>
        </w:div>
        <w:div w:id="1515726095">
          <w:marLeft w:val="0"/>
          <w:marRight w:val="0"/>
          <w:marTop w:val="0"/>
          <w:marBottom w:val="0"/>
          <w:divBdr>
            <w:top w:val="none" w:sz="0" w:space="0" w:color="auto"/>
            <w:left w:val="none" w:sz="0" w:space="0" w:color="auto"/>
            <w:bottom w:val="none" w:sz="0" w:space="0" w:color="auto"/>
            <w:right w:val="none" w:sz="0" w:space="0" w:color="auto"/>
          </w:divBdr>
        </w:div>
      </w:divsChild>
    </w:div>
    <w:div w:id="900599789">
      <w:bodyDiv w:val="1"/>
      <w:marLeft w:val="0"/>
      <w:marRight w:val="0"/>
      <w:marTop w:val="0"/>
      <w:marBottom w:val="0"/>
      <w:divBdr>
        <w:top w:val="none" w:sz="0" w:space="0" w:color="auto"/>
        <w:left w:val="none" w:sz="0" w:space="0" w:color="auto"/>
        <w:bottom w:val="none" w:sz="0" w:space="0" w:color="auto"/>
        <w:right w:val="none" w:sz="0" w:space="0" w:color="auto"/>
      </w:divBdr>
    </w:div>
    <w:div w:id="902446035">
      <w:bodyDiv w:val="1"/>
      <w:marLeft w:val="0"/>
      <w:marRight w:val="0"/>
      <w:marTop w:val="0"/>
      <w:marBottom w:val="0"/>
      <w:divBdr>
        <w:top w:val="none" w:sz="0" w:space="0" w:color="auto"/>
        <w:left w:val="none" w:sz="0" w:space="0" w:color="auto"/>
        <w:bottom w:val="none" w:sz="0" w:space="0" w:color="auto"/>
        <w:right w:val="none" w:sz="0" w:space="0" w:color="auto"/>
      </w:divBdr>
    </w:div>
    <w:div w:id="905384194">
      <w:bodyDiv w:val="1"/>
      <w:marLeft w:val="0"/>
      <w:marRight w:val="0"/>
      <w:marTop w:val="0"/>
      <w:marBottom w:val="0"/>
      <w:divBdr>
        <w:top w:val="none" w:sz="0" w:space="0" w:color="auto"/>
        <w:left w:val="none" w:sz="0" w:space="0" w:color="auto"/>
        <w:bottom w:val="none" w:sz="0" w:space="0" w:color="auto"/>
        <w:right w:val="none" w:sz="0" w:space="0" w:color="auto"/>
      </w:divBdr>
    </w:div>
    <w:div w:id="920869215">
      <w:bodyDiv w:val="1"/>
      <w:marLeft w:val="0"/>
      <w:marRight w:val="0"/>
      <w:marTop w:val="0"/>
      <w:marBottom w:val="0"/>
      <w:divBdr>
        <w:top w:val="none" w:sz="0" w:space="0" w:color="auto"/>
        <w:left w:val="none" w:sz="0" w:space="0" w:color="auto"/>
        <w:bottom w:val="none" w:sz="0" w:space="0" w:color="auto"/>
        <w:right w:val="none" w:sz="0" w:space="0" w:color="auto"/>
      </w:divBdr>
    </w:div>
    <w:div w:id="993340955">
      <w:bodyDiv w:val="1"/>
      <w:marLeft w:val="0"/>
      <w:marRight w:val="0"/>
      <w:marTop w:val="0"/>
      <w:marBottom w:val="0"/>
      <w:divBdr>
        <w:top w:val="none" w:sz="0" w:space="0" w:color="auto"/>
        <w:left w:val="none" w:sz="0" w:space="0" w:color="auto"/>
        <w:bottom w:val="none" w:sz="0" w:space="0" w:color="auto"/>
        <w:right w:val="none" w:sz="0" w:space="0" w:color="auto"/>
      </w:divBdr>
    </w:div>
    <w:div w:id="998575165">
      <w:bodyDiv w:val="1"/>
      <w:marLeft w:val="0"/>
      <w:marRight w:val="0"/>
      <w:marTop w:val="0"/>
      <w:marBottom w:val="0"/>
      <w:divBdr>
        <w:top w:val="none" w:sz="0" w:space="0" w:color="auto"/>
        <w:left w:val="none" w:sz="0" w:space="0" w:color="auto"/>
        <w:bottom w:val="none" w:sz="0" w:space="0" w:color="auto"/>
        <w:right w:val="none" w:sz="0" w:space="0" w:color="auto"/>
      </w:divBdr>
    </w:div>
    <w:div w:id="1001739538">
      <w:bodyDiv w:val="1"/>
      <w:marLeft w:val="0"/>
      <w:marRight w:val="0"/>
      <w:marTop w:val="0"/>
      <w:marBottom w:val="0"/>
      <w:divBdr>
        <w:top w:val="none" w:sz="0" w:space="0" w:color="auto"/>
        <w:left w:val="none" w:sz="0" w:space="0" w:color="auto"/>
        <w:bottom w:val="none" w:sz="0" w:space="0" w:color="auto"/>
        <w:right w:val="none" w:sz="0" w:space="0" w:color="auto"/>
      </w:divBdr>
    </w:div>
    <w:div w:id="1016931381">
      <w:bodyDiv w:val="1"/>
      <w:marLeft w:val="0"/>
      <w:marRight w:val="0"/>
      <w:marTop w:val="0"/>
      <w:marBottom w:val="0"/>
      <w:divBdr>
        <w:top w:val="none" w:sz="0" w:space="0" w:color="auto"/>
        <w:left w:val="none" w:sz="0" w:space="0" w:color="auto"/>
        <w:bottom w:val="none" w:sz="0" w:space="0" w:color="auto"/>
        <w:right w:val="none" w:sz="0" w:space="0" w:color="auto"/>
      </w:divBdr>
    </w:div>
    <w:div w:id="1018852433">
      <w:bodyDiv w:val="1"/>
      <w:marLeft w:val="0"/>
      <w:marRight w:val="0"/>
      <w:marTop w:val="0"/>
      <w:marBottom w:val="0"/>
      <w:divBdr>
        <w:top w:val="none" w:sz="0" w:space="0" w:color="auto"/>
        <w:left w:val="none" w:sz="0" w:space="0" w:color="auto"/>
        <w:bottom w:val="none" w:sz="0" w:space="0" w:color="auto"/>
        <w:right w:val="none" w:sz="0" w:space="0" w:color="auto"/>
      </w:divBdr>
    </w:div>
    <w:div w:id="1030841919">
      <w:bodyDiv w:val="1"/>
      <w:marLeft w:val="0"/>
      <w:marRight w:val="0"/>
      <w:marTop w:val="0"/>
      <w:marBottom w:val="0"/>
      <w:divBdr>
        <w:top w:val="none" w:sz="0" w:space="0" w:color="auto"/>
        <w:left w:val="none" w:sz="0" w:space="0" w:color="auto"/>
        <w:bottom w:val="none" w:sz="0" w:space="0" w:color="auto"/>
        <w:right w:val="none" w:sz="0" w:space="0" w:color="auto"/>
      </w:divBdr>
    </w:div>
    <w:div w:id="1042049384">
      <w:bodyDiv w:val="1"/>
      <w:marLeft w:val="0"/>
      <w:marRight w:val="0"/>
      <w:marTop w:val="0"/>
      <w:marBottom w:val="0"/>
      <w:divBdr>
        <w:top w:val="none" w:sz="0" w:space="0" w:color="auto"/>
        <w:left w:val="none" w:sz="0" w:space="0" w:color="auto"/>
        <w:bottom w:val="none" w:sz="0" w:space="0" w:color="auto"/>
        <w:right w:val="none" w:sz="0" w:space="0" w:color="auto"/>
      </w:divBdr>
    </w:div>
    <w:div w:id="1060009807">
      <w:bodyDiv w:val="1"/>
      <w:marLeft w:val="0"/>
      <w:marRight w:val="0"/>
      <w:marTop w:val="0"/>
      <w:marBottom w:val="0"/>
      <w:divBdr>
        <w:top w:val="none" w:sz="0" w:space="0" w:color="auto"/>
        <w:left w:val="none" w:sz="0" w:space="0" w:color="auto"/>
        <w:bottom w:val="none" w:sz="0" w:space="0" w:color="auto"/>
        <w:right w:val="none" w:sz="0" w:space="0" w:color="auto"/>
      </w:divBdr>
      <w:divsChild>
        <w:div w:id="90929699">
          <w:marLeft w:val="0"/>
          <w:marRight w:val="0"/>
          <w:marTop w:val="0"/>
          <w:marBottom w:val="0"/>
          <w:divBdr>
            <w:top w:val="none" w:sz="0" w:space="0" w:color="auto"/>
            <w:left w:val="none" w:sz="0" w:space="0" w:color="auto"/>
            <w:bottom w:val="none" w:sz="0" w:space="0" w:color="auto"/>
            <w:right w:val="none" w:sz="0" w:space="0" w:color="auto"/>
          </w:divBdr>
        </w:div>
        <w:div w:id="482890950">
          <w:marLeft w:val="0"/>
          <w:marRight w:val="0"/>
          <w:marTop w:val="0"/>
          <w:marBottom w:val="0"/>
          <w:divBdr>
            <w:top w:val="none" w:sz="0" w:space="0" w:color="auto"/>
            <w:left w:val="none" w:sz="0" w:space="0" w:color="auto"/>
            <w:bottom w:val="none" w:sz="0" w:space="0" w:color="auto"/>
            <w:right w:val="none" w:sz="0" w:space="0" w:color="auto"/>
          </w:divBdr>
        </w:div>
        <w:div w:id="603417263">
          <w:marLeft w:val="0"/>
          <w:marRight w:val="0"/>
          <w:marTop w:val="0"/>
          <w:marBottom w:val="0"/>
          <w:divBdr>
            <w:top w:val="none" w:sz="0" w:space="0" w:color="auto"/>
            <w:left w:val="none" w:sz="0" w:space="0" w:color="auto"/>
            <w:bottom w:val="none" w:sz="0" w:space="0" w:color="auto"/>
            <w:right w:val="none" w:sz="0" w:space="0" w:color="auto"/>
          </w:divBdr>
        </w:div>
        <w:div w:id="648217834">
          <w:marLeft w:val="0"/>
          <w:marRight w:val="0"/>
          <w:marTop w:val="0"/>
          <w:marBottom w:val="0"/>
          <w:divBdr>
            <w:top w:val="none" w:sz="0" w:space="0" w:color="auto"/>
            <w:left w:val="none" w:sz="0" w:space="0" w:color="auto"/>
            <w:bottom w:val="none" w:sz="0" w:space="0" w:color="auto"/>
            <w:right w:val="none" w:sz="0" w:space="0" w:color="auto"/>
          </w:divBdr>
        </w:div>
        <w:div w:id="1175731902">
          <w:marLeft w:val="0"/>
          <w:marRight w:val="0"/>
          <w:marTop w:val="0"/>
          <w:marBottom w:val="0"/>
          <w:divBdr>
            <w:top w:val="none" w:sz="0" w:space="0" w:color="auto"/>
            <w:left w:val="none" w:sz="0" w:space="0" w:color="auto"/>
            <w:bottom w:val="none" w:sz="0" w:space="0" w:color="auto"/>
            <w:right w:val="none" w:sz="0" w:space="0" w:color="auto"/>
          </w:divBdr>
        </w:div>
        <w:div w:id="1348479653">
          <w:marLeft w:val="0"/>
          <w:marRight w:val="0"/>
          <w:marTop w:val="0"/>
          <w:marBottom w:val="0"/>
          <w:divBdr>
            <w:top w:val="none" w:sz="0" w:space="0" w:color="auto"/>
            <w:left w:val="none" w:sz="0" w:space="0" w:color="auto"/>
            <w:bottom w:val="none" w:sz="0" w:space="0" w:color="auto"/>
            <w:right w:val="none" w:sz="0" w:space="0" w:color="auto"/>
          </w:divBdr>
        </w:div>
        <w:div w:id="1503011160">
          <w:marLeft w:val="0"/>
          <w:marRight w:val="0"/>
          <w:marTop w:val="0"/>
          <w:marBottom w:val="0"/>
          <w:divBdr>
            <w:top w:val="none" w:sz="0" w:space="0" w:color="auto"/>
            <w:left w:val="none" w:sz="0" w:space="0" w:color="auto"/>
            <w:bottom w:val="none" w:sz="0" w:space="0" w:color="auto"/>
            <w:right w:val="none" w:sz="0" w:space="0" w:color="auto"/>
          </w:divBdr>
        </w:div>
        <w:div w:id="1595892115">
          <w:marLeft w:val="0"/>
          <w:marRight w:val="0"/>
          <w:marTop w:val="0"/>
          <w:marBottom w:val="0"/>
          <w:divBdr>
            <w:top w:val="none" w:sz="0" w:space="0" w:color="auto"/>
            <w:left w:val="none" w:sz="0" w:space="0" w:color="auto"/>
            <w:bottom w:val="none" w:sz="0" w:space="0" w:color="auto"/>
            <w:right w:val="none" w:sz="0" w:space="0" w:color="auto"/>
          </w:divBdr>
        </w:div>
        <w:div w:id="1935671451">
          <w:marLeft w:val="0"/>
          <w:marRight w:val="0"/>
          <w:marTop w:val="0"/>
          <w:marBottom w:val="0"/>
          <w:divBdr>
            <w:top w:val="none" w:sz="0" w:space="0" w:color="auto"/>
            <w:left w:val="none" w:sz="0" w:space="0" w:color="auto"/>
            <w:bottom w:val="none" w:sz="0" w:space="0" w:color="auto"/>
            <w:right w:val="none" w:sz="0" w:space="0" w:color="auto"/>
          </w:divBdr>
        </w:div>
      </w:divsChild>
    </w:div>
    <w:div w:id="1070689357">
      <w:bodyDiv w:val="1"/>
      <w:marLeft w:val="0"/>
      <w:marRight w:val="0"/>
      <w:marTop w:val="0"/>
      <w:marBottom w:val="0"/>
      <w:divBdr>
        <w:top w:val="none" w:sz="0" w:space="0" w:color="auto"/>
        <w:left w:val="none" w:sz="0" w:space="0" w:color="auto"/>
        <w:bottom w:val="none" w:sz="0" w:space="0" w:color="auto"/>
        <w:right w:val="none" w:sz="0" w:space="0" w:color="auto"/>
      </w:divBdr>
    </w:div>
    <w:div w:id="1078476631">
      <w:bodyDiv w:val="1"/>
      <w:marLeft w:val="0"/>
      <w:marRight w:val="0"/>
      <w:marTop w:val="0"/>
      <w:marBottom w:val="0"/>
      <w:divBdr>
        <w:top w:val="none" w:sz="0" w:space="0" w:color="auto"/>
        <w:left w:val="none" w:sz="0" w:space="0" w:color="auto"/>
        <w:bottom w:val="none" w:sz="0" w:space="0" w:color="auto"/>
        <w:right w:val="none" w:sz="0" w:space="0" w:color="auto"/>
      </w:divBdr>
    </w:div>
    <w:div w:id="1091778291">
      <w:bodyDiv w:val="1"/>
      <w:marLeft w:val="0"/>
      <w:marRight w:val="0"/>
      <w:marTop w:val="0"/>
      <w:marBottom w:val="0"/>
      <w:divBdr>
        <w:top w:val="none" w:sz="0" w:space="0" w:color="auto"/>
        <w:left w:val="none" w:sz="0" w:space="0" w:color="auto"/>
        <w:bottom w:val="none" w:sz="0" w:space="0" w:color="auto"/>
        <w:right w:val="none" w:sz="0" w:space="0" w:color="auto"/>
      </w:divBdr>
    </w:div>
    <w:div w:id="1095247043">
      <w:bodyDiv w:val="1"/>
      <w:marLeft w:val="0"/>
      <w:marRight w:val="0"/>
      <w:marTop w:val="0"/>
      <w:marBottom w:val="0"/>
      <w:divBdr>
        <w:top w:val="none" w:sz="0" w:space="0" w:color="auto"/>
        <w:left w:val="none" w:sz="0" w:space="0" w:color="auto"/>
        <w:bottom w:val="none" w:sz="0" w:space="0" w:color="auto"/>
        <w:right w:val="none" w:sz="0" w:space="0" w:color="auto"/>
      </w:divBdr>
    </w:div>
    <w:div w:id="1108282640">
      <w:bodyDiv w:val="1"/>
      <w:marLeft w:val="0"/>
      <w:marRight w:val="0"/>
      <w:marTop w:val="0"/>
      <w:marBottom w:val="0"/>
      <w:divBdr>
        <w:top w:val="none" w:sz="0" w:space="0" w:color="auto"/>
        <w:left w:val="none" w:sz="0" w:space="0" w:color="auto"/>
        <w:bottom w:val="none" w:sz="0" w:space="0" w:color="auto"/>
        <w:right w:val="none" w:sz="0" w:space="0" w:color="auto"/>
      </w:divBdr>
      <w:divsChild>
        <w:div w:id="226035617">
          <w:marLeft w:val="0"/>
          <w:marRight w:val="0"/>
          <w:marTop w:val="0"/>
          <w:marBottom w:val="0"/>
          <w:divBdr>
            <w:top w:val="none" w:sz="0" w:space="0" w:color="auto"/>
            <w:left w:val="none" w:sz="0" w:space="0" w:color="auto"/>
            <w:bottom w:val="none" w:sz="0" w:space="0" w:color="auto"/>
            <w:right w:val="none" w:sz="0" w:space="0" w:color="auto"/>
          </w:divBdr>
        </w:div>
        <w:div w:id="1606813276">
          <w:marLeft w:val="0"/>
          <w:marRight w:val="0"/>
          <w:marTop w:val="0"/>
          <w:marBottom w:val="0"/>
          <w:divBdr>
            <w:top w:val="none" w:sz="0" w:space="0" w:color="auto"/>
            <w:left w:val="none" w:sz="0" w:space="0" w:color="auto"/>
            <w:bottom w:val="none" w:sz="0" w:space="0" w:color="auto"/>
            <w:right w:val="none" w:sz="0" w:space="0" w:color="auto"/>
          </w:divBdr>
        </w:div>
        <w:div w:id="2126121508">
          <w:marLeft w:val="0"/>
          <w:marRight w:val="0"/>
          <w:marTop w:val="0"/>
          <w:marBottom w:val="0"/>
          <w:divBdr>
            <w:top w:val="none" w:sz="0" w:space="0" w:color="auto"/>
            <w:left w:val="none" w:sz="0" w:space="0" w:color="auto"/>
            <w:bottom w:val="none" w:sz="0" w:space="0" w:color="auto"/>
            <w:right w:val="none" w:sz="0" w:space="0" w:color="auto"/>
          </w:divBdr>
        </w:div>
      </w:divsChild>
    </w:div>
    <w:div w:id="1125659926">
      <w:bodyDiv w:val="1"/>
      <w:marLeft w:val="0"/>
      <w:marRight w:val="0"/>
      <w:marTop w:val="0"/>
      <w:marBottom w:val="0"/>
      <w:divBdr>
        <w:top w:val="none" w:sz="0" w:space="0" w:color="auto"/>
        <w:left w:val="none" w:sz="0" w:space="0" w:color="auto"/>
        <w:bottom w:val="none" w:sz="0" w:space="0" w:color="auto"/>
        <w:right w:val="none" w:sz="0" w:space="0" w:color="auto"/>
      </w:divBdr>
    </w:div>
    <w:div w:id="1150556485">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201014198">
      <w:bodyDiv w:val="1"/>
      <w:marLeft w:val="0"/>
      <w:marRight w:val="0"/>
      <w:marTop w:val="0"/>
      <w:marBottom w:val="0"/>
      <w:divBdr>
        <w:top w:val="none" w:sz="0" w:space="0" w:color="auto"/>
        <w:left w:val="none" w:sz="0" w:space="0" w:color="auto"/>
        <w:bottom w:val="none" w:sz="0" w:space="0" w:color="auto"/>
        <w:right w:val="none" w:sz="0" w:space="0" w:color="auto"/>
      </w:divBdr>
      <w:divsChild>
        <w:div w:id="548224083">
          <w:marLeft w:val="0"/>
          <w:marRight w:val="0"/>
          <w:marTop w:val="0"/>
          <w:marBottom w:val="0"/>
          <w:divBdr>
            <w:top w:val="none" w:sz="0" w:space="0" w:color="auto"/>
            <w:left w:val="none" w:sz="0" w:space="0" w:color="auto"/>
            <w:bottom w:val="none" w:sz="0" w:space="0" w:color="auto"/>
            <w:right w:val="none" w:sz="0" w:space="0" w:color="auto"/>
          </w:divBdr>
          <w:divsChild>
            <w:div w:id="1238662587">
              <w:marLeft w:val="0"/>
              <w:marRight w:val="0"/>
              <w:marTop w:val="0"/>
              <w:marBottom w:val="0"/>
              <w:divBdr>
                <w:top w:val="none" w:sz="0" w:space="0" w:color="auto"/>
                <w:left w:val="none" w:sz="0" w:space="0" w:color="auto"/>
                <w:bottom w:val="none" w:sz="0" w:space="0" w:color="auto"/>
                <w:right w:val="none" w:sz="0" w:space="0" w:color="auto"/>
              </w:divBdr>
              <w:divsChild>
                <w:div w:id="897013975">
                  <w:marLeft w:val="0"/>
                  <w:marRight w:val="0"/>
                  <w:marTop w:val="0"/>
                  <w:marBottom w:val="0"/>
                  <w:divBdr>
                    <w:top w:val="none" w:sz="0" w:space="0" w:color="auto"/>
                    <w:left w:val="none" w:sz="0" w:space="0" w:color="auto"/>
                    <w:bottom w:val="none" w:sz="0" w:space="0" w:color="auto"/>
                    <w:right w:val="none" w:sz="0" w:space="0" w:color="auto"/>
                  </w:divBdr>
                </w:div>
              </w:divsChild>
            </w:div>
            <w:div w:id="1533155111">
              <w:marLeft w:val="0"/>
              <w:marRight w:val="0"/>
              <w:marTop w:val="0"/>
              <w:marBottom w:val="0"/>
              <w:divBdr>
                <w:top w:val="none" w:sz="0" w:space="0" w:color="auto"/>
                <w:left w:val="none" w:sz="0" w:space="0" w:color="auto"/>
                <w:bottom w:val="none" w:sz="0" w:space="0" w:color="auto"/>
                <w:right w:val="none" w:sz="0" w:space="0" w:color="auto"/>
              </w:divBdr>
              <w:divsChild>
                <w:div w:id="33509300">
                  <w:marLeft w:val="0"/>
                  <w:marRight w:val="0"/>
                  <w:marTop w:val="0"/>
                  <w:marBottom w:val="0"/>
                  <w:divBdr>
                    <w:top w:val="none" w:sz="0" w:space="0" w:color="auto"/>
                    <w:left w:val="none" w:sz="0" w:space="0" w:color="auto"/>
                    <w:bottom w:val="none" w:sz="0" w:space="0" w:color="auto"/>
                    <w:right w:val="none" w:sz="0" w:space="0" w:color="auto"/>
                  </w:divBdr>
                </w:div>
                <w:div w:id="5925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5841">
          <w:marLeft w:val="0"/>
          <w:marRight w:val="0"/>
          <w:marTop w:val="0"/>
          <w:marBottom w:val="0"/>
          <w:divBdr>
            <w:top w:val="none" w:sz="0" w:space="0" w:color="auto"/>
            <w:left w:val="none" w:sz="0" w:space="0" w:color="auto"/>
            <w:bottom w:val="none" w:sz="0" w:space="0" w:color="auto"/>
            <w:right w:val="none" w:sz="0" w:space="0" w:color="auto"/>
          </w:divBdr>
          <w:divsChild>
            <w:div w:id="1973247761">
              <w:marLeft w:val="0"/>
              <w:marRight w:val="0"/>
              <w:marTop w:val="0"/>
              <w:marBottom w:val="0"/>
              <w:divBdr>
                <w:top w:val="none" w:sz="0" w:space="0" w:color="auto"/>
                <w:left w:val="none" w:sz="0" w:space="0" w:color="auto"/>
                <w:bottom w:val="none" w:sz="0" w:space="0" w:color="auto"/>
                <w:right w:val="none" w:sz="0" w:space="0" w:color="auto"/>
              </w:divBdr>
              <w:divsChild>
                <w:div w:id="17122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99">
          <w:marLeft w:val="0"/>
          <w:marRight w:val="0"/>
          <w:marTop w:val="0"/>
          <w:marBottom w:val="0"/>
          <w:divBdr>
            <w:top w:val="none" w:sz="0" w:space="0" w:color="auto"/>
            <w:left w:val="none" w:sz="0" w:space="0" w:color="auto"/>
            <w:bottom w:val="none" w:sz="0" w:space="0" w:color="auto"/>
            <w:right w:val="none" w:sz="0" w:space="0" w:color="auto"/>
          </w:divBdr>
          <w:divsChild>
            <w:div w:id="514930206">
              <w:marLeft w:val="0"/>
              <w:marRight w:val="0"/>
              <w:marTop w:val="0"/>
              <w:marBottom w:val="0"/>
              <w:divBdr>
                <w:top w:val="none" w:sz="0" w:space="0" w:color="auto"/>
                <w:left w:val="none" w:sz="0" w:space="0" w:color="auto"/>
                <w:bottom w:val="none" w:sz="0" w:space="0" w:color="auto"/>
                <w:right w:val="none" w:sz="0" w:space="0" w:color="auto"/>
              </w:divBdr>
              <w:divsChild>
                <w:div w:id="1780488074">
                  <w:marLeft w:val="0"/>
                  <w:marRight w:val="0"/>
                  <w:marTop w:val="0"/>
                  <w:marBottom w:val="0"/>
                  <w:divBdr>
                    <w:top w:val="none" w:sz="0" w:space="0" w:color="auto"/>
                    <w:left w:val="none" w:sz="0" w:space="0" w:color="auto"/>
                    <w:bottom w:val="none" w:sz="0" w:space="0" w:color="auto"/>
                    <w:right w:val="none" w:sz="0" w:space="0" w:color="auto"/>
                  </w:divBdr>
                </w:div>
              </w:divsChild>
            </w:div>
            <w:div w:id="1145777969">
              <w:marLeft w:val="0"/>
              <w:marRight w:val="0"/>
              <w:marTop w:val="0"/>
              <w:marBottom w:val="0"/>
              <w:divBdr>
                <w:top w:val="none" w:sz="0" w:space="0" w:color="auto"/>
                <w:left w:val="none" w:sz="0" w:space="0" w:color="auto"/>
                <w:bottom w:val="none" w:sz="0" w:space="0" w:color="auto"/>
                <w:right w:val="none" w:sz="0" w:space="0" w:color="auto"/>
              </w:divBdr>
              <w:divsChild>
                <w:div w:id="612831662">
                  <w:marLeft w:val="0"/>
                  <w:marRight w:val="0"/>
                  <w:marTop w:val="0"/>
                  <w:marBottom w:val="0"/>
                  <w:divBdr>
                    <w:top w:val="none" w:sz="0" w:space="0" w:color="auto"/>
                    <w:left w:val="none" w:sz="0" w:space="0" w:color="auto"/>
                    <w:bottom w:val="none" w:sz="0" w:space="0" w:color="auto"/>
                    <w:right w:val="none" w:sz="0" w:space="0" w:color="auto"/>
                  </w:divBdr>
                </w:div>
                <w:div w:id="1620406224">
                  <w:marLeft w:val="0"/>
                  <w:marRight w:val="0"/>
                  <w:marTop w:val="0"/>
                  <w:marBottom w:val="0"/>
                  <w:divBdr>
                    <w:top w:val="none" w:sz="0" w:space="0" w:color="auto"/>
                    <w:left w:val="none" w:sz="0" w:space="0" w:color="auto"/>
                    <w:bottom w:val="none" w:sz="0" w:space="0" w:color="auto"/>
                    <w:right w:val="none" w:sz="0" w:space="0" w:color="auto"/>
                  </w:divBdr>
                </w:div>
              </w:divsChild>
            </w:div>
            <w:div w:id="2120102568">
              <w:marLeft w:val="0"/>
              <w:marRight w:val="0"/>
              <w:marTop w:val="0"/>
              <w:marBottom w:val="0"/>
              <w:divBdr>
                <w:top w:val="none" w:sz="0" w:space="0" w:color="auto"/>
                <w:left w:val="none" w:sz="0" w:space="0" w:color="auto"/>
                <w:bottom w:val="none" w:sz="0" w:space="0" w:color="auto"/>
                <w:right w:val="none" w:sz="0" w:space="0" w:color="auto"/>
              </w:divBdr>
              <w:divsChild>
                <w:div w:id="309210045">
                  <w:marLeft w:val="0"/>
                  <w:marRight w:val="0"/>
                  <w:marTop w:val="0"/>
                  <w:marBottom w:val="0"/>
                  <w:divBdr>
                    <w:top w:val="none" w:sz="0" w:space="0" w:color="auto"/>
                    <w:left w:val="none" w:sz="0" w:space="0" w:color="auto"/>
                    <w:bottom w:val="none" w:sz="0" w:space="0" w:color="auto"/>
                    <w:right w:val="none" w:sz="0" w:space="0" w:color="auto"/>
                  </w:divBdr>
                  <w:divsChild>
                    <w:div w:id="334039890">
                      <w:marLeft w:val="0"/>
                      <w:marRight w:val="0"/>
                      <w:marTop w:val="0"/>
                      <w:marBottom w:val="0"/>
                      <w:divBdr>
                        <w:top w:val="none" w:sz="0" w:space="0" w:color="auto"/>
                        <w:left w:val="none" w:sz="0" w:space="0" w:color="auto"/>
                        <w:bottom w:val="none" w:sz="0" w:space="0" w:color="auto"/>
                        <w:right w:val="none" w:sz="0" w:space="0" w:color="auto"/>
                      </w:divBdr>
                    </w:div>
                    <w:div w:id="375743492">
                      <w:marLeft w:val="0"/>
                      <w:marRight w:val="0"/>
                      <w:marTop w:val="0"/>
                      <w:marBottom w:val="0"/>
                      <w:divBdr>
                        <w:top w:val="none" w:sz="0" w:space="0" w:color="auto"/>
                        <w:left w:val="none" w:sz="0" w:space="0" w:color="auto"/>
                        <w:bottom w:val="none" w:sz="0" w:space="0" w:color="auto"/>
                        <w:right w:val="none" w:sz="0" w:space="0" w:color="auto"/>
                      </w:divBdr>
                    </w:div>
                    <w:div w:id="1583568756">
                      <w:marLeft w:val="0"/>
                      <w:marRight w:val="0"/>
                      <w:marTop w:val="0"/>
                      <w:marBottom w:val="0"/>
                      <w:divBdr>
                        <w:top w:val="none" w:sz="0" w:space="0" w:color="auto"/>
                        <w:left w:val="none" w:sz="0" w:space="0" w:color="auto"/>
                        <w:bottom w:val="none" w:sz="0" w:space="0" w:color="auto"/>
                        <w:right w:val="none" w:sz="0" w:space="0" w:color="auto"/>
                      </w:divBdr>
                    </w:div>
                  </w:divsChild>
                </w:div>
                <w:div w:id="617756329">
                  <w:marLeft w:val="0"/>
                  <w:marRight w:val="0"/>
                  <w:marTop w:val="0"/>
                  <w:marBottom w:val="0"/>
                  <w:divBdr>
                    <w:top w:val="none" w:sz="0" w:space="0" w:color="auto"/>
                    <w:left w:val="none" w:sz="0" w:space="0" w:color="auto"/>
                    <w:bottom w:val="none" w:sz="0" w:space="0" w:color="auto"/>
                    <w:right w:val="none" w:sz="0" w:space="0" w:color="auto"/>
                  </w:divBdr>
                  <w:divsChild>
                    <w:div w:id="111289223">
                      <w:marLeft w:val="0"/>
                      <w:marRight w:val="0"/>
                      <w:marTop w:val="0"/>
                      <w:marBottom w:val="0"/>
                      <w:divBdr>
                        <w:top w:val="none" w:sz="0" w:space="0" w:color="auto"/>
                        <w:left w:val="none" w:sz="0" w:space="0" w:color="auto"/>
                        <w:bottom w:val="none" w:sz="0" w:space="0" w:color="auto"/>
                        <w:right w:val="none" w:sz="0" w:space="0" w:color="auto"/>
                      </w:divBdr>
                    </w:div>
                    <w:div w:id="19847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8001">
          <w:marLeft w:val="0"/>
          <w:marRight w:val="0"/>
          <w:marTop w:val="0"/>
          <w:marBottom w:val="0"/>
          <w:divBdr>
            <w:top w:val="none" w:sz="0" w:space="0" w:color="auto"/>
            <w:left w:val="none" w:sz="0" w:space="0" w:color="auto"/>
            <w:bottom w:val="none" w:sz="0" w:space="0" w:color="auto"/>
            <w:right w:val="none" w:sz="0" w:space="0" w:color="auto"/>
          </w:divBdr>
          <w:divsChild>
            <w:div w:id="1521045916">
              <w:marLeft w:val="0"/>
              <w:marRight w:val="0"/>
              <w:marTop w:val="0"/>
              <w:marBottom w:val="0"/>
              <w:divBdr>
                <w:top w:val="none" w:sz="0" w:space="0" w:color="auto"/>
                <w:left w:val="none" w:sz="0" w:space="0" w:color="auto"/>
                <w:bottom w:val="none" w:sz="0" w:space="0" w:color="auto"/>
                <w:right w:val="none" w:sz="0" w:space="0" w:color="auto"/>
              </w:divBdr>
              <w:divsChild>
                <w:div w:id="708333689">
                  <w:marLeft w:val="0"/>
                  <w:marRight w:val="0"/>
                  <w:marTop w:val="0"/>
                  <w:marBottom w:val="0"/>
                  <w:divBdr>
                    <w:top w:val="none" w:sz="0" w:space="0" w:color="auto"/>
                    <w:left w:val="none" w:sz="0" w:space="0" w:color="auto"/>
                    <w:bottom w:val="none" w:sz="0" w:space="0" w:color="auto"/>
                    <w:right w:val="none" w:sz="0" w:space="0" w:color="auto"/>
                  </w:divBdr>
                </w:div>
              </w:divsChild>
            </w:div>
            <w:div w:id="1836452582">
              <w:marLeft w:val="0"/>
              <w:marRight w:val="0"/>
              <w:marTop w:val="0"/>
              <w:marBottom w:val="0"/>
              <w:divBdr>
                <w:top w:val="none" w:sz="0" w:space="0" w:color="auto"/>
                <w:left w:val="none" w:sz="0" w:space="0" w:color="auto"/>
                <w:bottom w:val="none" w:sz="0" w:space="0" w:color="auto"/>
                <w:right w:val="none" w:sz="0" w:space="0" w:color="auto"/>
              </w:divBdr>
              <w:divsChild>
                <w:div w:id="21293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8107">
      <w:bodyDiv w:val="1"/>
      <w:marLeft w:val="0"/>
      <w:marRight w:val="0"/>
      <w:marTop w:val="0"/>
      <w:marBottom w:val="0"/>
      <w:divBdr>
        <w:top w:val="none" w:sz="0" w:space="0" w:color="auto"/>
        <w:left w:val="none" w:sz="0" w:space="0" w:color="auto"/>
        <w:bottom w:val="none" w:sz="0" w:space="0" w:color="auto"/>
        <w:right w:val="none" w:sz="0" w:space="0" w:color="auto"/>
      </w:divBdr>
    </w:div>
    <w:div w:id="1224368617">
      <w:bodyDiv w:val="1"/>
      <w:marLeft w:val="0"/>
      <w:marRight w:val="0"/>
      <w:marTop w:val="0"/>
      <w:marBottom w:val="0"/>
      <w:divBdr>
        <w:top w:val="none" w:sz="0" w:space="0" w:color="auto"/>
        <w:left w:val="none" w:sz="0" w:space="0" w:color="auto"/>
        <w:bottom w:val="none" w:sz="0" w:space="0" w:color="auto"/>
        <w:right w:val="none" w:sz="0" w:space="0" w:color="auto"/>
      </w:divBdr>
    </w:div>
    <w:div w:id="1225684012">
      <w:bodyDiv w:val="1"/>
      <w:marLeft w:val="0"/>
      <w:marRight w:val="0"/>
      <w:marTop w:val="0"/>
      <w:marBottom w:val="0"/>
      <w:divBdr>
        <w:top w:val="none" w:sz="0" w:space="0" w:color="auto"/>
        <w:left w:val="none" w:sz="0" w:space="0" w:color="auto"/>
        <w:bottom w:val="none" w:sz="0" w:space="0" w:color="auto"/>
        <w:right w:val="none" w:sz="0" w:space="0" w:color="auto"/>
      </w:divBdr>
    </w:div>
    <w:div w:id="1240674246">
      <w:bodyDiv w:val="1"/>
      <w:marLeft w:val="0"/>
      <w:marRight w:val="0"/>
      <w:marTop w:val="0"/>
      <w:marBottom w:val="0"/>
      <w:divBdr>
        <w:top w:val="none" w:sz="0" w:space="0" w:color="auto"/>
        <w:left w:val="none" w:sz="0" w:space="0" w:color="auto"/>
        <w:bottom w:val="none" w:sz="0" w:space="0" w:color="auto"/>
        <w:right w:val="none" w:sz="0" w:space="0" w:color="auto"/>
      </w:divBdr>
    </w:div>
    <w:div w:id="1259096009">
      <w:bodyDiv w:val="1"/>
      <w:marLeft w:val="0"/>
      <w:marRight w:val="0"/>
      <w:marTop w:val="0"/>
      <w:marBottom w:val="0"/>
      <w:divBdr>
        <w:top w:val="none" w:sz="0" w:space="0" w:color="auto"/>
        <w:left w:val="none" w:sz="0" w:space="0" w:color="auto"/>
        <w:bottom w:val="none" w:sz="0" w:space="0" w:color="auto"/>
        <w:right w:val="none" w:sz="0" w:space="0" w:color="auto"/>
      </w:divBdr>
    </w:div>
    <w:div w:id="1259752671">
      <w:bodyDiv w:val="1"/>
      <w:marLeft w:val="0"/>
      <w:marRight w:val="0"/>
      <w:marTop w:val="0"/>
      <w:marBottom w:val="0"/>
      <w:divBdr>
        <w:top w:val="none" w:sz="0" w:space="0" w:color="auto"/>
        <w:left w:val="none" w:sz="0" w:space="0" w:color="auto"/>
        <w:bottom w:val="none" w:sz="0" w:space="0" w:color="auto"/>
        <w:right w:val="none" w:sz="0" w:space="0" w:color="auto"/>
      </w:divBdr>
    </w:div>
    <w:div w:id="1286933050">
      <w:bodyDiv w:val="1"/>
      <w:marLeft w:val="0"/>
      <w:marRight w:val="0"/>
      <w:marTop w:val="0"/>
      <w:marBottom w:val="0"/>
      <w:divBdr>
        <w:top w:val="none" w:sz="0" w:space="0" w:color="auto"/>
        <w:left w:val="none" w:sz="0" w:space="0" w:color="auto"/>
        <w:bottom w:val="none" w:sz="0" w:space="0" w:color="auto"/>
        <w:right w:val="none" w:sz="0" w:space="0" w:color="auto"/>
      </w:divBdr>
    </w:div>
    <w:div w:id="1296645650">
      <w:bodyDiv w:val="1"/>
      <w:marLeft w:val="0"/>
      <w:marRight w:val="0"/>
      <w:marTop w:val="0"/>
      <w:marBottom w:val="0"/>
      <w:divBdr>
        <w:top w:val="none" w:sz="0" w:space="0" w:color="auto"/>
        <w:left w:val="none" w:sz="0" w:space="0" w:color="auto"/>
        <w:bottom w:val="none" w:sz="0" w:space="0" w:color="auto"/>
        <w:right w:val="none" w:sz="0" w:space="0" w:color="auto"/>
      </w:divBdr>
    </w:div>
    <w:div w:id="1304584549">
      <w:bodyDiv w:val="1"/>
      <w:marLeft w:val="0"/>
      <w:marRight w:val="0"/>
      <w:marTop w:val="0"/>
      <w:marBottom w:val="0"/>
      <w:divBdr>
        <w:top w:val="none" w:sz="0" w:space="0" w:color="auto"/>
        <w:left w:val="none" w:sz="0" w:space="0" w:color="auto"/>
        <w:bottom w:val="none" w:sz="0" w:space="0" w:color="auto"/>
        <w:right w:val="none" w:sz="0" w:space="0" w:color="auto"/>
      </w:divBdr>
    </w:div>
    <w:div w:id="1317690386">
      <w:bodyDiv w:val="1"/>
      <w:marLeft w:val="0"/>
      <w:marRight w:val="0"/>
      <w:marTop w:val="0"/>
      <w:marBottom w:val="0"/>
      <w:divBdr>
        <w:top w:val="none" w:sz="0" w:space="0" w:color="auto"/>
        <w:left w:val="none" w:sz="0" w:space="0" w:color="auto"/>
        <w:bottom w:val="none" w:sz="0" w:space="0" w:color="auto"/>
        <w:right w:val="none" w:sz="0" w:space="0" w:color="auto"/>
      </w:divBdr>
    </w:div>
    <w:div w:id="1318025062">
      <w:bodyDiv w:val="1"/>
      <w:marLeft w:val="0"/>
      <w:marRight w:val="0"/>
      <w:marTop w:val="0"/>
      <w:marBottom w:val="0"/>
      <w:divBdr>
        <w:top w:val="none" w:sz="0" w:space="0" w:color="auto"/>
        <w:left w:val="none" w:sz="0" w:space="0" w:color="auto"/>
        <w:bottom w:val="none" w:sz="0" w:space="0" w:color="auto"/>
        <w:right w:val="none" w:sz="0" w:space="0" w:color="auto"/>
      </w:divBdr>
    </w:div>
    <w:div w:id="1323389478">
      <w:bodyDiv w:val="1"/>
      <w:marLeft w:val="0"/>
      <w:marRight w:val="0"/>
      <w:marTop w:val="0"/>
      <w:marBottom w:val="0"/>
      <w:divBdr>
        <w:top w:val="none" w:sz="0" w:space="0" w:color="auto"/>
        <w:left w:val="none" w:sz="0" w:space="0" w:color="auto"/>
        <w:bottom w:val="none" w:sz="0" w:space="0" w:color="auto"/>
        <w:right w:val="none" w:sz="0" w:space="0" w:color="auto"/>
      </w:divBdr>
    </w:div>
    <w:div w:id="1330712731">
      <w:bodyDiv w:val="1"/>
      <w:marLeft w:val="0"/>
      <w:marRight w:val="0"/>
      <w:marTop w:val="0"/>
      <w:marBottom w:val="0"/>
      <w:divBdr>
        <w:top w:val="none" w:sz="0" w:space="0" w:color="auto"/>
        <w:left w:val="none" w:sz="0" w:space="0" w:color="auto"/>
        <w:bottom w:val="none" w:sz="0" w:space="0" w:color="auto"/>
        <w:right w:val="none" w:sz="0" w:space="0" w:color="auto"/>
      </w:divBdr>
    </w:div>
    <w:div w:id="1334142639">
      <w:bodyDiv w:val="1"/>
      <w:marLeft w:val="0"/>
      <w:marRight w:val="0"/>
      <w:marTop w:val="0"/>
      <w:marBottom w:val="0"/>
      <w:divBdr>
        <w:top w:val="none" w:sz="0" w:space="0" w:color="auto"/>
        <w:left w:val="none" w:sz="0" w:space="0" w:color="auto"/>
        <w:bottom w:val="none" w:sz="0" w:space="0" w:color="auto"/>
        <w:right w:val="none" w:sz="0" w:space="0" w:color="auto"/>
      </w:divBdr>
    </w:div>
    <w:div w:id="1340620491">
      <w:bodyDiv w:val="1"/>
      <w:marLeft w:val="0"/>
      <w:marRight w:val="0"/>
      <w:marTop w:val="0"/>
      <w:marBottom w:val="0"/>
      <w:divBdr>
        <w:top w:val="none" w:sz="0" w:space="0" w:color="auto"/>
        <w:left w:val="none" w:sz="0" w:space="0" w:color="auto"/>
        <w:bottom w:val="none" w:sz="0" w:space="0" w:color="auto"/>
        <w:right w:val="none" w:sz="0" w:space="0" w:color="auto"/>
      </w:divBdr>
      <w:divsChild>
        <w:div w:id="116292005">
          <w:marLeft w:val="0"/>
          <w:marRight w:val="0"/>
          <w:marTop w:val="0"/>
          <w:marBottom w:val="0"/>
          <w:divBdr>
            <w:top w:val="none" w:sz="0" w:space="0" w:color="auto"/>
            <w:left w:val="none" w:sz="0" w:space="0" w:color="auto"/>
            <w:bottom w:val="none" w:sz="0" w:space="0" w:color="auto"/>
            <w:right w:val="none" w:sz="0" w:space="0" w:color="auto"/>
          </w:divBdr>
          <w:divsChild>
            <w:div w:id="183515816">
              <w:marLeft w:val="0"/>
              <w:marRight w:val="0"/>
              <w:marTop w:val="0"/>
              <w:marBottom w:val="0"/>
              <w:divBdr>
                <w:top w:val="none" w:sz="0" w:space="0" w:color="auto"/>
                <w:left w:val="none" w:sz="0" w:space="0" w:color="auto"/>
                <w:bottom w:val="none" w:sz="0" w:space="0" w:color="auto"/>
                <w:right w:val="none" w:sz="0" w:space="0" w:color="auto"/>
              </w:divBdr>
            </w:div>
            <w:div w:id="898326515">
              <w:marLeft w:val="0"/>
              <w:marRight w:val="0"/>
              <w:marTop w:val="0"/>
              <w:marBottom w:val="0"/>
              <w:divBdr>
                <w:top w:val="none" w:sz="0" w:space="0" w:color="auto"/>
                <w:left w:val="none" w:sz="0" w:space="0" w:color="auto"/>
                <w:bottom w:val="none" w:sz="0" w:space="0" w:color="auto"/>
                <w:right w:val="none" w:sz="0" w:space="0" w:color="auto"/>
              </w:divBdr>
            </w:div>
            <w:div w:id="1581596175">
              <w:marLeft w:val="0"/>
              <w:marRight w:val="0"/>
              <w:marTop w:val="0"/>
              <w:marBottom w:val="0"/>
              <w:divBdr>
                <w:top w:val="none" w:sz="0" w:space="0" w:color="auto"/>
                <w:left w:val="none" w:sz="0" w:space="0" w:color="auto"/>
                <w:bottom w:val="none" w:sz="0" w:space="0" w:color="auto"/>
                <w:right w:val="none" w:sz="0" w:space="0" w:color="auto"/>
              </w:divBdr>
            </w:div>
            <w:div w:id="17083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99391">
      <w:bodyDiv w:val="1"/>
      <w:marLeft w:val="0"/>
      <w:marRight w:val="0"/>
      <w:marTop w:val="0"/>
      <w:marBottom w:val="0"/>
      <w:divBdr>
        <w:top w:val="none" w:sz="0" w:space="0" w:color="auto"/>
        <w:left w:val="none" w:sz="0" w:space="0" w:color="auto"/>
        <w:bottom w:val="none" w:sz="0" w:space="0" w:color="auto"/>
        <w:right w:val="none" w:sz="0" w:space="0" w:color="auto"/>
      </w:divBdr>
    </w:div>
    <w:div w:id="1362825387">
      <w:bodyDiv w:val="1"/>
      <w:marLeft w:val="0"/>
      <w:marRight w:val="0"/>
      <w:marTop w:val="0"/>
      <w:marBottom w:val="0"/>
      <w:divBdr>
        <w:top w:val="none" w:sz="0" w:space="0" w:color="auto"/>
        <w:left w:val="none" w:sz="0" w:space="0" w:color="auto"/>
        <w:bottom w:val="none" w:sz="0" w:space="0" w:color="auto"/>
        <w:right w:val="none" w:sz="0" w:space="0" w:color="auto"/>
      </w:divBdr>
    </w:div>
    <w:div w:id="1376586714">
      <w:bodyDiv w:val="1"/>
      <w:marLeft w:val="0"/>
      <w:marRight w:val="0"/>
      <w:marTop w:val="0"/>
      <w:marBottom w:val="0"/>
      <w:divBdr>
        <w:top w:val="none" w:sz="0" w:space="0" w:color="auto"/>
        <w:left w:val="none" w:sz="0" w:space="0" w:color="auto"/>
        <w:bottom w:val="none" w:sz="0" w:space="0" w:color="auto"/>
        <w:right w:val="none" w:sz="0" w:space="0" w:color="auto"/>
      </w:divBdr>
    </w:div>
    <w:div w:id="1393655111">
      <w:bodyDiv w:val="1"/>
      <w:marLeft w:val="0"/>
      <w:marRight w:val="0"/>
      <w:marTop w:val="0"/>
      <w:marBottom w:val="0"/>
      <w:divBdr>
        <w:top w:val="none" w:sz="0" w:space="0" w:color="auto"/>
        <w:left w:val="none" w:sz="0" w:space="0" w:color="auto"/>
        <w:bottom w:val="none" w:sz="0" w:space="0" w:color="auto"/>
        <w:right w:val="none" w:sz="0" w:space="0" w:color="auto"/>
      </w:divBdr>
    </w:div>
    <w:div w:id="1423993105">
      <w:bodyDiv w:val="1"/>
      <w:marLeft w:val="0"/>
      <w:marRight w:val="0"/>
      <w:marTop w:val="0"/>
      <w:marBottom w:val="0"/>
      <w:divBdr>
        <w:top w:val="none" w:sz="0" w:space="0" w:color="auto"/>
        <w:left w:val="none" w:sz="0" w:space="0" w:color="auto"/>
        <w:bottom w:val="none" w:sz="0" w:space="0" w:color="auto"/>
        <w:right w:val="none" w:sz="0" w:space="0" w:color="auto"/>
      </w:divBdr>
    </w:div>
    <w:div w:id="1428191875">
      <w:bodyDiv w:val="1"/>
      <w:marLeft w:val="0"/>
      <w:marRight w:val="0"/>
      <w:marTop w:val="0"/>
      <w:marBottom w:val="0"/>
      <w:divBdr>
        <w:top w:val="none" w:sz="0" w:space="0" w:color="auto"/>
        <w:left w:val="none" w:sz="0" w:space="0" w:color="auto"/>
        <w:bottom w:val="none" w:sz="0" w:space="0" w:color="auto"/>
        <w:right w:val="none" w:sz="0" w:space="0" w:color="auto"/>
      </w:divBdr>
    </w:div>
    <w:div w:id="1456559590">
      <w:bodyDiv w:val="1"/>
      <w:marLeft w:val="0"/>
      <w:marRight w:val="0"/>
      <w:marTop w:val="0"/>
      <w:marBottom w:val="0"/>
      <w:divBdr>
        <w:top w:val="none" w:sz="0" w:space="0" w:color="auto"/>
        <w:left w:val="none" w:sz="0" w:space="0" w:color="auto"/>
        <w:bottom w:val="none" w:sz="0" w:space="0" w:color="auto"/>
        <w:right w:val="none" w:sz="0" w:space="0" w:color="auto"/>
      </w:divBdr>
    </w:div>
    <w:div w:id="1460883160">
      <w:bodyDiv w:val="1"/>
      <w:marLeft w:val="0"/>
      <w:marRight w:val="0"/>
      <w:marTop w:val="0"/>
      <w:marBottom w:val="0"/>
      <w:divBdr>
        <w:top w:val="none" w:sz="0" w:space="0" w:color="auto"/>
        <w:left w:val="none" w:sz="0" w:space="0" w:color="auto"/>
        <w:bottom w:val="none" w:sz="0" w:space="0" w:color="auto"/>
        <w:right w:val="none" w:sz="0" w:space="0" w:color="auto"/>
      </w:divBdr>
    </w:div>
    <w:div w:id="1464083582">
      <w:bodyDiv w:val="1"/>
      <w:marLeft w:val="0"/>
      <w:marRight w:val="0"/>
      <w:marTop w:val="0"/>
      <w:marBottom w:val="0"/>
      <w:divBdr>
        <w:top w:val="none" w:sz="0" w:space="0" w:color="auto"/>
        <w:left w:val="none" w:sz="0" w:space="0" w:color="auto"/>
        <w:bottom w:val="none" w:sz="0" w:space="0" w:color="auto"/>
        <w:right w:val="none" w:sz="0" w:space="0" w:color="auto"/>
      </w:divBdr>
      <w:divsChild>
        <w:div w:id="1113741627">
          <w:marLeft w:val="0"/>
          <w:marRight w:val="0"/>
          <w:marTop w:val="0"/>
          <w:marBottom w:val="0"/>
          <w:divBdr>
            <w:top w:val="none" w:sz="0" w:space="0" w:color="auto"/>
            <w:left w:val="none" w:sz="0" w:space="0" w:color="auto"/>
            <w:bottom w:val="none" w:sz="0" w:space="0" w:color="auto"/>
            <w:right w:val="none" w:sz="0" w:space="0" w:color="auto"/>
          </w:divBdr>
        </w:div>
        <w:div w:id="1667590361">
          <w:marLeft w:val="0"/>
          <w:marRight w:val="0"/>
          <w:marTop w:val="0"/>
          <w:marBottom w:val="0"/>
          <w:divBdr>
            <w:top w:val="none" w:sz="0" w:space="0" w:color="auto"/>
            <w:left w:val="none" w:sz="0" w:space="0" w:color="auto"/>
            <w:bottom w:val="none" w:sz="0" w:space="0" w:color="auto"/>
            <w:right w:val="none" w:sz="0" w:space="0" w:color="auto"/>
          </w:divBdr>
        </w:div>
        <w:div w:id="1707486700">
          <w:marLeft w:val="0"/>
          <w:marRight w:val="0"/>
          <w:marTop w:val="0"/>
          <w:marBottom w:val="0"/>
          <w:divBdr>
            <w:top w:val="none" w:sz="0" w:space="0" w:color="auto"/>
            <w:left w:val="none" w:sz="0" w:space="0" w:color="auto"/>
            <w:bottom w:val="none" w:sz="0" w:space="0" w:color="auto"/>
            <w:right w:val="none" w:sz="0" w:space="0" w:color="auto"/>
          </w:divBdr>
        </w:div>
      </w:divsChild>
    </w:div>
    <w:div w:id="1477989857">
      <w:bodyDiv w:val="1"/>
      <w:marLeft w:val="0"/>
      <w:marRight w:val="0"/>
      <w:marTop w:val="0"/>
      <w:marBottom w:val="0"/>
      <w:divBdr>
        <w:top w:val="none" w:sz="0" w:space="0" w:color="auto"/>
        <w:left w:val="none" w:sz="0" w:space="0" w:color="auto"/>
        <w:bottom w:val="none" w:sz="0" w:space="0" w:color="auto"/>
        <w:right w:val="none" w:sz="0" w:space="0" w:color="auto"/>
      </w:divBdr>
    </w:div>
    <w:div w:id="1483233992">
      <w:bodyDiv w:val="1"/>
      <w:marLeft w:val="0"/>
      <w:marRight w:val="0"/>
      <w:marTop w:val="0"/>
      <w:marBottom w:val="0"/>
      <w:divBdr>
        <w:top w:val="none" w:sz="0" w:space="0" w:color="auto"/>
        <w:left w:val="none" w:sz="0" w:space="0" w:color="auto"/>
        <w:bottom w:val="none" w:sz="0" w:space="0" w:color="auto"/>
        <w:right w:val="none" w:sz="0" w:space="0" w:color="auto"/>
      </w:divBdr>
    </w:div>
    <w:div w:id="1509370046">
      <w:bodyDiv w:val="1"/>
      <w:marLeft w:val="0"/>
      <w:marRight w:val="0"/>
      <w:marTop w:val="0"/>
      <w:marBottom w:val="0"/>
      <w:divBdr>
        <w:top w:val="none" w:sz="0" w:space="0" w:color="auto"/>
        <w:left w:val="none" w:sz="0" w:space="0" w:color="auto"/>
        <w:bottom w:val="none" w:sz="0" w:space="0" w:color="auto"/>
        <w:right w:val="none" w:sz="0" w:space="0" w:color="auto"/>
      </w:divBdr>
    </w:div>
    <w:div w:id="1510868110">
      <w:bodyDiv w:val="1"/>
      <w:marLeft w:val="0"/>
      <w:marRight w:val="0"/>
      <w:marTop w:val="0"/>
      <w:marBottom w:val="0"/>
      <w:divBdr>
        <w:top w:val="none" w:sz="0" w:space="0" w:color="auto"/>
        <w:left w:val="none" w:sz="0" w:space="0" w:color="auto"/>
        <w:bottom w:val="none" w:sz="0" w:space="0" w:color="auto"/>
        <w:right w:val="none" w:sz="0" w:space="0" w:color="auto"/>
      </w:divBdr>
    </w:div>
    <w:div w:id="1513909747">
      <w:bodyDiv w:val="1"/>
      <w:marLeft w:val="0"/>
      <w:marRight w:val="0"/>
      <w:marTop w:val="0"/>
      <w:marBottom w:val="0"/>
      <w:divBdr>
        <w:top w:val="none" w:sz="0" w:space="0" w:color="auto"/>
        <w:left w:val="none" w:sz="0" w:space="0" w:color="auto"/>
        <w:bottom w:val="none" w:sz="0" w:space="0" w:color="auto"/>
        <w:right w:val="none" w:sz="0" w:space="0" w:color="auto"/>
      </w:divBdr>
      <w:divsChild>
        <w:div w:id="701248152">
          <w:marLeft w:val="0"/>
          <w:marRight w:val="0"/>
          <w:marTop w:val="0"/>
          <w:marBottom w:val="0"/>
          <w:divBdr>
            <w:top w:val="none" w:sz="0" w:space="0" w:color="auto"/>
            <w:left w:val="none" w:sz="0" w:space="0" w:color="auto"/>
            <w:bottom w:val="none" w:sz="0" w:space="0" w:color="auto"/>
            <w:right w:val="none" w:sz="0" w:space="0" w:color="auto"/>
          </w:divBdr>
        </w:div>
        <w:div w:id="1976982070">
          <w:marLeft w:val="0"/>
          <w:marRight w:val="0"/>
          <w:marTop w:val="0"/>
          <w:marBottom w:val="0"/>
          <w:divBdr>
            <w:top w:val="none" w:sz="0" w:space="0" w:color="auto"/>
            <w:left w:val="none" w:sz="0" w:space="0" w:color="auto"/>
            <w:bottom w:val="none" w:sz="0" w:space="0" w:color="auto"/>
            <w:right w:val="none" w:sz="0" w:space="0" w:color="auto"/>
          </w:divBdr>
        </w:div>
        <w:div w:id="2063358435">
          <w:marLeft w:val="0"/>
          <w:marRight w:val="0"/>
          <w:marTop w:val="0"/>
          <w:marBottom w:val="0"/>
          <w:divBdr>
            <w:top w:val="none" w:sz="0" w:space="0" w:color="auto"/>
            <w:left w:val="none" w:sz="0" w:space="0" w:color="auto"/>
            <w:bottom w:val="none" w:sz="0" w:space="0" w:color="auto"/>
            <w:right w:val="none" w:sz="0" w:space="0" w:color="auto"/>
          </w:divBdr>
        </w:div>
      </w:divsChild>
    </w:div>
    <w:div w:id="1557666603">
      <w:bodyDiv w:val="1"/>
      <w:marLeft w:val="0"/>
      <w:marRight w:val="0"/>
      <w:marTop w:val="0"/>
      <w:marBottom w:val="0"/>
      <w:divBdr>
        <w:top w:val="none" w:sz="0" w:space="0" w:color="auto"/>
        <w:left w:val="none" w:sz="0" w:space="0" w:color="auto"/>
        <w:bottom w:val="none" w:sz="0" w:space="0" w:color="auto"/>
        <w:right w:val="none" w:sz="0" w:space="0" w:color="auto"/>
      </w:divBdr>
    </w:div>
    <w:div w:id="1558203412">
      <w:bodyDiv w:val="1"/>
      <w:marLeft w:val="0"/>
      <w:marRight w:val="0"/>
      <w:marTop w:val="0"/>
      <w:marBottom w:val="0"/>
      <w:divBdr>
        <w:top w:val="none" w:sz="0" w:space="0" w:color="auto"/>
        <w:left w:val="none" w:sz="0" w:space="0" w:color="auto"/>
        <w:bottom w:val="none" w:sz="0" w:space="0" w:color="auto"/>
        <w:right w:val="none" w:sz="0" w:space="0" w:color="auto"/>
      </w:divBdr>
    </w:div>
    <w:div w:id="1562013941">
      <w:bodyDiv w:val="1"/>
      <w:marLeft w:val="0"/>
      <w:marRight w:val="0"/>
      <w:marTop w:val="0"/>
      <w:marBottom w:val="0"/>
      <w:divBdr>
        <w:top w:val="none" w:sz="0" w:space="0" w:color="auto"/>
        <w:left w:val="none" w:sz="0" w:space="0" w:color="auto"/>
        <w:bottom w:val="none" w:sz="0" w:space="0" w:color="auto"/>
        <w:right w:val="none" w:sz="0" w:space="0" w:color="auto"/>
      </w:divBdr>
    </w:div>
    <w:div w:id="1568302516">
      <w:bodyDiv w:val="1"/>
      <w:marLeft w:val="0"/>
      <w:marRight w:val="0"/>
      <w:marTop w:val="0"/>
      <w:marBottom w:val="0"/>
      <w:divBdr>
        <w:top w:val="none" w:sz="0" w:space="0" w:color="auto"/>
        <w:left w:val="none" w:sz="0" w:space="0" w:color="auto"/>
        <w:bottom w:val="none" w:sz="0" w:space="0" w:color="auto"/>
        <w:right w:val="none" w:sz="0" w:space="0" w:color="auto"/>
      </w:divBdr>
    </w:div>
    <w:div w:id="1584295433">
      <w:bodyDiv w:val="1"/>
      <w:marLeft w:val="0"/>
      <w:marRight w:val="0"/>
      <w:marTop w:val="0"/>
      <w:marBottom w:val="0"/>
      <w:divBdr>
        <w:top w:val="none" w:sz="0" w:space="0" w:color="auto"/>
        <w:left w:val="none" w:sz="0" w:space="0" w:color="auto"/>
        <w:bottom w:val="none" w:sz="0" w:space="0" w:color="auto"/>
        <w:right w:val="none" w:sz="0" w:space="0" w:color="auto"/>
      </w:divBdr>
    </w:div>
    <w:div w:id="1588803260">
      <w:bodyDiv w:val="1"/>
      <w:marLeft w:val="0"/>
      <w:marRight w:val="0"/>
      <w:marTop w:val="0"/>
      <w:marBottom w:val="0"/>
      <w:divBdr>
        <w:top w:val="none" w:sz="0" w:space="0" w:color="auto"/>
        <w:left w:val="none" w:sz="0" w:space="0" w:color="auto"/>
        <w:bottom w:val="none" w:sz="0" w:space="0" w:color="auto"/>
        <w:right w:val="none" w:sz="0" w:space="0" w:color="auto"/>
      </w:divBdr>
    </w:div>
    <w:div w:id="1614554180">
      <w:bodyDiv w:val="1"/>
      <w:marLeft w:val="0"/>
      <w:marRight w:val="0"/>
      <w:marTop w:val="0"/>
      <w:marBottom w:val="0"/>
      <w:divBdr>
        <w:top w:val="none" w:sz="0" w:space="0" w:color="auto"/>
        <w:left w:val="none" w:sz="0" w:space="0" w:color="auto"/>
        <w:bottom w:val="none" w:sz="0" w:space="0" w:color="auto"/>
        <w:right w:val="none" w:sz="0" w:space="0" w:color="auto"/>
      </w:divBdr>
    </w:div>
    <w:div w:id="1635259221">
      <w:bodyDiv w:val="1"/>
      <w:marLeft w:val="0"/>
      <w:marRight w:val="0"/>
      <w:marTop w:val="0"/>
      <w:marBottom w:val="0"/>
      <w:divBdr>
        <w:top w:val="none" w:sz="0" w:space="0" w:color="auto"/>
        <w:left w:val="none" w:sz="0" w:space="0" w:color="auto"/>
        <w:bottom w:val="none" w:sz="0" w:space="0" w:color="auto"/>
        <w:right w:val="none" w:sz="0" w:space="0" w:color="auto"/>
      </w:divBdr>
    </w:div>
    <w:div w:id="1654411273">
      <w:bodyDiv w:val="1"/>
      <w:marLeft w:val="0"/>
      <w:marRight w:val="0"/>
      <w:marTop w:val="0"/>
      <w:marBottom w:val="0"/>
      <w:divBdr>
        <w:top w:val="none" w:sz="0" w:space="0" w:color="auto"/>
        <w:left w:val="none" w:sz="0" w:space="0" w:color="auto"/>
        <w:bottom w:val="none" w:sz="0" w:space="0" w:color="auto"/>
        <w:right w:val="none" w:sz="0" w:space="0" w:color="auto"/>
      </w:divBdr>
    </w:div>
    <w:div w:id="1668169457">
      <w:bodyDiv w:val="1"/>
      <w:marLeft w:val="0"/>
      <w:marRight w:val="0"/>
      <w:marTop w:val="0"/>
      <w:marBottom w:val="0"/>
      <w:divBdr>
        <w:top w:val="none" w:sz="0" w:space="0" w:color="auto"/>
        <w:left w:val="none" w:sz="0" w:space="0" w:color="auto"/>
        <w:bottom w:val="none" w:sz="0" w:space="0" w:color="auto"/>
        <w:right w:val="none" w:sz="0" w:space="0" w:color="auto"/>
      </w:divBdr>
    </w:div>
    <w:div w:id="1694652500">
      <w:bodyDiv w:val="1"/>
      <w:marLeft w:val="0"/>
      <w:marRight w:val="0"/>
      <w:marTop w:val="0"/>
      <w:marBottom w:val="0"/>
      <w:divBdr>
        <w:top w:val="none" w:sz="0" w:space="0" w:color="auto"/>
        <w:left w:val="none" w:sz="0" w:space="0" w:color="auto"/>
        <w:bottom w:val="none" w:sz="0" w:space="0" w:color="auto"/>
        <w:right w:val="none" w:sz="0" w:space="0" w:color="auto"/>
      </w:divBdr>
    </w:div>
    <w:div w:id="1755542798">
      <w:bodyDiv w:val="1"/>
      <w:marLeft w:val="0"/>
      <w:marRight w:val="0"/>
      <w:marTop w:val="0"/>
      <w:marBottom w:val="0"/>
      <w:divBdr>
        <w:top w:val="none" w:sz="0" w:space="0" w:color="auto"/>
        <w:left w:val="none" w:sz="0" w:space="0" w:color="auto"/>
        <w:bottom w:val="none" w:sz="0" w:space="0" w:color="auto"/>
        <w:right w:val="none" w:sz="0" w:space="0" w:color="auto"/>
      </w:divBdr>
    </w:div>
    <w:div w:id="1768190201">
      <w:bodyDiv w:val="1"/>
      <w:marLeft w:val="0"/>
      <w:marRight w:val="0"/>
      <w:marTop w:val="0"/>
      <w:marBottom w:val="0"/>
      <w:divBdr>
        <w:top w:val="none" w:sz="0" w:space="0" w:color="auto"/>
        <w:left w:val="none" w:sz="0" w:space="0" w:color="auto"/>
        <w:bottom w:val="none" w:sz="0" w:space="0" w:color="auto"/>
        <w:right w:val="none" w:sz="0" w:space="0" w:color="auto"/>
      </w:divBdr>
    </w:div>
    <w:div w:id="1772818850">
      <w:bodyDiv w:val="1"/>
      <w:marLeft w:val="0"/>
      <w:marRight w:val="0"/>
      <w:marTop w:val="0"/>
      <w:marBottom w:val="0"/>
      <w:divBdr>
        <w:top w:val="none" w:sz="0" w:space="0" w:color="auto"/>
        <w:left w:val="none" w:sz="0" w:space="0" w:color="auto"/>
        <w:bottom w:val="none" w:sz="0" w:space="0" w:color="auto"/>
        <w:right w:val="none" w:sz="0" w:space="0" w:color="auto"/>
      </w:divBdr>
    </w:div>
    <w:div w:id="1777872876">
      <w:bodyDiv w:val="1"/>
      <w:marLeft w:val="0"/>
      <w:marRight w:val="0"/>
      <w:marTop w:val="0"/>
      <w:marBottom w:val="0"/>
      <w:divBdr>
        <w:top w:val="none" w:sz="0" w:space="0" w:color="auto"/>
        <w:left w:val="none" w:sz="0" w:space="0" w:color="auto"/>
        <w:bottom w:val="none" w:sz="0" w:space="0" w:color="auto"/>
        <w:right w:val="none" w:sz="0" w:space="0" w:color="auto"/>
      </w:divBdr>
    </w:div>
    <w:div w:id="1792744206">
      <w:bodyDiv w:val="1"/>
      <w:marLeft w:val="0"/>
      <w:marRight w:val="0"/>
      <w:marTop w:val="0"/>
      <w:marBottom w:val="0"/>
      <w:divBdr>
        <w:top w:val="none" w:sz="0" w:space="0" w:color="auto"/>
        <w:left w:val="none" w:sz="0" w:space="0" w:color="auto"/>
        <w:bottom w:val="none" w:sz="0" w:space="0" w:color="auto"/>
        <w:right w:val="none" w:sz="0" w:space="0" w:color="auto"/>
      </w:divBdr>
    </w:div>
    <w:div w:id="1803692419">
      <w:bodyDiv w:val="1"/>
      <w:marLeft w:val="0"/>
      <w:marRight w:val="0"/>
      <w:marTop w:val="0"/>
      <w:marBottom w:val="0"/>
      <w:divBdr>
        <w:top w:val="none" w:sz="0" w:space="0" w:color="auto"/>
        <w:left w:val="none" w:sz="0" w:space="0" w:color="auto"/>
        <w:bottom w:val="none" w:sz="0" w:space="0" w:color="auto"/>
        <w:right w:val="none" w:sz="0" w:space="0" w:color="auto"/>
      </w:divBdr>
    </w:div>
    <w:div w:id="1824930159">
      <w:bodyDiv w:val="1"/>
      <w:marLeft w:val="0"/>
      <w:marRight w:val="0"/>
      <w:marTop w:val="0"/>
      <w:marBottom w:val="0"/>
      <w:divBdr>
        <w:top w:val="none" w:sz="0" w:space="0" w:color="auto"/>
        <w:left w:val="none" w:sz="0" w:space="0" w:color="auto"/>
        <w:bottom w:val="none" w:sz="0" w:space="0" w:color="auto"/>
        <w:right w:val="none" w:sz="0" w:space="0" w:color="auto"/>
      </w:divBdr>
    </w:div>
    <w:div w:id="1836139733">
      <w:bodyDiv w:val="1"/>
      <w:marLeft w:val="0"/>
      <w:marRight w:val="0"/>
      <w:marTop w:val="0"/>
      <w:marBottom w:val="0"/>
      <w:divBdr>
        <w:top w:val="none" w:sz="0" w:space="0" w:color="auto"/>
        <w:left w:val="none" w:sz="0" w:space="0" w:color="auto"/>
        <w:bottom w:val="none" w:sz="0" w:space="0" w:color="auto"/>
        <w:right w:val="none" w:sz="0" w:space="0" w:color="auto"/>
      </w:divBdr>
    </w:div>
    <w:div w:id="1841502786">
      <w:bodyDiv w:val="1"/>
      <w:marLeft w:val="0"/>
      <w:marRight w:val="0"/>
      <w:marTop w:val="0"/>
      <w:marBottom w:val="0"/>
      <w:divBdr>
        <w:top w:val="none" w:sz="0" w:space="0" w:color="auto"/>
        <w:left w:val="none" w:sz="0" w:space="0" w:color="auto"/>
        <w:bottom w:val="none" w:sz="0" w:space="0" w:color="auto"/>
        <w:right w:val="none" w:sz="0" w:space="0" w:color="auto"/>
      </w:divBdr>
    </w:div>
    <w:div w:id="1845195653">
      <w:bodyDiv w:val="1"/>
      <w:marLeft w:val="0"/>
      <w:marRight w:val="0"/>
      <w:marTop w:val="0"/>
      <w:marBottom w:val="0"/>
      <w:divBdr>
        <w:top w:val="none" w:sz="0" w:space="0" w:color="auto"/>
        <w:left w:val="none" w:sz="0" w:space="0" w:color="auto"/>
        <w:bottom w:val="none" w:sz="0" w:space="0" w:color="auto"/>
        <w:right w:val="none" w:sz="0" w:space="0" w:color="auto"/>
      </w:divBdr>
    </w:div>
    <w:div w:id="1849251626">
      <w:bodyDiv w:val="1"/>
      <w:marLeft w:val="0"/>
      <w:marRight w:val="0"/>
      <w:marTop w:val="0"/>
      <w:marBottom w:val="0"/>
      <w:divBdr>
        <w:top w:val="none" w:sz="0" w:space="0" w:color="auto"/>
        <w:left w:val="none" w:sz="0" w:space="0" w:color="auto"/>
        <w:bottom w:val="none" w:sz="0" w:space="0" w:color="auto"/>
        <w:right w:val="none" w:sz="0" w:space="0" w:color="auto"/>
      </w:divBdr>
    </w:div>
    <w:div w:id="1854491360">
      <w:bodyDiv w:val="1"/>
      <w:marLeft w:val="0"/>
      <w:marRight w:val="0"/>
      <w:marTop w:val="0"/>
      <w:marBottom w:val="0"/>
      <w:divBdr>
        <w:top w:val="none" w:sz="0" w:space="0" w:color="auto"/>
        <w:left w:val="none" w:sz="0" w:space="0" w:color="auto"/>
        <w:bottom w:val="none" w:sz="0" w:space="0" w:color="auto"/>
        <w:right w:val="none" w:sz="0" w:space="0" w:color="auto"/>
      </w:divBdr>
    </w:div>
    <w:div w:id="1860583868">
      <w:bodyDiv w:val="1"/>
      <w:marLeft w:val="0"/>
      <w:marRight w:val="0"/>
      <w:marTop w:val="0"/>
      <w:marBottom w:val="0"/>
      <w:divBdr>
        <w:top w:val="none" w:sz="0" w:space="0" w:color="auto"/>
        <w:left w:val="none" w:sz="0" w:space="0" w:color="auto"/>
        <w:bottom w:val="none" w:sz="0" w:space="0" w:color="auto"/>
        <w:right w:val="none" w:sz="0" w:space="0" w:color="auto"/>
      </w:divBdr>
    </w:div>
    <w:div w:id="1885411016">
      <w:bodyDiv w:val="1"/>
      <w:marLeft w:val="0"/>
      <w:marRight w:val="0"/>
      <w:marTop w:val="0"/>
      <w:marBottom w:val="0"/>
      <w:divBdr>
        <w:top w:val="none" w:sz="0" w:space="0" w:color="auto"/>
        <w:left w:val="none" w:sz="0" w:space="0" w:color="auto"/>
        <w:bottom w:val="none" w:sz="0" w:space="0" w:color="auto"/>
        <w:right w:val="none" w:sz="0" w:space="0" w:color="auto"/>
      </w:divBdr>
    </w:div>
    <w:div w:id="1925189280">
      <w:bodyDiv w:val="1"/>
      <w:marLeft w:val="0"/>
      <w:marRight w:val="0"/>
      <w:marTop w:val="0"/>
      <w:marBottom w:val="0"/>
      <w:divBdr>
        <w:top w:val="none" w:sz="0" w:space="0" w:color="auto"/>
        <w:left w:val="none" w:sz="0" w:space="0" w:color="auto"/>
        <w:bottom w:val="none" w:sz="0" w:space="0" w:color="auto"/>
        <w:right w:val="none" w:sz="0" w:space="0" w:color="auto"/>
      </w:divBdr>
    </w:div>
    <w:div w:id="1926918955">
      <w:bodyDiv w:val="1"/>
      <w:marLeft w:val="0"/>
      <w:marRight w:val="0"/>
      <w:marTop w:val="0"/>
      <w:marBottom w:val="0"/>
      <w:divBdr>
        <w:top w:val="none" w:sz="0" w:space="0" w:color="auto"/>
        <w:left w:val="none" w:sz="0" w:space="0" w:color="auto"/>
        <w:bottom w:val="none" w:sz="0" w:space="0" w:color="auto"/>
        <w:right w:val="none" w:sz="0" w:space="0" w:color="auto"/>
      </w:divBdr>
    </w:div>
    <w:div w:id="1932884934">
      <w:bodyDiv w:val="1"/>
      <w:marLeft w:val="0"/>
      <w:marRight w:val="0"/>
      <w:marTop w:val="0"/>
      <w:marBottom w:val="0"/>
      <w:divBdr>
        <w:top w:val="none" w:sz="0" w:space="0" w:color="auto"/>
        <w:left w:val="none" w:sz="0" w:space="0" w:color="auto"/>
        <w:bottom w:val="none" w:sz="0" w:space="0" w:color="auto"/>
        <w:right w:val="none" w:sz="0" w:space="0" w:color="auto"/>
      </w:divBdr>
    </w:div>
    <w:div w:id="1940141112">
      <w:bodyDiv w:val="1"/>
      <w:marLeft w:val="0"/>
      <w:marRight w:val="0"/>
      <w:marTop w:val="0"/>
      <w:marBottom w:val="0"/>
      <w:divBdr>
        <w:top w:val="none" w:sz="0" w:space="0" w:color="auto"/>
        <w:left w:val="none" w:sz="0" w:space="0" w:color="auto"/>
        <w:bottom w:val="none" w:sz="0" w:space="0" w:color="auto"/>
        <w:right w:val="none" w:sz="0" w:space="0" w:color="auto"/>
      </w:divBdr>
    </w:div>
    <w:div w:id="1957173346">
      <w:bodyDiv w:val="1"/>
      <w:marLeft w:val="0"/>
      <w:marRight w:val="0"/>
      <w:marTop w:val="0"/>
      <w:marBottom w:val="0"/>
      <w:divBdr>
        <w:top w:val="none" w:sz="0" w:space="0" w:color="auto"/>
        <w:left w:val="none" w:sz="0" w:space="0" w:color="auto"/>
        <w:bottom w:val="none" w:sz="0" w:space="0" w:color="auto"/>
        <w:right w:val="none" w:sz="0" w:space="0" w:color="auto"/>
      </w:divBdr>
    </w:div>
    <w:div w:id="1957562022">
      <w:bodyDiv w:val="1"/>
      <w:marLeft w:val="0"/>
      <w:marRight w:val="0"/>
      <w:marTop w:val="0"/>
      <w:marBottom w:val="0"/>
      <w:divBdr>
        <w:top w:val="none" w:sz="0" w:space="0" w:color="auto"/>
        <w:left w:val="none" w:sz="0" w:space="0" w:color="auto"/>
        <w:bottom w:val="none" w:sz="0" w:space="0" w:color="auto"/>
        <w:right w:val="none" w:sz="0" w:space="0" w:color="auto"/>
      </w:divBdr>
    </w:div>
    <w:div w:id="1957826746">
      <w:bodyDiv w:val="1"/>
      <w:marLeft w:val="0"/>
      <w:marRight w:val="0"/>
      <w:marTop w:val="0"/>
      <w:marBottom w:val="0"/>
      <w:divBdr>
        <w:top w:val="none" w:sz="0" w:space="0" w:color="auto"/>
        <w:left w:val="none" w:sz="0" w:space="0" w:color="auto"/>
        <w:bottom w:val="none" w:sz="0" w:space="0" w:color="auto"/>
        <w:right w:val="none" w:sz="0" w:space="0" w:color="auto"/>
      </w:divBdr>
    </w:div>
    <w:div w:id="1966229005">
      <w:bodyDiv w:val="1"/>
      <w:marLeft w:val="0"/>
      <w:marRight w:val="0"/>
      <w:marTop w:val="0"/>
      <w:marBottom w:val="0"/>
      <w:divBdr>
        <w:top w:val="none" w:sz="0" w:space="0" w:color="auto"/>
        <w:left w:val="none" w:sz="0" w:space="0" w:color="auto"/>
        <w:bottom w:val="none" w:sz="0" w:space="0" w:color="auto"/>
        <w:right w:val="none" w:sz="0" w:space="0" w:color="auto"/>
      </w:divBdr>
    </w:div>
    <w:div w:id="1986204526">
      <w:bodyDiv w:val="1"/>
      <w:marLeft w:val="0"/>
      <w:marRight w:val="0"/>
      <w:marTop w:val="0"/>
      <w:marBottom w:val="0"/>
      <w:divBdr>
        <w:top w:val="none" w:sz="0" w:space="0" w:color="auto"/>
        <w:left w:val="none" w:sz="0" w:space="0" w:color="auto"/>
        <w:bottom w:val="none" w:sz="0" w:space="0" w:color="auto"/>
        <w:right w:val="none" w:sz="0" w:space="0" w:color="auto"/>
      </w:divBdr>
      <w:divsChild>
        <w:div w:id="74984292">
          <w:marLeft w:val="0"/>
          <w:marRight w:val="0"/>
          <w:marTop w:val="0"/>
          <w:marBottom w:val="0"/>
          <w:divBdr>
            <w:top w:val="none" w:sz="0" w:space="0" w:color="auto"/>
            <w:left w:val="none" w:sz="0" w:space="0" w:color="auto"/>
            <w:bottom w:val="none" w:sz="0" w:space="0" w:color="auto"/>
            <w:right w:val="none" w:sz="0" w:space="0" w:color="auto"/>
          </w:divBdr>
        </w:div>
        <w:div w:id="101001601">
          <w:marLeft w:val="0"/>
          <w:marRight w:val="0"/>
          <w:marTop w:val="0"/>
          <w:marBottom w:val="0"/>
          <w:divBdr>
            <w:top w:val="none" w:sz="0" w:space="0" w:color="auto"/>
            <w:left w:val="none" w:sz="0" w:space="0" w:color="auto"/>
            <w:bottom w:val="none" w:sz="0" w:space="0" w:color="auto"/>
            <w:right w:val="none" w:sz="0" w:space="0" w:color="auto"/>
          </w:divBdr>
        </w:div>
        <w:div w:id="135269937">
          <w:marLeft w:val="0"/>
          <w:marRight w:val="0"/>
          <w:marTop w:val="0"/>
          <w:marBottom w:val="0"/>
          <w:divBdr>
            <w:top w:val="none" w:sz="0" w:space="0" w:color="auto"/>
            <w:left w:val="none" w:sz="0" w:space="0" w:color="auto"/>
            <w:bottom w:val="none" w:sz="0" w:space="0" w:color="auto"/>
            <w:right w:val="none" w:sz="0" w:space="0" w:color="auto"/>
          </w:divBdr>
        </w:div>
        <w:div w:id="139854400">
          <w:marLeft w:val="0"/>
          <w:marRight w:val="0"/>
          <w:marTop w:val="0"/>
          <w:marBottom w:val="0"/>
          <w:divBdr>
            <w:top w:val="none" w:sz="0" w:space="0" w:color="auto"/>
            <w:left w:val="none" w:sz="0" w:space="0" w:color="auto"/>
            <w:bottom w:val="none" w:sz="0" w:space="0" w:color="auto"/>
            <w:right w:val="none" w:sz="0" w:space="0" w:color="auto"/>
          </w:divBdr>
        </w:div>
        <w:div w:id="156850356">
          <w:marLeft w:val="0"/>
          <w:marRight w:val="0"/>
          <w:marTop w:val="0"/>
          <w:marBottom w:val="0"/>
          <w:divBdr>
            <w:top w:val="none" w:sz="0" w:space="0" w:color="auto"/>
            <w:left w:val="none" w:sz="0" w:space="0" w:color="auto"/>
            <w:bottom w:val="none" w:sz="0" w:space="0" w:color="auto"/>
            <w:right w:val="none" w:sz="0" w:space="0" w:color="auto"/>
          </w:divBdr>
        </w:div>
        <w:div w:id="236474293">
          <w:marLeft w:val="0"/>
          <w:marRight w:val="0"/>
          <w:marTop w:val="0"/>
          <w:marBottom w:val="0"/>
          <w:divBdr>
            <w:top w:val="none" w:sz="0" w:space="0" w:color="auto"/>
            <w:left w:val="none" w:sz="0" w:space="0" w:color="auto"/>
            <w:bottom w:val="none" w:sz="0" w:space="0" w:color="auto"/>
            <w:right w:val="none" w:sz="0" w:space="0" w:color="auto"/>
          </w:divBdr>
        </w:div>
        <w:div w:id="249970590">
          <w:marLeft w:val="0"/>
          <w:marRight w:val="0"/>
          <w:marTop w:val="0"/>
          <w:marBottom w:val="0"/>
          <w:divBdr>
            <w:top w:val="none" w:sz="0" w:space="0" w:color="auto"/>
            <w:left w:val="none" w:sz="0" w:space="0" w:color="auto"/>
            <w:bottom w:val="none" w:sz="0" w:space="0" w:color="auto"/>
            <w:right w:val="none" w:sz="0" w:space="0" w:color="auto"/>
          </w:divBdr>
        </w:div>
        <w:div w:id="288752781">
          <w:marLeft w:val="0"/>
          <w:marRight w:val="0"/>
          <w:marTop w:val="0"/>
          <w:marBottom w:val="0"/>
          <w:divBdr>
            <w:top w:val="none" w:sz="0" w:space="0" w:color="auto"/>
            <w:left w:val="none" w:sz="0" w:space="0" w:color="auto"/>
            <w:bottom w:val="none" w:sz="0" w:space="0" w:color="auto"/>
            <w:right w:val="none" w:sz="0" w:space="0" w:color="auto"/>
          </w:divBdr>
        </w:div>
        <w:div w:id="368071009">
          <w:marLeft w:val="0"/>
          <w:marRight w:val="0"/>
          <w:marTop w:val="0"/>
          <w:marBottom w:val="0"/>
          <w:divBdr>
            <w:top w:val="none" w:sz="0" w:space="0" w:color="auto"/>
            <w:left w:val="none" w:sz="0" w:space="0" w:color="auto"/>
            <w:bottom w:val="none" w:sz="0" w:space="0" w:color="auto"/>
            <w:right w:val="none" w:sz="0" w:space="0" w:color="auto"/>
          </w:divBdr>
        </w:div>
        <w:div w:id="388115435">
          <w:marLeft w:val="0"/>
          <w:marRight w:val="0"/>
          <w:marTop w:val="0"/>
          <w:marBottom w:val="0"/>
          <w:divBdr>
            <w:top w:val="none" w:sz="0" w:space="0" w:color="auto"/>
            <w:left w:val="none" w:sz="0" w:space="0" w:color="auto"/>
            <w:bottom w:val="none" w:sz="0" w:space="0" w:color="auto"/>
            <w:right w:val="none" w:sz="0" w:space="0" w:color="auto"/>
          </w:divBdr>
        </w:div>
        <w:div w:id="432745491">
          <w:marLeft w:val="0"/>
          <w:marRight w:val="0"/>
          <w:marTop w:val="0"/>
          <w:marBottom w:val="0"/>
          <w:divBdr>
            <w:top w:val="none" w:sz="0" w:space="0" w:color="auto"/>
            <w:left w:val="none" w:sz="0" w:space="0" w:color="auto"/>
            <w:bottom w:val="none" w:sz="0" w:space="0" w:color="auto"/>
            <w:right w:val="none" w:sz="0" w:space="0" w:color="auto"/>
          </w:divBdr>
        </w:div>
        <w:div w:id="587083701">
          <w:marLeft w:val="0"/>
          <w:marRight w:val="0"/>
          <w:marTop w:val="0"/>
          <w:marBottom w:val="0"/>
          <w:divBdr>
            <w:top w:val="none" w:sz="0" w:space="0" w:color="auto"/>
            <w:left w:val="none" w:sz="0" w:space="0" w:color="auto"/>
            <w:bottom w:val="none" w:sz="0" w:space="0" w:color="auto"/>
            <w:right w:val="none" w:sz="0" w:space="0" w:color="auto"/>
          </w:divBdr>
        </w:div>
        <w:div w:id="615058966">
          <w:marLeft w:val="0"/>
          <w:marRight w:val="0"/>
          <w:marTop w:val="0"/>
          <w:marBottom w:val="0"/>
          <w:divBdr>
            <w:top w:val="none" w:sz="0" w:space="0" w:color="auto"/>
            <w:left w:val="none" w:sz="0" w:space="0" w:color="auto"/>
            <w:bottom w:val="none" w:sz="0" w:space="0" w:color="auto"/>
            <w:right w:val="none" w:sz="0" w:space="0" w:color="auto"/>
          </w:divBdr>
        </w:div>
        <w:div w:id="626354844">
          <w:marLeft w:val="0"/>
          <w:marRight w:val="0"/>
          <w:marTop w:val="0"/>
          <w:marBottom w:val="0"/>
          <w:divBdr>
            <w:top w:val="none" w:sz="0" w:space="0" w:color="auto"/>
            <w:left w:val="none" w:sz="0" w:space="0" w:color="auto"/>
            <w:bottom w:val="none" w:sz="0" w:space="0" w:color="auto"/>
            <w:right w:val="none" w:sz="0" w:space="0" w:color="auto"/>
          </w:divBdr>
        </w:div>
        <w:div w:id="631835217">
          <w:marLeft w:val="0"/>
          <w:marRight w:val="0"/>
          <w:marTop w:val="0"/>
          <w:marBottom w:val="0"/>
          <w:divBdr>
            <w:top w:val="none" w:sz="0" w:space="0" w:color="auto"/>
            <w:left w:val="none" w:sz="0" w:space="0" w:color="auto"/>
            <w:bottom w:val="none" w:sz="0" w:space="0" w:color="auto"/>
            <w:right w:val="none" w:sz="0" w:space="0" w:color="auto"/>
          </w:divBdr>
        </w:div>
        <w:div w:id="763964424">
          <w:marLeft w:val="0"/>
          <w:marRight w:val="0"/>
          <w:marTop w:val="0"/>
          <w:marBottom w:val="0"/>
          <w:divBdr>
            <w:top w:val="none" w:sz="0" w:space="0" w:color="auto"/>
            <w:left w:val="none" w:sz="0" w:space="0" w:color="auto"/>
            <w:bottom w:val="none" w:sz="0" w:space="0" w:color="auto"/>
            <w:right w:val="none" w:sz="0" w:space="0" w:color="auto"/>
          </w:divBdr>
        </w:div>
        <w:div w:id="781726606">
          <w:marLeft w:val="0"/>
          <w:marRight w:val="0"/>
          <w:marTop w:val="0"/>
          <w:marBottom w:val="0"/>
          <w:divBdr>
            <w:top w:val="none" w:sz="0" w:space="0" w:color="auto"/>
            <w:left w:val="none" w:sz="0" w:space="0" w:color="auto"/>
            <w:bottom w:val="none" w:sz="0" w:space="0" w:color="auto"/>
            <w:right w:val="none" w:sz="0" w:space="0" w:color="auto"/>
          </w:divBdr>
        </w:div>
        <w:div w:id="793525951">
          <w:marLeft w:val="0"/>
          <w:marRight w:val="0"/>
          <w:marTop w:val="0"/>
          <w:marBottom w:val="0"/>
          <w:divBdr>
            <w:top w:val="none" w:sz="0" w:space="0" w:color="auto"/>
            <w:left w:val="none" w:sz="0" w:space="0" w:color="auto"/>
            <w:bottom w:val="none" w:sz="0" w:space="0" w:color="auto"/>
            <w:right w:val="none" w:sz="0" w:space="0" w:color="auto"/>
          </w:divBdr>
        </w:div>
        <w:div w:id="835270880">
          <w:marLeft w:val="0"/>
          <w:marRight w:val="0"/>
          <w:marTop w:val="0"/>
          <w:marBottom w:val="0"/>
          <w:divBdr>
            <w:top w:val="none" w:sz="0" w:space="0" w:color="auto"/>
            <w:left w:val="none" w:sz="0" w:space="0" w:color="auto"/>
            <w:bottom w:val="none" w:sz="0" w:space="0" w:color="auto"/>
            <w:right w:val="none" w:sz="0" w:space="0" w:color="auto"/>
          </w:divBdr>
        </w:div>
        <w:div w:id="837378847">
          <w:marLeft w:val="0"/>
          <w:marRight w:val="0"/>
          <w:marTop w:val="0"/>
          <w:marBottom w:val="0"/>
          <w:divBdr>
            <w:top w:val="none" w:sz="0" w:space="0" w:color="auto"/>
            <w:left w:val="none" w:sz="0" w:space="0" w:color="auto"/>
            <w:bottom w:val="none" w:sz="0" w:space="0" w:color="auto"/>
            <w:right w:val="none" w:sz="0" w:space="0" w:color="auto"/>
          </w:divBdr>
        </w:div>
        <w:div w:id="838617693">
          <w:marLeft w:val="0"/>
          <w:marRight w:val="0"/>
          <w:marTop w:val="0"/>
          <w:marBottom w:val="0"/>
          <w:divBdr>
            <w:top w:val="none" w:sz="0" w:space="0" w:color="auto"/>
            <w:left w:val="none" w:sz="0" w:space="0" w:color="auto"/>
            <w:bottom w:val="none" w:sz="0" w:space="0" w:color="auto"/>
            <w:right w:val="none" w:sz="0" w:space="0" w:color="auto"/>
          </w:divBdr>
        </w:div>
        <w:div w:id="842282589">
          <w:marLeft w:val="0"/>
          <w:marRight w:val="0"/>
          <w:marTop w:val="0"/>
          <w:marBottom w:val="0"/>
          <w:divBdr>
            <w:top w:val="none" w:sz="0" w:space="0" w:color="auto"/>
            <w:left w:val="none" w:sz="0" w:space="0" w:color="auto"/>
            <w:bottom w:val="none" w:sz="0" w:space="0" w:color="auto"/>
            <w:right w:val="none" w:sz="0" w:space="0" w:color="auto"/>
          </w:divBdr>
        </w:div>
        <w:div w:id="858857226">
          <w:marLeft w:val="0"/>
          <w:marRight w:val="0"/>
          <w:marTop w:val="0"/>
          <w:marBottom w:val="0"/>
          <w:divBdr>
            <w:top w:val="none" w:sz="0" w:space="0" w:color="auto"/>
            <w:left w:val="none" w:sz="0" w:space="0" w:color="auto"/>
            <w:bottom w:val="none" w:sz="0" w:space="0" w:color="auto"/>
            <w:right w:val="none" w:sz="0" w:space="0" w:color="auto"/>
          </w:divBdr>
        </w:div>
        <w:div w:id="870453173">
          <w:marLeft w:val="0"/>
          <w:marRight w:val="0"/>
          <w:marTop w:val="0"/>
          <w:marBottom w:val="0"/>
          <w:divBdr>
            <w:top w:val="none" w:sz="0" w:space="0" w:color="auto"/>
            <w:left w:val="none" w:sz="0" w:space="0" w:color="auto"/>
            <w:bottom w:val="none" w:sz="0" w:space="0" w:color="auto"/>
            <w:right w:val="none" w:sz="0" w:space="0" w:color="auto"/>
          </w:divBdr>
        </w:div>
        <w:div w:id="894006618">
          <w:marLeft w:val="0"/>
          <w:marRight w:val="0"/>
          <w:marTop w:val="0"/>
          <w:marBottom w:val="0"/>
          <w:divBdr>
            <w:top w:val="none" w:sz="0" w:space="0" w:color="auto"/>
            <w:left w:val="none" w:sz="0" w:space="0" w:color="auto"/>
            <w:bottom w:val="none" w:sz="0" w:space="0" w:color="auto"/>
            <w:right w:val="none" w:sz="0" w:space="0" w:color="auto"/>
          </w:divBdr>
        </w:div>
        <w:div w:id="935400506">
          <w:marLeft w:val="0"/>
          <w:marRight w:val="0"/>
          <w:marTop w:val="0"/>
          <w:marBottom w:val="0"/>
          <w:divBdr>
            <w:top w:val="none" w:sz="0" w:space="0" w:color="auto"/>
            <w:left w:val="none" w:sz="0" w:space="0" w:color="auto"/>
            <w:bottom w:val="none" w:sz="0" w:space="0" w:color="auto"/>
            <w:right w:val="none" w:sz="0" w:space="0" w:color="auto"/>
          </w:divBdr>
        </w:div>
        <w:div w:id="1009216030">
          <w:marLeft w:val="0"/>
          <w:marRight w:val="0"/>
          <w:marTop w:val="0"/>
          <w:marBottom w:val="0"/>
          <w:divBdr>
            <w:top w:val="none" w:sz="0" w:space="0" w:color="auto"/>
            <w:left w:val="none" w:sz="0" w:space="0" w:color="auto"/>
            <w:bottom w:val="none" w:sz="0" w:space="0" w:color="auto"/>
            <w:right w:val="none" w:sz="0" w:space="0" w:color="auto"/>
          </w:divBdr>
        </w:div>
        <w:div w:id="1032724714">
          <w:marLeft w:val="0"/>
          <w:marRight w:val="0"/>
          <w:marTop w:val="0"/>
          <w:marBottom w:val="0"/>
          <w:divBdr>
            <w:top w:val="none" w:sz="0" w:space="0" w:color="auto"/>
            <w:left w:val="none" w:sz="0" w:space="0" w:color="auto"/>
            <w:bottom w:val="none" w:sz="0" w:space="0" w:color="auto"/>
            <w:right w:val="none" w:sz="0" w:space="0" w:color="auto"/>
          </w:divBdr>
        </w:div>
        <w:div w:id="1063138560">
          <w:marLeft w:val="0"/>
          <w:marRight w:val="0"/>
          <w:marTop w:val="0"/>
          <w:marBottom w:val="0"/>
          <w:divBdr>
            <w:top w:val="none" w:sz="0" w:space="0" w:color="auto"/>
            <w:left w:val="none" w:sz="0" w:space="0" w:color="auto"/>
            <w:bottom w:val="none" w:sz="0" w:space="0" w:color="auto"/>
            <w:right w:val="none" w:sz="0" w:space="0" w:color="auto"/>
          </w:divBdr>
        </w:div>
        <w:div w:id="1075277574">
          <w:marLeft w:val="0"/>
          <w:marRight w:val="0"/>
          <w:marTop w:val="0"/>
          <w:marBottom w:val="0"/>
          <w:divBdr>
            <w:top w:val="none" w:sz="0" w:space="0" w:color="auto"/>
            <w:left w:val="none" w:sz="0" w:space="0" w:color="auto"/>
            <w:bottom w:val="none" w:sz="0" w:space="0" w:color="auto"/>
            <w:right w:val="none" w:sz="0" w:space="0" w:color="auto"/>
          </w:divBdr>
        </w:div>
        <w:div w:id="1112358295">
          <w:marLeft w:val="0"/>
          <w:marRight w:val="0"/>
          <w:marTop w:val="0"/>
          <w:marBottom w:val="0"/>
          <w:divBdr>
            <w:top w:val="none" w:sz="0" w:space="0" w:color="auto"/>
            <w:left w:val="none" w:sz="0" w:space="0" w:color="auto"/>
            <w:bottom w:val="none" w:sz="0" w:space="0" w:color="auto"/>
            <w:right w:val="none" w:sz="0" w:space="0" w:color="auto"/>
          </w:divBdr>
        </w:div>
        <w:div w:id="1222210405">
          <w:marLeft w:val="0"/>
          <w:marRight w:val="0"/>
          <w:marTop w:val="0"/>
          <w:marBottom w:val="0"/>
          <w:divBdr>
            <w:top w:val="none" w:sz="0" w:space="0" w:color="auto"/>
            <w:left w:val="none" w:sz="0" w:space="0" w:color="auto"/>
            <w:bottom w:val="none" w:sz="0" w:space="0" w:color="auto"/>
            <w:right w:val="none" w:sz="0" w:space="0" w:color="auto"/>
          </w:divBdr>
        </w:div>
        <w:div w:id="1256550260">
          <w:marLeft w:val="0"/>
          <w:marRight w:val="0"/>
          <w:marTop w:val="0"/>
          <w:marBottom w:val="0"/>
          <w:divBdr>
            <w:top w:val="none" w:sz="0" w:space="0" w:color="auto"/>
            <w:left w:val="none" w:sz="0" w:space="0" w:color="auto"/>
            <w:bottom w:val="none" w:sz="0" w:space="0" w:color="auto"/>
            <w:right w:val="none" w:sz="0" w:space="0" w:color="auto"/>
          </w:divBdr>
        </w:div>
        <w:div w:id="1288123371">
          <w:marLeft w:val="0"/>
          <w:marRight w:val="0"/>
          <w:marTop w:val="0"/>
          <w:marBottom w:val="0"/>
          <w:divBdr>
            <w:top w:val="none" w:sz="0" w:space="0" w:color="auto"/>
            <w:left w:val="none" w:sz="0" w:space="0" w:color="auto"/>
            <w:bottom w:val="none" w:sz="0" w:space="0" w:color="auto"/>
            <w:right w:val="none" w:sz="0" w:space="0" w:color="auto"/>
          </w:divBdr>
        </w:div>
        <w:div w:id="1289581279">
          <w:marLeft w:val="0"/>
          <w:marRight w:val="0"/>
          <w:marTop w:val="0"/>
          <w:marBottom w:val="0"/>
          <w:divBdr>
            <w:top w:val="none" w:sz="0" w:space="0" w:color="auto"/>
            <w:left w:val="none" w:sz="0" w:space="0" w:color="auto"/>
            <w:bottom w:val="none" w:sz="0" w:space="0" w:color="auto"/>
            <w:right w:val="none" w:sz="0" w:space="0" w:color="auto"/>
          </w:divBdr>
        </w:div>
        <w:div w:id="1345277765">
          <w:marLeft w:val="0"/>
          <w:marRight w:val="0"/>
          <w:marTop w:val="0"/>
          <w:marBottom w:val="0"/>
          <w:divBdr>
            <w:top w:val="none" w:sz="0" w:space="0" w:color="auto"/>
            <w:left w:val="none" w:sz="0" w:space="0" w:color="auto"/>
            <w:bottom w:val="none" w:sz="0" w:space="0" w:color="auto"/>
            <w:right w:val="none" w:sz="0" w:space="0" w:color="auto"/>
          </w:divBdr>
        </w:div>
        <w:div w:id="1347099214">
          <w:marLeft w:val="0"/>
          <w:marRight w:val="0"/>
          <w:marTop w:val="0"/>
          <w:marBottom w:val="0"/>
          <w:divBdr>
            <w:top w:val="none" w:sz="0" w:space="0" w:color="auto"/>
            <w:left w:val="none" w:sz="0" w:space="0" w:color="auto"/>
            <w:bottom w:val="none" w:sz="0" w:space="0" w:color="auto"/>
            <w:right w:val="none" w:sz="0" w:space="0" w:color="auto"/>
          </w:divBdr>
        </w:div>
        <w:div w:id="1420099851">
          <w:marLeft w:val="0"/>
          <w:marRight w:val="0"/>
          <w:marTop w:val="0"/>
          <w:marBottom w:val="0"/>
          <w:divBdr>
            <w:top w:val="none" w:sz="0" w:space="0" w:color="auto"/>
            <w:left w:val="none" w:sz="0" w:space="0" w:color="auto"/>
            <w:bottom w:val="none" w:sz="0" w:space="0" w:color="auto"/>
            <w:right w:val="none" w:sz="0" w:space="0" w:color="auto"/>
          </w:divBdr>
        </w:div>
        <w:div w:id="1448891983">
          <w:marLeft w:val="0"/>
          <w:marRight w:val="0"/>
          <w:marTop w:val="0"/>
          <w:marBottom w:val="0"/>
          <w:divBdr>
            <w:top w:val="none" w:sz="0" w:space="0" w:color="auto"/>
            <w:left w:val="none" w:sz="0" w:space="0" w:color="auto"/>
            <w:bottom w:val="none" w:sz="0" w:space="0" w:color="auto"/>
            <w:right w:val="none" w:sz="0" w:space="0" w:color="auto"/>
          </w:divBdr>
        </w:div>
        <w:div w:id="1469207005">
          <w:marLeft w:val="0"/>
          <w:marRight w:val="0"/>
          <w:marTop w:val="0"/>
          <w:marBottom w:val="0"/>
          <w:divBdr>
            <w:top w:val="none" w:sz="0" w:space="0" w:color="auto"/>
            <w:left w:val="none" w:sz="0" w:space="0" w:color="auto"/>
            <w:bottom w:val="none" w:sz="0" w:space="0" w:color="auto"/>
            <w:right w:val="none" w:sz="0" w:space="0" w:color="auto"/>
          </w:divBdr>
        </w:div>
        <w:div w:id="1491171472">
          <w:marLeft w:val="0"/>
          <w:marRight w:val="0"/>
          <w:marTop w:val="0"/>
          <w:marBottom w:val="0"/>
          <w:divBdr>
            <w:top w:val="none" w:sz="0" w:space="0" w:color="auto"/>
            <w:left w:val="none" w:sz="0" w:space="0" w:color="auto"/>
            <w:bottom w:val="none" w:sz="0" w:space="0" w:color="auto"/>
            <w:right w:val="none" w:sz="0" w:space="0" w:color="auto"/>
          </w:divBdr>
        </w:div>
        <w:div w:id="1497916306">
          <w:marLeft w:val="0"/>
          <w:marRight w:val="0"/>
          <w:marTop w:val="0"/>
          <w:marBottom w:val="0"/>
          <w:divBdr>
            <w:top w:val="none" w:sz="0" w:space="0" w:color="auto"/>
            <w:left w:val="none" w:sz="0" w:space="0" w:color="auto"/>
            <w:bottom w:val="none" w:sz="0" w:space="0" w:color="auto"/>
            <w:right w:val="none" w:sz="0" w:space="0" w:color="auto"/>
          </w:divBdr>
        </w:div>
        <w:div w:id="1502741156">
          <w:marLeft w:val="0"/>
          <w:marRight w:val="0"/>
          <w:marTop w:val="0"/>
          <w:marBottom w:val="0"/>
          <w:divBdr>
            <w:top w:val="none" w:sz="0" w:space="0" w:color="auto"/>
            <w:left w:val="none" w:sz="0" w:space="0" w:color="auto"/>
            <w:bottom w:val="none" w:sz="0" w:space="0" w:color="auto"/>
            <w:right w:val="none" w:sz="0" w:space="0" w:color="auto"/>
          </w:divBdr>
        </w:div>
        <w:div w:id="1511018267">
          <w:marLeft w:val="0"/>
          <w:marRight w:val="0"/>
          <w:marTop w:val="0"/>
          <w:marBottom w:val="0"/>
          <w:divBdr>
            <w:top w:val="none" w:sz="0" w:space="0" w:color="auto"/>
            <w:left w:val="none" w:sz="0" w:space="0" w:color="auto"/>
            <w:bottom w:val="none" w:sz="0" w:space="0" w:color="auto"/>
            <w:right w:val="none" w:sz="0" w:space="0" w:color="auto"/>
          </w:divBdr>
        </w:div>
        <w:div w:id="1514371548">
          <w:marLeft w:val="0"/>
          <w:marRight w:val="0"/>
          <w:marTop w:val="0"/>
          <w:marBottom w:val="0"/>
          <w:divBdr>
            <w:top w:val="none" w:sz="0" w:space="0" w:color="auto"/>
            <w:left w:val="none" w:sz="0" w:space="0" w:color="auto"/>
            <w:bottom w:val="none" w:sz="0" w:space="0" w:color="auto"/>
            <w:right w:val="none" w:sz="0" w:space="0" w:color="auto"/>
          </w:divBdr>
        </w:div>
        <w:div w:id="1604457857">
          <w:marLeft w:val="0"/>
          <w:marRight w:val="0"/>
          <w:marTop w:val="0"/>
          <w:marBottom w:val="0"/>
          <w:divBdr>
            <w:top w:val="none" w:sz="0" w:space="0" w:color="auto"/>
            <w:left w:val="none" w:sz="0" w:space="0" w:color="auto"/>
            <w:bottom w:val="none" w:sz="0" w:space="0" w:color="auto"/>
            <w:right w:val="none" w:sz="0" w:space="0" w:color="auto"/>
          </w:divBdr>
        </w:div>
        <w:div w:id="1626303917">
          <w:marLeft w:val="0"/>
          <w:marRight w:val="0"/>
          <w:marTop w:val="0"/>
          <w:marBottom w:val="0"/>
          <w:divBdr>
            <w:top w:val="none" w:sz="0" w:space="0" w:color="auto"/>
            <w:left w:val="none" w:sz="0" w:space="0" w:color="auto"/>
            <w:bottom w:val="none" w:sz="0" w:space="0" w:color="auto"/>
            <w:right w:val="none" w:sz="0" w:space="0" w:color="auto"/>
          </w:divBdr>
        </w:div>
        <w:div w:id="1711612211">
          <w:marLeft w:val="0"/>
          <w:marRight w:val="0"/>
          <w:marTop w:val="0"/>
          <w:marBottom w:val="0"/>
          <w:divBdr>
            <w:top w:val="none" w:sz="0" w:space="0" w:color="auto"/>
            <w:left w:val="none" w:sz="0" w:space="0" w:color="auto"/>
            <w:bottom w:val="none" w:sz="0" w:space="0" w:color="auto"/>
            <w:right w:val="none" w:sz="0" w:space="0" w:color="auto"/>
          </w:divBdr>
        </w:div>
        <w:div w:id="1723405108">
          <w:marLeft w:val="0"/>
          <w:marRight w:val="0"/>
          <w:marTop w:val="0"/>
          <w:marBottom w:val="0"/>
          <w:divBdr>
            <w:top w:val="none" w:sz="0" w:space="0" w:color="auto"/>
            <w:left w:val="none" w:sz="0" w:space="0" w:color="auto"/>
            <w:bottom w:val="none" w:sz="0" w:space="0" w:color="auto"/>
            <w:right w:val="none" w:sz="0" w:space="0" w:color="auto"/>
          </w:divBdr>
        </w:div>
        <w:div w:id="1836989315">
          <w:marLeft w:val="0"/>
          <w:marRight w:val="0"/>
          <w:marTop w:val="0"/>
          <w:marBottom w:val="0"/>
          <w:divBdr>
            <w:top w:val="none" w:sz="0" w:space="0" w:color="auto"/>
            <w:left w:val="none" w:sz="0" w:space="0" w:color="auto"/>
            <w:bottom w:val="none" w:sz="0" w:space="0" w:color="auto"/>
            <w:right w:val="none" w:sz="0" w:space="0" w:color="auto"/>
          </w:divBdr>
        </w:div>
        <w:div w:id="1886870504">
          <w:marLeft w:val="0"/>
          <w:marRight w:val="0"/>
          <w:marTop w:val="0"/>
          <w:marBottom w:val="0"/>
          <w:divBdr>
            <w:top w:val="none" w:sz="0" w:space="0" w:color="auto"/>
            <w:left w:val="none" w:sz="0" w:space="0" w:color="auto"/>
            <w:bottom w:val="none" w:sz="0" w:space="0" w:color="auto"/>
            <w:right w:val="none" w:sz="0" w:space="0" w:color="auto"/>
          </w:divBdr>
        </w:div>
        <w:div w:id="1909341102">
          <w:marLeft w:val="0"/>
          <w:marRight w:val="0"/>
          <w:marTop w:val="0"/>
          <w:marBottom w:val="0"/>
          <w:divBdr>
            <w:top w:val="none" w:sz="0" w:space="0" w:color="auto"/>
            <w:left w:val="none" w:sz="0" w:space="0" w:color="auto"/>
            <w:bottom w:val="none" w:sz="0" w:space="0" w:color="auto"/>
            <w:right w:val="none" w:sz="0" w:space="0" w:color="auto"/>
          </w:divBdr>
        </w:div>
        <w:div w:id="1948778682">
          <w:marLeft w:val="0"/>
          <w:marRight w:val="0"/>
          <w:marTop w:val="0"/>
          <w:marBottom w:val="0"/>
          <w:divBdr>
            <w:top w:val="none" w:sz="0" w:space="0" w:color="auto"/>
            <w:left w:val="none" w:sz="0" w:space="0" w:color="auto"/>
            <w:bottom w:val="none" w:sz="0" w:space="0" w:color="auto"/>
            <w:right w:val="none" w:sz="0" w:space="0" w:color="auto"/>
          </w:divBdr>
        </w:div>
        <w:div w:id="2058813600">
          <w:marLeft w:val="0"/>
          <w:marRight w:val="0"/>
          <w:marTop w:val="0"/>
          <w:marBottom w:val="0"/>
          <w:divBdr>
            <w:top w:val="none" w:sz="0" w:space="0" w:color="auto"/>
            <w:left w:val="none" w:sz="0" w:space="0" w:color="auto"/>
            <w:bottom w:val="none" w:sz="0" w:space="0" w:color="auto"/>
            <w:right w:val="none" w:sz="0" w:space="0" w:color="auto"/>
          </w:divBdr>
        </w:div>
        <w:div w:id="2099446683">
          <w:marLeft w:val="0"/>
          <w:marRight w:val="0"/>
          <w:marTop w:val="0"/>
          <w:marBottom w:val="0"/>
          <w:divBdr>
            <w:top w:val="none" w:sz="0" w:space="0" w:color="auto"/>
            <w:left w:val="none" w:sz="0" w:space="0" w:color="auto"/>
            <w:bottom w:val="none" w:sz="0" w:space="0" w:color="auto"/>
            <w:right w:val="none" w:sz="0" w:space="0" w:color="auto"/>
          </w:divBdr>
        </w:div>
        <w:div w:id="2121299083">
          <w:marLeft w:val="0"/>
          <w:marRight w:val="0"/>
          <w:marTop w:val="0"/>
          <w:marBottom w:val="0"/>
          <w:divBdr>
            <w:top w:val="none" w:sz="0" w:space="0" w:color="auto"/>
            <w:left w:val="none" w:sz="0" w:space="0" w:color="auto"/>
            <w:bottom w:val="none" w:sz="0" w:space="0" w:color="auto"/>
            <w:right w:val="none" w:sz="0" w:space="0" w:color="auto"/>
          </w:divBdr>
        </w:div>
      </w:divsChild>
    </w:div>
    <w:div w:id="1990937724">
      <w:bodyDiv w:val="1"/>
      <w:marLeft w:val="0"/>
      <w:marRight w:val="0"/>
      <w:marTop w:val="0"/>
      <w:marBottom w:val="0"/>
      <w:divBdr>
        <w:top w:val="none" w:sz="0" w:space="0" w:color="auto"/>
        <w:left w:val="none" w:sz="0" w:space="0" w:color="auto"/>
        <w:bottom w:val="none" w:sz="0" w:space="0" w:color="auto"/>
        <w:right w:val="none" w:sz="0" w:space="0" w:color="auto"/>
      </w:divBdr>
    </w:div>
    <w:div w:id="2004620732">
      <w:bodyDiv w:val="1"/>
      <w:marLeft w:val="0"/>
      <w:marRight w:val="0"/>
      <w:marTop w:val="0"/>
      <w:marBottom w:val="0"/>
      <w:divBdr>
        <w:top w:val="none" w:sz="0" w:space="0" w:color="auto"/>
        <w:left w:val="none" w:sz="0" w:space="0" w:color="auto"/>
        <w:bottom w:val="none" w:sz="0" w:space="0" w:color="auto"/>
        <w:right w:val="none" w:sz="0" w:space="0" w:color="auto"/>
      </w:divBdr>
      <w:divsChild>
        <w:div w:id="10960833">
          <w:marLeft w:val="0"/>
          <w:marRight w:val="0"/>
          <w:marTop w:val="0"/>
          <w:marBottom w:val="0"/>
          <w:divBdr>
            <w:top w:val="none" w:sz="0" w:space="0" w:color="auto"/>
            <w:left w:val="none" w:sz="0" w:space="0" w:color="auto"/>
            <w:bottom w:val="none" w:sz="0" w:space="0" w:color="auto"/>
            <w:right w:val="none" w:sz="0" w:space="0" w:color="auto"/>
          </w:divBdr>
        </w:div>
        <w:div w:id="413866966">
          <w:marLeft w:val="0"/>
          <w:marRight w:val="0"/>
          <w:marTop w:val="0"/>
          <w:marBottom w:val="0"/>
          <w:divBdr>
            <w:top w:val="none" w:sz="0" w:space="0" w:color="auto"/>
            <w:left w:val="none" w:sz="0" w:space="0" w:color="auto"/>
            <w:bottom w:val="none" w:sz="0" w:space="0" w:color="auto"/>
            <w:right w:val="none" w:sz="0" w:space="0" w:color="auto"/>
          </w:divBdr>
        </w:div>
        <w:div w:id="1619145828">
          <w:marLeft w:val="0"/>
          <w:marRight w:val="0"/>
          <w:marTop w:val="0"/>
          <w:marBottom w:val="0"/>
          <w:divBdr>
            <w:top w:val="none" w:sz="0" w:space="0" w:color="auto"/>
            <w:left w:val="none" w:sz="0" w:space="0" w:color="auto"/>
            <w:bottom w:val="none" w:sz="0" w:space="0" w:color="auto"/>
            <w:right w:val="none" w:sz="0" w:space="0" w:color="auto"/>
          </w:divBdr>
        </w:div>
      </w:divsChild>
    </w:div>
    <w:div w:id="2009474928">
      <w:bodyDiv w:val="1"/>
      <w:marLeft w:val="0"/>
      <w:marRight w:val="0"/>
      <w:marTop w:val="0"/>
      <w:marBottom w:val="0"/>
      <w:divBdr>
        <w:top w:val="none" w:sz="0" w:space="0" w:color="auto"/>
        <w:left w:val="none" w:sz="0" w:space="0" w:color="auto"/>
        <w:bottom w:val="none" w:sz="0" w:space="0" w:color="auto"/>
        <w:right w:val="none" w:sz="0" w:space="0" w:color="auto"/>
      </w:divBdr>
      <w:divsChild>
        <w:div w:id="19624128">
          <w:marLeft w:val="0"/>
          <w:marRight w:val="0"/>
          <w:marTop w:val="0"/>
          <w:marBottom w:val="0"/>
          <w:divBdr>
            <w:top w:val="none" w:sz="0" w:space="0" w:color="auto"/>
            <w:left w:val="none" w:sz="0" w:space="0" w:color="auto"/>
            <w:bottom w:val="none" w:sz="0" w:space="0" w:color="auto"/>
            <w:right w:val="none" w:sz="0" w:space="0" w:color="auto"/>
          </w:divBdr>
        </w:div>
        <w:div w:id="53168036">
          <w:marLeft w:val="0"/>
          <w:marRight w:val="0"/>
          <w:marTop w:val="0"/>
          <w:marBottom w:val="0"/>
          <w:divBdr>
            <w:top w:val="none" w:sz="0" w:space="0" w:color="auto"/>
            <w:left w:val="none" w:sz="0" w:space="0" w:color="auto"/>
            <w:bottom w:val="none" w:sz="0" w:space="0" w:color="auto"/>
            <w:right w:val="none" w:sz="0" w:space="0" w:color="auto"/>
          </w:divBdr>
        </w:div>
        <w:div w:id="80375215">
          <w:marLeft w:val="0"/>
          <w:marRight w:val="0"/>
          <w:marTop w:val="0"/>
          <w:marBottom w:val="0"/>
          <w:divBdr>
            <w:top w:val="none" w:sz="0" w:space="0" w:color="auto"/>
            <w:left w:val="none" w:sz="0" w:space="0" w:color="auto"/>
            <w:bottom w:val="none" w:sz="0" w:space="0" w:color="auto"/>
            <w:right w:val="none" w:sz="0" w:space="0" w:color="auto"/>
          </w:divBdr>
        </w:div>
        <w:div w:id="156310235">
          <w:marLeft w:val="0"/>
          <w:marRight w:val="0"/>
          <w:marTop w:val="0"/>
          <w:marBottom w:val="0"/>
          <w:divBdr>
            <w:top w:val="none" w:sz="0" w:space="0" w:color="auto"/>
            <w:left w:val="none" w:sz="0" w:space="0" w:color="auto"/>
            <w:bottom w:val="none" w:sz="0" w:space="0" w:color="auto"/>
            <w:right w:val="none" w:sz="0" w:space="0" w:color="auto"/>
          </w:divBdr>
        </w:div>
        <w:div w:id="191116769">
          <w:marLeft w:val="0"/>
          <w:marRight w:val="0"/>
          <w:marTop w:val="0"/>
          <w:marBottom w:val="0"/>
          <w:divBdr>
            <w:top w:val="none" w:sz="0" w:space="0" w:color="auto"/>
            <w:left w:val="none" w:sz="0" w:space="0" w:color="auto"/>
            <w:bottom w:val="none" w:sz="0" w:space="0" w:color="auto"/>
            <w:right w:val="none" w:sz="0" w:space="0" w:color="auto"/>
          </w:divBdr>
        </w:div>
        <w:div w:id="242690515">
          <w:marLeft w:val="0"/>
          <w:marRight w:val="0"/>
          <w:marTop w:val="0"/>
          <w:marBottom w:val="0"/>
          <w:divBdr>
            <w:top w:val="none" w:sz="0" w:space="0" w:color="auto"/>
            <w:left w:val="none" w:sz="0" w:space="0" w:color="auto"/>
            <w:bottom w:val="none" w:sz="0" w:space="0" w:color="auto"/>
            <w:right w:val="none" w:sz="0" w:space="0" w:color="auto"/>
          </w:divBdr>
        </w:div>
        <w:div w:id="257643289">
          <w:marLeft w:val="0"/>
          <w:marRight w:val="0"/>
          <w:marTop w:val="0"/>
          <w:marBottom w:val="0"/>
          <w:divBdr>
            <w:top w:val="none" w:sz="0" w:space="0" w:color="auto"/>
            <w:left w:val="none" w:sz="0" w:space="0" w:color="auto"/>
            <w:bottom w:val="none" w:sz="0" w:space="0" w:color="auto"/>
            <w:right w:val="none" w:sz="0" w:space="0" w:color="auto"/>
          </w:divBdr>
        </w:div>
        <w:div w:id="275792879">
          <w:marLeft w:val="0"/>
          <w:marRight w:val="0"/>
          <w:marTop w:val="0"/>
          <w:marBottom w:val="0"/>
          <w:divBdr>
            <w:top w:val="none" w:sz="0" w:space="0" w:color="auto"/>
            <w:left w:val="none" w:sz="0" w:space="0" w:color="auto"/>
            <w:bottom w:val="none" w:sz="0" w:space="0" w:color="auto"/>
            <w:right w:val="none" w:sz="0" w:space="0" w:color="auto"/>
          </w:divBdr>
        </w:div>
        <w:div w:id="300304052">
          <w:marLeft w:val="0"/>
          <w:marRight w:val="0"/>
          <w:marTop w:val="0"/>
          <w:marBottom w:val="0"/>
          <w:divBdr>
            <w:top w:val="none" w:sz="0" w:space="0" w:color="auto"/>
            <w:left w:val="none" w:sz="0" w:space="0" w:color="auto"/>
            <w:bottom w:val="none" w:sz="0" w:space="0" w:color="auto"/>
            <w:right w:val="none" w:sz="0" w:space="0" w:color="auto"/>
          </w:divBdr>
        </w:div>
        <w:div w:id="618148950">
          <w:marLeft w:val="0"/>
          <w:marRight w:val="0"/>
          <w:marTop w:val="0"/>
          <w:marBottom w:val="0"/>
          <w:divBdr>
            <w:top w:val="none" w:sz="0" w:space="0" w:color="auto"/>
            <w:left w:val="none" w:sz="0" w:space="0" w:color="auto"/>
            <w:bottom w:val="none" w:sz="0" w:space="0" w:color="auto"/>
            <w:right w:val="none" w:sz="0" w:space="0" w:color="auto"/>
          </w:divBdr>
        </w:div>
        <w:div w:id="721977151">
          <w:marLeft w:val="0"/>
          <w:marRight w:val="0"/>
          <w:marTop w:val="0"/>
          <w:marBottom w:val="0"/>
          <w:divBdr>
            <w:top w:val="none" w:sz="0" w:space="0" w:color="auto"/>
            <w:left w:val="none" w:sz="0" w:space="0" w:color="auto"/>
            <w:bottom w:val="none" w:sz="0" w:space="0" w:color="auto"/>
            <w:right w:val="none" w:sz="0" w:space="0" w:color="auto"/>
          </w:divBdr>
        </w:div>
        <w:div w:id="731002575">
          <w:marLeft w:val="0"/>
          <w:marRight w:val="0"/>
          <w:marTop w:val="0"/>
          <w:marBottom w:val="0"/>
          <w:divBdr>
            <w:top w:val="none" w:sz="0" w:space="0" w:color="auto"/>
            <w:left w:val="none" w:sz="0" w:space="0" w:color="auto"/>
            <w:bottom w:val="none" w:sz="0" w:space="0" w:color="auto"/>
            <w:right w:val="none" w:sz="0" w:space="0" w:color="auto"/>
          </w:divBdr>
        </w:div>
        <w:div w:id="937830869">
          <w:marLeft w:val="0"/>
          <w:marRight w:val="0"/>
          <w:marTop w:val="0"/>
          <w:marBottom w:val="0"/>
          <w:divBdr>
            <w:top w:val="none" w:sz="0" w:space="0" w:color="auto"/>
            <w:left w:val="none" w:sz="0" w:space="0" w:color="auto"/>
            <w:bottom w:val="none" w:sz="0" w:space="0" w:color="auto"/>
            <w:right w:val="none" w:sz="0" w:space="0" w:color="auto"/>
          </w:divBdr>
        </w:div>
        <w:div w:id="957570013">
          <w:marLeft w:val="0"/>
          <w:marRight w:val="0"/>
          <w:marTop w:val="0"/>
          <w:marBottom w:val="0"/>
          <w:divBdr>
            <w:top w:val="none" w:sz="0" w:space="0" w:color="auto"/>
            <w:left w:val="none" w:sz="0" w:space="0" w:color="auto"/>
            <w:bottom w:val="none" w:sz="0" w:space="0" w:color="auto"/>
            <w:right w:val="none" w:sz="0" w:space="0" w:color="auto"/>
          </w:divBdr>
        </w:div>
        <w:div w:id="1033117656">
          <w:marLeft w:val="0"/>
          <w:marRight w:val="0"/>
          <w:marTop w:val="0"/>
          <w:marBottom w:val="0"/>
          <w:divBdr>
            <w:top w:val="none" w:sz="0" w:space="0" w:color="auto"/>
            <w:left w:val="none" w:sz="0" w:space="0" w:color="auto"/>
            <w:bottom w:val="none" w:sz="0" w:space="0" w:color="auto"/>
            <w:right w:val="none" w:sz="0" w:space="0" w:color="auto"/>
          </w:divBdr>
        </w:div>
        <w:div w:id="1050542682">
          <w:marLeft w:val="0"/>
          <w:marRight w:val="0"/>
          <w:marTop w:val="0"/>
          <w:marBottom w:val="0"/>
          <w:divBdr>
            <w:top w:val="none" w:sz="0" w:space="0" w:color="auto"/>
            <w:left w:val="none" w:sz="0" w:space="0" w:color="auto"/>
            <w:bottom w:val="none" w:sz="0" w:space="0" w:color="auto"/>
            <w:right w:val="none" w:sz="0" w:space="0" w:color="auto"/>
          </w:divBdr>
        </w:div>
        <w:div w:id="1060205426">
          <w:marLeft w:val="0"/>
          <w:marRight w:val="0"/>
          <w:marTop w:val="0"/>
          <w:marBottom w:val="0"/>
          <w:divBdr>
            <w:top w:val="none" w:sz="0" w:space="0" w:color="auto"/>
            <w:left w:val="none" w:sz="0" w:space="0" w:color="auto"/>
            <w:bottom w:val="none" w:sz="0" w:space="0" w:color="auto"/>
            <w:right w:val="none" w:sz="0" w:space="0" w:color="auto"/>
          </w:divBdr>
        </w:div>
        <w:div w:id="1068845298">
          <w:marLeft w:val="0"/>
          <w:marRight w:val="0"/>
          <w:marTop w:val="0"/>
          <w:marBottom w:val="0"/>
          <w:divBdr>
            <w:top w:val="none" w:sz="0" w:space="0" w:color="auto"/>
            <w:left w:val="none" w:sz="0" w:space="0" w:color="auto"/>
            <w:bottom w:val="none" w:sz="0" w:space="0" w:color="auto"/>
            <w:right w:val="none" w:sz="0" w:space="0" w:color="auto"/>
          </w:divBdr>
        </w:div>
        <w:div w:id="1249927838">
          <w:marLeft w:val="0"/>
          <w:marRight w:val="0"/>
          <w:marTop w:val="0"/>
          <w:marBottom w:val="0"/>
          <w:divBdr>
            <w:top w:val="none" w:sz="0" w:space="0" w:color="auto"/>
            <w:left w:val="none" w:sz="0" w:space="0" w:color="auto"/>
            <w:bottom w:val="none" w:sz="0" w:space="0" w:color="auto"/>
            <w:right w:val="none" w:sz="0" w:space="0" w:color="auto"/>
          </w:divBdr>
        </w:div>
        <w:div w:id="1277253715">
          <w:marLeft w:val="0"/>
          <w:marRight w:val="0"/>
          <w:marTop w:val="0"/>
          <w:marBottom w:val="0"/>
          <w:divBdr>
            <w:top w:val="none" w:sz="0" w:space="0" w:color="auto"/>
            <w:left w:val="none" w:sz="0" w:space="0" w:color="auto"/>
            <w:bottom w:val="none" w:sz="0" w:space="0" w:color="auto"/>
            <w:right w:val="none" w:sz="0" w:space="0" w:color="auto"/>
          </w:divBdr>
        </w:div>
        <w:div w:id="1345982962">
          <w:marLeft w:val="0"/>
          <w:marRight w:val="0"/>
          <w:marTop w:val="0"/>
          <w:marBottom w:val="0"/>
          <w:divBdr>
            <w:top w:val="none" w:sz="0" w:space="0" w:color="auto"/>
            <w:left w:val="none" w:sz="0" w:space="0" w:color="auto"/>
            <w:bottom w:val="none" w:sz="0" w:space="0" w:color="auto"/>
            <w:right w:val="none" w:sz="0" w:space="0" w:color="auto"/>
          </w:divBdr>
        </w:div>
        <w:div w:id="1565724502">
          <w:marLeft w:val="0"/>
          <w:marRight w:val="0"/>
          <w:marTop w:val="0"/>
          <w:marBottom w:val="0"/>
          <w:divBdr>
            <w:top w:val="none" w:sz="0" w:space="0" w:color="auto"/>
            <w:left w:val="none" w:sz="0" w:space="0" w:color="auto"/>
            <w:bottom w:val="none" w:sz="0" w:space="0" w:color="auto"/>
            <w:right w:val="none" w:sz="0" w:space="0" w:color="auto"/>
          </w:divBdr>
        </w:div>
        <w:div w:id="1761364556">
          <w:marLeft w:val="0"/>
          <w:marRight w:val="0"/>
          <w:marTop w:val="0"/>
          <w:marBottom w:val="0"/>
          <w:divBdr>
            <w:top w:val="none" w:sz="0" w:space="0" w:color="auto"/>
            <w:left w:val="none" w:sz="0" w:space="0" w:color="auto"/>
            <w:bottom w:val="none" w:sz="0" w:space="0" w:color="auto"/>
            <w:right w:val="none" w:sz="0" w:space="0" w:color="auto"/>
          </w:divBdr>
        </w:div>
        <w:div w:id="1770201711">
          <w:marLeft w:val="0"/>
          <w:marRight w:val="0"/>
          <w:marTop w:val="0"/>
          <w:marBottom w:val="0"/>
          <w:divBdr>
            <w:top w:val="none" w:sz="0" w:space="0" w:color="auto"/>
            <w:left w:val="none" w:sz="0" w:space="0" w:color="auto"/>
            <w:bottom w:val="none" w:sz="0" w:space="0" w:color="auto"/>
            <w:right w:val="none" w:sz="0" w:space="0" w:color="auto"/>
          </w:divBdr>
        </w:div>
        <w:div w:id="1843202326">
          <w:marLeft w:val="0"/>
          <w:marRight w:val="0"/>
          <w:marTop w:val="0"/>
          <w:marBottom w:val="0"/>
          <w:divBdr>
            <w:top w:val="none" w:sz="0" w:space="0" w:color="auto"/>
            <w:left w:val="none" w:sz="0" w:space="0" w:color="auto"/>
            <w:bottom w:val="none" w:sz="0" w:space="0" w:color="auto"/>
            <w:right w:val="none" w:sz="0" w:space="0" w:color="auto"/>
          </w:divBdr>
        </w:div>
        <w:div w:id="1849978132">
          <w:marLeft w:val="0"/>
          <w:marRight w:val="0"/>
          <w:marTop w:val="0"/>
          <w:marBottom w:val="0"/>
          <w:divBdr>
            <w:top w:val="none" w:sz="0" w:space="0" w:color="auto"/>
            <w:left w:val="none" w:sz="0" w:space="0" w:color="auto"/>
            <w:bottom w:val="none" w:sz="0" w:space="0" w:color="auto"/>
            <w:right w:val="none" w:sz="0" w:space="0" w:color="auto"/>
          </w:divBdr>
        </w:div>
        <w:div w:id="1890847828">
          <w:marLeft w:val="0"/>
          <w:marRight w:val="0"/>
          <w:marTop w:val="0"/>
          <w:marBottom w:val="0"/>
          <w:divBdr>
            <w:top w:val="none" w:sz="0" w:space="0" w:color="auto"/>
            <w:left w:val="none" w:sz="0" w:space="0" w:color="auto"/>
            <w:bottom w:val="none" w:sz="0" w:space="0" w:color="auto"/>
            <w:right w:val="none" w:sz="0" w:space="0" w:color="auto"/>
          </w:divBdr>
        </w:div>
        <w:div w:id="1920795023">
          <w:marLeft w:val="0"/>
          <w:marRight w:val="0"/>
          <w:marTop w:val="0"/>
          <w:marBottom w:val="0"/>
          <w:divBdr>
            <w:top w:val="none" w:sz="0" w:space="0" w:color="auto"/>
            <w:left w:val="none" w:sz="0" w:space="0" w:color="auto"/>
            <w:bottom w:val="none" w:sz="0" w:space="0" w:color="auto"/>
            <w:right w:val="none" w:sz="0" w:space="0" w:color="auto"/>
          </w:divBdr>
        </w:div>
        <w:div w:id="2030259232">
          <w:marLeft w:val="0"/>
          <w:marRight w:val="0"/>
          <w:marTop w:val="0"/>
          <w:marBottom w:val="0"/>
          <w:divBdr>
            <w:top w:val="none" w:sz="0" w:space="0" w:color="auto"/>
            <w:left w:val="none" w:sz="0" w:space="0" w:color="auto"/>
            <w:bottom w:val="none" w:sz="0" w:space="0" w:color="auto"/>
            <w:right w:val="none" w:sz="0" w:space="0" w:color="auto"/>
          </w:divBdr>
        </w:div>
      </w:divsChild>
    </w:div>
    <w:div w:id="2023896266">
      <w:bodyDiv w:val="1"/>
      <w:marLeft w:val="0"/>
      <w:marRight w:val="0"/>
      <w:marTop w:val="0"/>
      <w:marBottom w:val="0"/>
      <w:divBdr>
        <w:top w:val="none" w:sz="0" w:space="0" w:color="auto"/>
        <w:left w:val="none" w:sz="0" w:space="0" w:color="auto"/>
        <w:bottom w:val="none" w:sz="0" w:space="0" w:color="auto"/>
        <w:right w:val="none" w:sz="0" w:space="0" w:color="auto"/>
      </w:divBdr>
    </w:div>
    <w:div w:id="2033265186">
      <w:bodyDiv w:val="1"/>
      <w:marLeft w:val="0"/>
      <w:marRight w:val="0"/>
      <w:marTop w:val="0"/>
      <w:marBottom w:val="0"/>
      <w:divBdr>
        <w:top w:val="none" w:sz="0" w:space="0" w:color="auto"/>
        <w:left w:val="none" w:sz="0" w:space="0" w:color="auto"/>
        <w:bottom w:val="none" w:sz="0" w:space="0" w:color="auto"/>
        <w:right w:val="none" w:sz="0" w:space="0" w:color="auto"/>
      </w:divBdr>
    </w:div>
    <w:div w:id="2037733491">
      <w:bodyDiv w:val="1"/>
      <w:marLeft w:val="0"/>
      <w:marRight w:val="0"/>
      <w:marTop w:val="0"/>
      <w:marBottom w:val="0"/>
      <w:divBdr>
        <w:top w:val="none" w:sz="0" w:space="0" w:color="auto"/>
        <w:left w:val="none" w:sz="0" w:space="0" w:color="auto"/>
        <w:bottom w:val="none" w:sz="0" w:space="0" w:color="auto"/>
        <w:right w:val="none" w:sz="0" w:space="0" w:color="auto"/>
      </w:divBdr>
      <w:divsChild>
        <w:div w:id="641236412">
          <w:marLeft w:val="0"/>
          <w:marRight w:val="0"/>
          <w:marTop w:val="0"/>
          <w:marBottom w:val="0"/>
          <w:divBdr>
            <w:top w:val="none" w:sz="0" w:space="0" w:color="auto"/>
            <w:left w:val="none" w:sz="0" w:space="0" w:color="auto"/>
            <w:bottom w:val="none" w:sz="0" w:space="0" w:color="auto"/>
            <w:right w:val="none" w:sz="0" w:space="0" w:color="auto"/>
          </w:divBdr>
        </w:div>
        <w:div w:id="910846208">
          <w:marLeft w:val="0"/>
          <w:marRight w:val="0"/>
          <w:marTop w:val="0"/>
          <w:marBottom w:val="0"/>
          <w:divBdr>
            <w:top w:val="none" w:sz="0" w:space="0" w:color="auto"/>
            <w:left w:val="none" w:sz="0" w:space="0" w:color="auto"/>
            <w:bottom w:val="none" w:sz="0" w:space="0" w:color="auto"/>
            <w:right w:val="none" w:sz="0" w:space="0" w:color="auto"/>
          </w:divBdr>
        </w:div>
        <w:div w:id="1313830927">
          <w:marLeft w:val="0"/>
          <w:marRight w:val="0"/>
          <w:marTop w:val="0"/>
          <w:marBottom w:val="0"/>
          <w:divBdr>
            <w:top w:val="none" w:sz="0" w:space="0" w:color="auto"/>
            <w:left w:val="none" w:sz="0" w:space="0" w:color="auto"/>
            <w:bottom w:val="none" w:sz="0" w:space="0" w:color="auto"/>
            <w:right w:val="none" w:sz="0" w:space="0" w:color="auto"/>
          </w:divBdr>
        </w:div>
      </w:divsChild>
    </w:div>
    <w:div w:id="2052075744">
      <w:bodyDiv w:val="1"/>
      <w:marLeft w:val="0"/>
      <w:marRight w:val="0"/>
      <w:marTop w:val="0"/>
      <w:marBottom w:val="0"/>
      <w:divBdr>
        <w:top w:val="none" w:sz="0" w:space="0" w:color="auto"/>
        <w:left w:val="none" w:sz="0" w:space="0" w:color="auto"/>
        <w:bottom w:val="none" w:sz="0" w:space="0" w:color="auto"/>
        <w:right w:val="none" w:sz="0" w:space="0" w:color="auto"/>
      </w:divBdr>
    </w:div>
    <w:div w:id="2055503534">
      <w:bodyDiv w:val="1"/>
      <w:marLeft w:val="0"/>
      <w:marRight w:val="0"/>
      <w:marTop w:val="0"/>
      <w:marBottom w:val="0"/>
      <w:divBdr>
        <w:top w:val="none" w:sz="0" w:space="0" w:color="auto"/>
        <w:left w:val="none" w:sz="0" w:space="0" w:color="auto"/>
        <w:bottom w:val="none" w:sz="0" w:space="0" w:color="auto"/>
        <w:right w:val="none" w:sz="0" w:space="0" w:color="auto"/>
      </w:divBdr>
      <w:divsChild>
        <w:div w:id="867377948">
          <w:marLeft w:val="0"/>
          <w:marRight w:val="0"/>
          <w:marTop w:val="0"/>
          <w:marBottom w:val="0"/>
          <w:divBdr>
            <w:top w:val="none" w:sz="0" w:space="0" w:color="auto"/>
            <w:left w:val="none" w:sz="0" w:space="0" w:color="auto"/>
            <w:bottom w:val="none" w:sz="0" w:space="0" w:color="auto"/>
            <w:right w:val="none" w:sz="0" w:space="0" w:color="auto"/>
          </w:divBdr>
        </w:div>
        <w:div w:id="1504279258">
          <w:marLeft w:val="0"/>
          <w:marRight w:val="0"/>
          <w:marTop w:val="0"/>
          <w:marBottom w:val="0"/>
          <w:divBdr>
            <w:top w:val="none" w:sz="0" w:space="0" w:color="auto"/>
            <w:left w:val="none" w:sz="0" w:space="0" w:color="auto"/>
            <w:bottom w:val="none" w:sz="0" w:space="0" w:color="auto"/>
            <w:right w:val="none" w:sz="0" w:space="0" w:color="auto"/>
          </w:divBdr>
        </w:div>
      </w:divsChild>
    </w:div>
    <w:div w:id="2107462661">
      <w:bodyDiv w:val="1"/>
      <w:marLeft w:val="0"/>
      <w:marRight w:val="0"/>
      <w:marTop w:val="0"/>
      <w:marBottom w:val="0"/>
      <w:divBdr>
        <w:top w:val="none" w:sz="0" w:space="0" w:color="auto"/>
        <w:left w:val="none" w:sz="0" w:space="0" w:color="auto"/>
        <w:bottom w:val="none" w:sz="0" w:space="0" w:color="auto"/>
        <w:right w:val="none" w:sz="0" w:space="0" w:color="auto"/>
      </w:divBdr>
      <w:divsChild>
        <w:div w:id="207658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46034-F533-44F0-A1A4-DC7CA67E57C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DB027206-994C-4D30-AB07-9F8582640936}" type="asst">
      <dgm:prSet custT="1"/>
      <dgm:spPr>
        <a:xfrm>
          <a:off x="2312991" y="1209163"/>
          <a:ext cx="1096780" cy="3480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sz="800" baseline="0">
              <a:solidFill>
                <a:sysClr val="window" lastClr="FFFFFF"/>
              </a:solidFill>
              <a:latin typeface="Calibri"/>
              <a:ea typeface="+mn-ea"/>
              <a:cs typeface="+mn-cs"/>
            </a:rPr>
            <a:t>Dekan Yardımcısı</a:t>
          </a:r>
        </a:p>
      </dgm:t>
    </dgm:pt>
    <dgm:pt modelId="{7BFBFAAF-A73F-4C1D-A045-165B3B7E3575}" type="parTrans" cxnId="{BF977CE1-BBEF-40E8-84F0-BD536D8CCE35}">
      <dgm:prSet/>
      <dgm:spPr>
        <a:xfrm>
          <a:off x="3409772" y="1133624"/>
          <a:ext cx="256399" cy="249562"/>
        </a:xfrm>
        <a:custGeom>
          <a:avLst/>
          <a:gdLst/>
          <a:ahLst/>
          <a:cxnLst/>
          <a:rect l="0" t="0" r="0" b="0"/>
          <a:pathLst>
            <a:path>
              <a:moveTo>
                <a:pt x="305601" y="0"/>
              </a:moveTo>
              <a:lnTo>
                <a:pt x="305601" y="297452"/>
              </a:lnTo>
              <a:lnTo>
                <a:pt x="0" y="29745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87EBF962-C6FD-47CF-834B-77CB5A9A140E}" type="sibTrans" cxnId="{BF977CE1-BBEF-40E8-84F0-BD536D8CCE35}">
      <dgm:prSet/>
      <dgm:spPr/>
      <dgm:t>
        <a:bodyPr/>
        <a:lstStyle/>
        <a:p>
          <a:endParaRPr lang="tr-TR"/>
        </a:p>
      </dgm:t>
    </dgm:pt>
    <dgm:pt modelId="{999867BD-DFFB-41D6-B897-F80D0E6D4F85}" type="asst">
      <dgm:prSet phldrT="[Metin]" custT="1"/>
      <dgm:spPr>
        <a:xfrm>
          <a:off x="3944949" y="1203278"/>
          <a:ext cx="1105755" cy="3685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sz="800" baseline="0">
              <a:solidFill>
                <a:sysClr val="window" lastClr="FFFFFF"/>
              </a:solidFill>
              <a:latin typeface="Calibri"/>
              <a:ea typeface="+mn-ea"/>
              <a:cs typeface="+mn-cs"/>
            </a:rPr>
            <a:t>Dekan</a:t>
          </a:r>
          <a:r>
            <a:rPr lang="tr-TR" sz="500">
              <a:solidFill>
                <a:sysClr val="window" lastClr="FFFFFF"/>
              </a:solidFill>
              <a:latin typeface="Calibri"/>
              <a:ea typeface="+mn-ea"/>
              <a:cs typeface="+mn-cs"/>
            </a:rPr>
            <a:t> </a:t>
          </a:r>
          <a:r>
            <a:rPr lang="tr-TR" sz="800">
              <a:solidFill>
                <a:sysClr val="window" lastClr="FFFFFF"/>
              </a:solidFill>
              <a:latin typeface="Calibri"/>
              <a:ea typeface="+mn-ea"/>
              <a:cs typeface="+mn-cs"/>
            </a:rPr>
            <a:t>Yardımcısı</a:t>
          </a:r>
        </a:p>
      </dgm:t>
    </dgm:pt>
    <dgm:pt modelId="{65301CB4-AFA5-4D1B-A9AB-83A177FC0D11}" type="parTrans" cxnId="{51B39E03-2BB5-4FCA-8025-84E32420C044}">
      <dgm:prSet/>
      <dgm:spPr>
        <a:xfrm>
          <a:off x="3666172" y="1133624"/>
          <a:ext cx="278776" cy="253946"/>
        </a:xfrm>
        <a:custGeom>
          <a:avLst/>
          <a:gdLst/>
          <a:ahLst/>
          <a:cxnLst/>
          <a:rect l="0" t="0" r="0" b="0"/>
          <a:pathLst>
            <a:path>
              <a:moveTo>
                <a:pt x="0" y="0"/>
              </a:moveTo>
              <a:lnTo>
                <a:pt x="0" y="302677"/>
              </a:lnTo>
              <a:lnTo>
                <a:pt x="332272" y="3026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D310CAA6-1D7F-41E3-9A8A-5E3165DF6881}" type="sibTrans" cxnId="{51B39E03-2BB5-4FCA-8025-84E32420C044}">
      <dgm:prSet/>
      <dgm:spPr/>
      <dgm:t>
        <a:bodyPr/>
        <a:lstStyle/>
        <a:p>
          <a:endParaRPr lang="tr-TR"/>
        </a:p>
      </dgm:t>
    </dgm:pt>
    <dgm:pt modelId="{4FEDF8C8-9259-40E4-A45D-ECD4FDF91900}">
      <dgm:prSet phldrT="[Metin]" custT="1"/>
      <dgm:spPr>
        <a:xfrm>
          <a:off x="36065" y="2524514"/>
          <a:ext cx="359702" cy="11057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800">
              <a:solidFill>
                <a:sysClr val="window" lastClr="FFFFFF"/>
              </a:solidFill>
              <a:latin typeface="Calibri"/>
              <a:ea typeface="+mn-ea"/>
              <a:cs typeface="+mn-cs"/>
            </a:rPr>
            <a:t>ALMAN DİLİ VE EDEBİYATI BÖLÜMÜ</a:t>
          </a:r>
        </a:p>
      </dgm:t>
    </dgm:pt>
    <dgm:pt modelId="{7586FD50-30C1-49BE-8A21-15F044278395}" type="parTrans" cxnId="{90F878F3-7E28-4C04-84F2-16D31014A963}">
      <dgm:prSet/>
      <dgm:spPr>
        <a:xfrm>
          <a:off x="215916" y="1133624"/>
          <a:ext cx="3450255" cy="1390890"/>
        </a:xfrm>
        <a:custGeom>
          <a:avLst/>
          <a:gdLst/>
          <a:ahLst/>
          <a:cxnLst/>
          <a:rect l="0" t="0" r="0" b="0"/>
          <a:pathLst>
            <a:path>
              <a:moveTo>
                <a:pt x="4159775" y="0"/>
              </a:moveTo>
              <a:lnTo>
                <a:pt x="4159775"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20AC5DAB-5C9B-4C98-AA7D-FD7D895090B2}" type="sibTrans" cxnId="{90F878F3-7E28-4C04-84F2-16D31014A963}">
      <dgm:prSet/>
      <dgm:spPr/>
      <dgm:t>
        <a:bodyPr/>
        <a:lstStyle/>
        <a:p>
          <a:endParaRPr lang="tr-TR"/>
        </a:p>
      </dgm:t>
    </dgm:pt>
    <dgm:pt modelId="{CBC1E5B0-F9BD-45FC-9B46-34CF9EBBF50B}">
      <dgm:prSet phldrT="[Metin]" custT="1"/>
      <dgm:spPr>
        <a:xfrm>
          <a:off x="439637" y="2541526"/>
          <a:ext cx="359702" cy="11057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AMERİKEN KÜLTÜRÜ VE EDEBİYATI BÖLÜMÜ</a:t>
          </a:r>
        </a:p>
      </dgm:t>
    </dgm:pt>
    <dgm:pt modelId="{8E7EF0A7-E9AF-4C6F-A328-69E0EE19A112}" type="parTrans" cxnId="{EA593908-45BE-4E4D-AA02-2A1C6283858D}">
      <dgm:prSet/>
      <dgm:spPr>
        <a:xfrm>
          <a:off x="619488" y="1133624"/>
          <a:ext cx="3046683" cy="1407902"/>
        </a:xfrm>
        <a:custGeom>
          <a:avLst/>
          <a:gdLst/>
          <a:ahLst/>
          <a:cxnLst/>
          <a:rect l="0" t="0" r="0" b="0"/>
          <a:pathLst>
            <a:path>
              <a:moveTo>
                <a:pt x="3631321" y="0"/>
              </a:moveTo>
              <a:lnTo>
                <a:pt x="3631321"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FB28B7E5-2B74-41E3-9030-82861BE46AE6}" type="sibTrans" cxnId="{EA593908-45BE-4E4D-AA02-2A1C6283858D}">
      <dgm:prSet/>
      <dgm:spPr/>
      <dgm:t>
        <a:bodyPr/>
        <a:lstStyle/>
        <a:p>
          <a:endParaRPr lang="tr-TR"/>
        </a:p>
      </dgm:t>
    </dgm:pt>
    <dgm:pt modelId="{3BE7C4B2-82AD-4CF2-BFD9-22329EBB2F66}">
      <dgm:prSet phldrT="[Metin]" custT="1"/>
      <dgm:spPr>
        <a:xfrm>
          <a:off x="874878"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ANTROPOLOJİ BÖLÜMÜ</a:t>
          </a:r>
        </a:p>
      </dgm:t>
    </dgm:pt>
    <dgm:pt modelId="{750B5719-3F59-4BCB-AE50-415DCC922DE4}" type="parTrans" cxnId="{8D9A30E2-AFE7-43FC-8B42-1F1CF3E81EE0}">
      <dgm:prSet/>
      <dgm:spPr>
        <a:xfrm>
          <a:off x="1054729" y="1133624"/>
          <a:ext cx="2611443" cy="1407902"/>
        </a:xfrm>
        <a:custGeom>
          <a:avLst/>
          <a:gdLst/>
          <a:ahLst/>
          <a:cxnLst/>
          <a:rect l="0" t="0" r="0" b="0"/>
          <a:pathLst>
            <a:path>
              <a:moveTo>
                <a:pt x="3112561" y="0"/>
              </a:moveTo>
              <a:lnTo>
                <a:pt x="3112561"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3A1E5DA-9193-4EA4-BCFE-30905C08F5FC}" type="sibTrans" cxnId="{8D9A30E2-AFE7-43FC-8B42-1F1CF3E81EE0}">
      <dgm:prSet/>
      <dgm:spPr/>
      <dgm:t>
        <a:bodyPr/>
        <a:lstStyle/>
        <a:p>
          <a:endParaRPr lang="tr-TR"/>
        </a:p>
      </dgm:t>
    </dgm:pt>
    <dgm:pt modelId="{7935DAC7-020F-4061-82BC-4F6910E32305}">
      <dgm:prSet/>
      <dgm:spPr>
        <a:xfrm>
          <a:off x="964803" y="3722817"/>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Fiziki Antroploji</a:t>
          </a:r>
        </a:p>
      </dgm:t>
    </dgm:pt>
    <dgm:pt modelId="{F2AF99E9-A56E-46FA-99E9-4F1CC8280B06}" type="parTrans" cxnId="{69DFB3E8-6F6D-4FF7-B0F3-029D049D8AF6}">
      <dgm:prSet/>
      <dgm:spPr>
        <a:xfrm>
          <a:off x="865128" y="3647280"/>
          <a:ext cx="91440" cy="208146"/>
        </a:xfrm>
        <a:custGeom>
          <a:avLst/>
          <a:gdLst/>
          <a:ahLst/>
          <a:cxnLst/>
          <a:rect l="0" t="0" r="0" b="0"/>
          <a:pathLst>
            <a:path>
              <a:moveTo>
                <a:pt x="45720" y="0"/>
              </a:moveTo>
              <a:lnTo>
                <a:pt x="45720" y="248088"/>
              </a:lnTo>
              <a:lnTo>
                <a:pt x="110029" y="24808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F30E448-1A21-430E-B9C5-B2198331B856}" type="sibTrans" cxnId="{69DFB3E8-6F6D-4FF7-B0F3-029D049D8AF6}">
      <dgm:prSet/>
      <dgm:spPr/>
      <dgm:t>
        <a:bodyPr/>
        <a:lstStyle/>
        <a:p>
          <a:endParaRPr lang="tr-TR"/>
        </a:p>
      </dgm:t>
    </dgm:pt>
    <dgm:pt modelId="{8BEB1ACE-F855-4FE0-B55D-811EC3AE08E9}">
      <dgm:prSet/>
      <dgm:spPr>
        <a:xfrm>
          <a:off x="964803" y="4063573"/>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Paleo antropoloji</a:t>
          </a:r>
        </a:p>
      </dgm:t>
    </dgm:pt>
    <dgm:pt modelId="{8CE276DB-61B4-4A94-9A09-AA5149E548FF}" type="parTrans" cxnId="{CFCA4064-0BC6-4DBF-87DE-9C4C1C173812}">
      <dgm:prSet/>
      <dgm:spPr>
        <a:xfrm>
          <a:off x="865128" y="3647280"/>
          <a:ext cx="91440" cy="548902"/>
        </a:xfrm>
        <a:custGeom>
          <a:avLst/>
          <a:gdLst/>
          <a:ahLst/>
          <a:cxnLst/>
          <a:rect l="0" t="0" r="0" b="0"/>
          <a:pathLst>
            <a:path>
              <a:moveTo>
                <a:pt x="45720" y="0"/>
              </a:moveTo>
              <a:lnTo>
                <a:pt x="45720" y="654232"/>
              </a:lnTo>
              <a:lnTo>
                <a:pt x="110029" y="6542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E11D147-9EFF-41C3-8B5D-B839B294C75D}" type="sibTrans" cxnId="{CFCA4064-0BC6-4DBF-87DE-9C4C1C173812}">
      <dgm:prSet/>
      <dgm:spPr/>
      <dgm:t>
        <a:bodyPr/>
        <a:lstStyle/>
        <a:p>
          <a:endParaRPr lang="tr-TR"/>
        </a:p>
      </dgm:t>
    </dgm:pt>
    <dgm:pt modelId="{FE2CB98E-1D64-493D-A8CB-1847CADDA34B}">
      <dgm:prSet/>
      <dgm:spPr>
        <a:xfrm>
          <a:off x="964803" y="4404328"/>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Sosyal Antropoloji</a:t>
          </a:r>
        </a:p>
      </dgm:t>
    </dgm:pt>
    <dgm:pt modelId="{DC5B65F7-57AA-4106-BA15-93FE9AB5D18C}" type="parTrans" cxnId="{E0B82B06-AF83-401F-9BE6-46926D091AC1}">
      <dgm:prSet/>
      <dgm:spPr>
        <a:xfrm>
          <a:off x="865128" y="3647280"/>
          <a:ext cx="91440" cy="889657"/>
        </a:xfrm>
        <a:custGeom>
          <a:avLst/>
          <a:gdLst/>
          <a:ahLst/>
          <a:cxnLst/>
          <a:rect l="0" t="0" r="0" b="0"/>
          <a:pathLst>
            <a:path>
              <a:moveTo>
                <a:pt x="45720" y="0"/>
              </a:moveTo>
              <a:lnTo>
                <a:pt x="45720" y="1060376"/>
              </a:lnTo>
              <a:lnTo>
                <a:pt x="110029" y="10603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765D12E-EEBA-4FE2-A44C-E3B0426FD186}" type="sibTrans" cxnId="{E0B82B06-AF83-401F-9BE6-46926D091AC1}">
      <dgm:prSet/>
      <dgm:spPr/>
      <dgm:t>
        <a:bodyPr/>
        <a:lstStyle/>
        <a:p>
          <a:endParaRPr lang="tr-TR"/>
        </a:p>
      </dgm:t>
    </dgm:pt>
    <dgm:pt modelId="{F258062D-CA81-478D-B716-DA55B4075F1C}" type="asst">
      <dgm:prSet custT="1"/>
      <dgm:spPr>
        <a:xfrm>
          <a:off x="2507742" y="1687172"/>
          <a:ext cx="1105755" cy="3685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sz="800">
              <a:solidFill>
                <a:sysClr val="window" lastClr="FFFFFF"/>
              </a:solidFill>
              <a:latin typeface="Calibri"/>
              <a:ea typeface="+mn-ea"/>
              <a:cs typeface="+mn-cs"/>
            </a:rPr>
            <a:t>Fakülte</a:t>
          </a:r>
          <a:r>
            <a:rPr lang="tr-TR" sz="500">
              <a:solidFill>
                <a:sysClr val="window" lastClr="FFFFFF"/>
              </a:solidFill>
              <a:latin typeface="Calibri"/>
              <a:ea typeface="+mn-ea"/>
              <a:cs typeface="+mn-cs"/>
            </a:rPr>
            <a:t> </a:t>
          </a:r>
          <a:r>
            <a:rPr lang="tr-TR" sz="800">
              <a:solidFill>
                <a:sysClr val="window" lastClr="FFFFFF"/>
              </a:solidFill>
              <a:latin typeface="Calibri"/>
              <a:ea typeface="+mn-ea"/>
              <a:cs typeface="+mn-cs"/>
            </a:rPr>
            <a:t>Sekreteri</a:t>
          </a:r>
        </a:p>
      </dgm:t>
    </dgm:pt>
    <dgm:pt modelId="{A69A99A3-EF5A-4C24-84F6-AF7183C16AE2}" type="parTrans" cxnId="{14E3540E-F1BD-4F5E-9223-00BA48CB9FC7}">
      <dgm:prSet/>
      <dgm:spPr>
        <a:xfrm>
          <a:off x="3567777" y="1133624"/>
          <a:ext cx="91440" cy="737840"/>
        </a:xfrm>
        <a:custGeom>
          <a:avLst/>
          <a:gdLst/>
          <a:ahLst/>
          <a:cxnLst/>
          <a:rect l="0" t="0" r="0" b="0"/>
          <a:pathLst>
            <a:path>
              <a:moveTo>
                <a:pt x="108502" y="0"/>
              </a:moveTo>
              <a:lnTo>
                <a:pt x="108502" y="879427"/>
              </a:lnTo>
              <a:lnTo>
                <a:pt x="45720" y="87942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DBEE5D85-5F50-41F9-B04C-6EEFE7DB9E21}" type="sibTrans" cxnId="{14E3540E-F1BD-4F5E-9223-00BA48CB9FC7}">
      <dgm:prSet/>
      <dgm:spPr/>
      <dgm:t>
        <a:bodyPr/>
        <a:lstStyle/>
        <a:p>
          <a:endParaRPr lang="tr-TR"/>
        </a:p>
      </dgm:t>
    </dgm:pt>
    <dgm:pt modelId="{A771F16D-C359-43AF-A46C-512C7104572D}" type="asst">
      <dgm:prSet custT="1"/>
      <dgm:spPr>
        <a:xfrm>
          <a:off x="3703941" y="1653283"/>
          <a:ext cx="1105755" cy="3685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sz="800">
              <a:solidFill>
                <a:sysClr val="window" lastClr="FFFFFF"/>
              </a:solidFill>
              <a:latin typeface="Calibri"/>
              <a:ea typeface="+mn-ea"/>
              <a:cs typeface="+mn-cs"/>
            </a:rPr>
            <a:t>Fakülte</a:t>
          </a:r>
          <a:r>
            <a:rPr lang="tr-TR" sz="500">
              <a:solidFill>
                <a:sysClr val="window" lastClr="FFFFFF"/>
              </a:solidFill>
              <a:latin typeface="Calibri"/>
              <a:ea typeface="+mn-ea"/>
              <a:cs typeface="+mn-cs"/>
            </a:rPr>
            <a:t> </a:t>
          </a:r>
          <a:r>
            <a:rPr lang="tr-TR" sz="800">
              <a:solidFill>
                <a:sysClr val="window" lastClr="FFFFFF"/>
              </a:solidFill>
              <a:latin typeface="Calibri"/>
              <a:ea typeface="+mn-ea"/>
              <a:cs typeface="+mn-cs"/>
            </a:rPr>
            <a:t>Kurulu</a:t>
          </a:r>
        </a:p>
      </dgm:t>
    </dgm:pt>
    <dgm:pt modelId="{8C79DAFD-4FD9-4FA0-8495-FD8D2506473E}" type="parTrans" cxnId="{19017F0C-4531-40C2-B4F9-4E8B4F58BDD1}">
      <dgm:prSet/>
      <dgm:spPr>
        <a:xfrm>
          <a:off x="3620452" y="1133624"/>
          <a:ext cx="91440" cy="703951"/>
        </a:xfrm>
        <a:custGeom>
          <a:avLst/>
          <a:gdLst/>
          <a:ahLst/>
          <a:cxnLst/>
          <a:rect l="0" t="0" r="0" b="0"/>
          <a:pathLst>
            <a:path>
              <a:moveTo>
                <a:pt x="45720" y="0"/>
              </a:moveTo>
              <a:lnTo>
                <a:pt x="45720" y="839034"/>
              </a:lnTo>
              <a:lnTo>
                <a:pt x="90736" y="83903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BF568207-55B9-486D-B09F-40454D8C7295}" type="sibTrans" cxnId="{19017F0C-4531-40C2-B4F9-4E8B4F58BDD1}">
      <dgm:prSet/>
      <dgm:spPr/>
      <dgm:t>
        <a:bodyPr/>
        <a:lstStyle/>
        <a:p>
          <a:endParaRPr lang="tr-TR"/>
        </a:p>
      </dgm:t>
    </dgm:pt>
    <dgm:pt modelId="{8AEB4447-F87D-43DC-9B6C-14F2F95241F8}" type="asst">
      <dgm:prSet custT="1"/>
      <dgm:spPr>
        <a:xfrm>
          <a:off x="2522648" y="2097404"/>
          <a:ext cx="1105755" cy="3685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sz="800">
              <a:solidFill>
                <a:sysClr val="window" lastClr="FFFFFF"/>
              </a:solidFill>
              <a:latin typeface="Calibri"/>
              <a:ea typeface="+mn-ea"/>
              <a:cs typeface="+mn-cs"/>
            </a:rPr>
            <a:t>Fakülte</a:t>
          </a:r>
          <a:r>
            <a:rPr lang="tr-TR" sz="500">
              <a:solidFill>
                <a:sysClr val="window" lastClr="FFFFFF"/>
              </a:solidFill>
              <a:latin typeface="Calibri"/>
              <a:ea typeface="+mn-ea"/>
              <a:cs typeface="+mn-cs"/>
            </a:rPr>
            <a:t> </a:t>
          </a:r>
          <a:r>
            <a:rPr lang="tr-TR" sz="800">
              <a:solidFill>
                <a:sysClr val="window" lastClr="FFFFFF"/>
              </a:solidFill>
              <a:latin typeface="Calibri"/>
              <a:ea typeface="+mn-ea"/>
              <a:cs typeface="+mn-cs"/>
            </a:rPr>
            <a:t>Yönetim</a:t>
          </a:r>
          <a:r>
            <a:rPr lang="tr-TR" sz="500">
              <a:solidFill>
                <a:sysClr val="window" lastClr="FFFFFF"/>
              </a:solidFill>
              <a:latin typeface="Calibri"/>
              <a:ea typeface="+mn-ea"/>
              <a:cs typeface="+mn-cs"/>
            </a:rPr>
            <a:t> </a:t>
          </a:r>
          <a:r>
            <a:rPr lang="tr-TR" sz="800">
              <a:solidFill>
                <a:sysClr val="window" lastClr="FFFFFF"/>
              </a:solidFill>
              <a:latin typeface="Calibri"/>
              <a:ea typeface="+mn-ea"/>
              <a:cs typeface="+mn-cs"/>
            </a:rPr>
            <a:t>Kurulu</a:t>
          </a:r>
        </a:p>
      </dgm:t>
    </dgm:pt>
    <dgm:pt modelId="{F07D63B9-FF3D-4CEE-8046-F5F6D5924826}" type="parTrans" cxnId="{3A17163A-D577-454C-AD21-7BE28D45E4D1}">
      <dgm:prSet/>
      <dgm:spPr>
        <a:xfrm>
          <a:off x="3582683" y="1133624"/>
          <a:ext cx="91440" cy="1148072"/>
        </a:xfrm>
        <a:custGeom>
          <a:avLst/>
          <a:gdLst/>
          <a:ahLst/>
          <a:cxnLst/>
          <a:rect l="0" t="0" r="0" b="0"/>
          <a:pathLst>
            <a:path>
              <a:moveTo>
                <a:pt x="90736" y="0"/>
              </a:moveTo>
              <a:lnTo>
                <a:pt x="90736" y="1368380"/>
              </a:lnTo>
              <a:lnTo>
                <a:pt x="45720" y="13683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C044650D-8BC9-4C6F-9075-61CFDCF2229C}" type="sibTrans" cxnId="{3A17163A-D577-454C-AD21-7BE28D45E4D1}">
      <dgm:prSet/>
      <dgm:spPr/>
      <dgm:t>
        <a:bodyPr/>
        <a:lstStyle/>
        <a:p>
          <a:endParaRPr lang="tr-TR"/>
        </a:p>
      </dgm:t>
    </dgm:pt>
    <dgm:pt modelId="{4EAC2171-4685-4AAD-A59D-2174B19FC644}">
      <dgm:prSet custT="1"/>
      <dgm:spPr>
        <a:xfrm>
          <a:off x="1310118"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ARKEOLOJİ BÖLÜMÜ</a:t>
          </a:r>
        </a:p>
      </dgm:t>
    </dgm:pt>
    <dgm:pt modelId="{AADE2405-1A81-4F29-A478-FACDCC7F1F15}" type="parTrans" cxnId="{C23C6B73-9333-4ABC-992D-F3992AC19C68}">
      <dgm:prSet/>
      <dgm:spPr>
        <a:xfrm>
          <a:off x="1489969" y="1133624"/>
          <a:ext cx="2176202" cy="1407902"/>
        </a:xfrm>
        <a:custGeom>
          <a:avLst/>
          <a:gdLst/>
          <a:ahLst/>
          <a:cxnLst/>
          <a:rect l="0" t="0" r="0" b="0"/>
          <a:pathLst>
            <a:path>
              <a:moveTo>
                <a:pt x="2593801" y="0"/>
              </a:moveTo>
              <a:lnTo>
                <a:pt x="2593801"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FC6EAF33-D34C-4252-BF3F-C26C36076B75}" type="sibTrans" cxnId="{C23C6B73-9333-4ABC-992D-F3992AC19C68}">
      <dgm:prSet/>
      <dgm:spPr/>
      <dgm:t>
        <a:bodyPr/>
        <a:lstStyle/>
        <a:p>
          <a:endParaRPr lang="tr-TR"/>
        </a:p>
      </dgm:t>
    </dgm:pt>
    <dgm:pt modelId="{DEF4BF29-B9B5-4027-BB47-494F8E2DE57C}">
      <dgm:prSet/>
      <dgm:spPr>
        <a:xfrm>
          <a:off x="1400044" y="3722817"/>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Prehistorya</a:t>
          </a:r>
        </a:p>
      </dgm:t>
    </dgm:pt>
    <dgm:pt modelId="{372FBD32-1DBA-410F-A914-A277B3BEA56A}" type="parTrans" cxnId="{157AA3D2-E09E-4C5C-AA60-75B4FE68CB59}">
      <dgm:prSet/>
      <dgm:spPr>
        <a:xfrm>
          <a:off x="1300368" y="3647280"/>
          <a:ext cx="91440" cy="208146"/>
        </a:xfrm>
        <a:custGeom>
          <a:avLst/>
          <a:gdLst/>
          <a:ahLst/>
          <a:cxnLst/>
          <a:rect l="0" t="0" r="0" b="0"/>
          <a:pathLst>
            <a:path>
              <a:moveTo>
                <a:pt x="45720" y="0"/>
              </a:moveTo>
              <a:lnTo>
                <a:pt x="45720" y="248088"/>
              </a:lnTo>
              <a:lnTo>
                <a:pt x="110029" y="24808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2A1CD05A-4F55-489A-9ACA-BF181E078C4A}" type="sibTrans" cxnId="{157AA3D2-E09E-4C5C-AA60-75B4FE68CB59}">
      <dgm:prSet/>
      <dgm:spPr/>
      <dgm:t>
        <a:bodyPr/>
        <a:lstStyle/>
        <a:p>
          <a:endParaRPr lang="tr-TR"/>
        </a:p>
      </dgm:t>
    </dgm:pt>
    <dgm:pt modelId="{F9548DC7-A93F-4D35-89B8-1C0773DC92E3}">
      <dgm:prSet/>
      <dgm:spPr>
        <a:xfrm>
          <a:off x="1400044" y="4063573"/>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Protohistorya ve ön Asya Arkeolojisi</a:t>
          </a:r>
        </a:p>
      </dgm:t>
    </dgm:pt>
    <dgm:pt modelId="{D1D136B3-B57A-4017-9327-BE45013826C7}" type="parTrans" cxnId="{55EA6631-6AF1-47B5-9761-5B5993657102}">
      <dgm:prSet/>
      <dgm:spPr>
        <a:xfrm>
          <a:off x="1300368" y="3647280"/>
          <a:ext cx="91440" cy="548902"/>
        </a:xfrm>
        <a:custGeom>
          <a:avLst/>
          <a:gdLst/>
          <a:ahLst/>
          <a:cxnLst/>
          <a:rect l="0" t="0" r="0" b="0"/>
          <a:pathLst>
            <a:path>
              <a:moveTo>
                <a:pt x="45720" y="0"/>
              </a:moveTo>
              <a:lnTo>
                <a:pt x="45720" y="654232"/>
              </a:lnTo>
              <a:lnTo>
                <a:pt x="110029" y="6542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B757D24-6E14-443C-9576-BE725EE9599C}" type="sibTrans" cxnId="{55EA6631-6AF1-47B5-9761-5B5993657102}">
      <dgm:prSet/>
      <dgm:spPr/>
      <dgm:t>
        <a:bodyPr/>
        <a:lstStyle/>
        <a:p>
          <a:endParaRPr lang="tr-TR"/>
        </a:p>
      </dgm:t>
    </dgm:pt>
    <dgm:pt modelId="{055D4E28-BC75-4A08-BF46-DAD24FD91C80}">
      <dgm:prSet custT="1"/>
      <dgm:spPr>
        <a:xfrm>
          <a:off x="1745359"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BİLGİ VE BİLGİ YÖNETİMİ BÖLÜMÜ</a:t>
          </a:r>
        </a:p>
      </dgm:t>
    </dgm:pt>
    <dgm:pt modelId="{A4CE0438-BAB9-481C-9D77-A3A68BEF4290}" type="parTrans" cxnId="{610E5C50-FE7C-4BCB-AC8A-A3DA5F36945C}">
      <dgm:prSet/>
      <dgm:spPr>
        <a:xfrm>
          <a:off x="1925210" y="1133624"/>
          <a:ext cx="1740962" cy="1407902"/>
        </a:xfrm>
        <a:custGeom>
          <a:avLst/>
          <a:gdLst/>
          <a:ahLst/>
          <a:cxnLst/>
          <a:rect l="0" t="0" r="0" b="0"/>
          <a:pathLst>
            <a:path>
              <a:moveTo>
                <a:pt x="2075040" y="0"/>
              </a:moveTo>
              <a:lnTo>
                <a:pt x="2075040"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50BC99B-E266-4A48-BF26-BA50FCB80BE2}" type="sibTrans" cxnId="{610E5C50-FE7C-4BCB-AC8A-A3DA5F36945C}">
      <dgm:prSet/>
      <dgm:spPr/>
      <dgm:t>
        <a:bodyPr/>
        <a:lstStyle/>
        <a:p>
          <a:endParaRPr lang="tr-TR"/>
        </a:p>
      </dgm:t>
    </dgm:pt>
    <dgm:pt modelId="{5839653E-92A1-45DB-9964-01E4BEB2BC14}">
      <dgm:prSet custT="1"/>
      <dgm:spPr>
        <a:xfrm>
          <a:off x="2180599" y="2541526"/>
          <a:ext cx="359702" cy="11057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ÇAĞDAŞ TÜRK LEHÇELERİ VE EDEBİYATLARI BÖLÜMÜ</a:t>
          </a:r>
        </a:p>
      </dgm:t>
    </dgm:pt>
    <dgm:pt modelId="{0AC4438C-0D9E-44AE-BFA0-CE278DC76B08}" type="parTrans" cxnId="{5C1A3E78-B600-45D6-8468-31654E9594E3}">
      <dgm:prSet/>
      <dgm:spPr>
        <a:xfrm>
          <a:off x="2360450" y="1133624"/>
          <a:ext cx="1305721" cy="1407902"/>
        </a:xfrm>
        <a:custGeom>
          <a:avLst/>
          <a:gdLst/>
          <a:ahLst/>
          <a:cxnLst/>
          <a:rect l="0" t="0" r="0" b="0"/>
          <a:pathLst>
            <a:path>
              <a:moveTo>
                <a:pt x="1556280" y="0"/>
              </a:moveTo>
              <a:lnTo>
                <a:pt x="1556280"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6138CD93-8F10-47F8-9943-EAFA1F141E52}" type="sibTrans" cxnId="{5C1A3E78-B600-45D6-8468-31654E9594E3}">
      <dgm:prSet/>
      <dgm:spPr/>
      <dgm:t>
        <a:bodyPr/>
        <a:lstStyle/>
        <a:p>
          <a:endParaRPr lang="tr-TR"/>
        </a:p>
      </dgm:t>
    </dgm:pt>
    <dgm:pt modelId="{8903F8B1-24DD-4673-892D-0F0625F43FF1}">
      <dgm:prSet/>
      <dgm:spPr>
        <a:xfrm>
          <a:off x="2270525" y="3722815"/>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Çuvaş Türk Lehçesi ve Edebiyatı</a:t>
          </a:r>
        </a:p>
      </dgm:t>
    </dgm:pt>
    <dgm:pt modelId="{B3926C0C-7F6F-4094-8A94-4574F90DF9BB}" type="parTrans" cxnId="{A44D1A18-9223-4DEA-A64A-2AA86CD1B6D9}">
      <dgm:prSet/>
      <dgm:spPr>
        <a:xfrm>
          <a:off x="2170849" y="3647278"/>
          <a:ext cx="91440" cy="208146"/>
        </a:xfrm>
        <a:custGeom>
          <a:avLst/>
          <a:gdLst/>
          <a:ahLst/>
          <a:cxnLst/>
          <a:rect l="0" t="0" r="0" b="0"/>
          <a:pathLst>
            <a:path>
              <a:moveTo>
                <a:pt x="45720" y="0"/>
              </a:moveTo>
              <a:lnTo>
                <a:pt x="45720" y="248088"/>
              </a:lnTo>
              <a:lnTo>
                <a:pt x="110029" y="24808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89546F6-2E26-4B94-9B1D-02F4DE94A4C4}" type="sibTrans" cxnId="{A44D1A18-9223-4DEA-A64A-2AA86CD1B6D9}">
      <dgm:prSet/>
      <dgm:spPr/>
      <dgm:t>
        <a:bodyPr/>
        <a:lstStyle/>
        <a:p>
          <a:endParaRPr lang="tr-TR"/>
        </a:p>
      </dgm:t>
    </dgm:pt>
    <dgm:pt modelId="{72C6B8B1-248A-40C8-923D-A743C197E4B3}">
      <dgm:prSet/>
      <dgm:spPr>
        <a:xfrm>
          <a:off x="2270525" y="4063571"/>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Güney-Batı (Oğuz) Türk Lehçeleri ve Edebiyatları</a:t>
          </a:r>
        </a:p>
      </dgm:t>
    </dgm:pt>
    <dgm:pt modelId="{164C7361-51AD-43EF-ADFA-2ADF17419065}" type="parTrans" cxnId="{B64B66B4-A7AA-48FC-B43F-ACE2E6F950FA}">
      <dgm:prSet/>
      <dgm:spPr>
        <a:xfrm>
          <a:off x="2170849" y="3647278"/>
          <a:ext cx="91440" cy="548902"/>
        </a:xfrm>
        <a:custGeom>
          <a:avLst/>
          <a:gdLst/>
          <a:ahLst/>
          <a:cxnLst/>
          <a:rect l="0" t="0" r="0" b="0"/>
          <a:pathLst>
            <a:path>
              <a:moveTo>
                <a:pt x="45720" y="0"/>
              </a:moveTo>
              <a:lnTo>
                <a:pt x="45720" y="654232"/>
              </a:lnTo>
              <a:lnTo>
                <a:pt x="110029" y="6542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009E008-5E26-4802-9EE5-8D52930A6F8E}" type="sibTrans" cxnId="{B64B66B4-A7AA-48FC-B43F-ACE2E6F950FA}">
      <dgm:prSet/>
      <dgm:spPr/>
      <dgm:t>
        <a:bodyPr/>
        <a:lstStyle/>
        <a:p>
          <a:endParaRPr lang="tr-TR"/>
        </a:p>
      </dgm:t>
    </dgm:pt>
    <dgm:pt modelId="{C77B7E90-39A8-40E1-84B1-CD4B6BC1778E}">
      <dgm:prSet/>
      <dgm:spPr>
        <a:xfrm>
          <a:off x="2270525" y="4404326"/>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Güney -Doğu (Türkmenistan-Uygur) Türk Lehçeleri ve Edebiyatları</a:t>
          </a:r>
        </a:p>
      </dgm:t>
    </dgm:pt>
    <dgm:pt modelId="{53DAC16F-CDE9-4F8D-9852-5B496E3E0994}" type="parTrans" cxnId="{30EF52DD-AB2E-49D7-9CAD-AA22C2B71CD2}">
      <dgm:prSet/>
      <dgm:spPr>
        <a:xfrm>
          <a:off x="2170849" y="3647278"/>
          <a:ext cx="91440" cy="889657"/>
        </a:xfrm>
        <a:custGeom>
          <a:avLst/>
          <a:gdLst/>
          <a:ahLst/>
          <a:cxnLst/>
          <a:rect l="0" t="0" r="0" b="0"/>
          <a:pathLst>
            <a:path>
              <a:moveTo>
                <a:pt x="45720" y="0"/>
              </a:moveTo>
              <a:lnTo>
                <a:pt x="45720" y="1060376"/>
              </a:lnTo>
              <a:lnTo>
                <a:pt x="110029" y="10603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9561F77-950E-4217-8ED9-8C3BF7F4A55B}" type="sibTrans" cxnId="{30EF52DD-AB2E-49D7-9CAD-AA22C2B71CD2}">
      <dgm:prSet/>
      <dgm:spPr/>
      <dgm:t>
        <a:bodyPr/>
        <a:lstStyle/>
        <a:p>
          <a:endParaRPr lang="tr-TR"/>
        </a:p>
      </dgm:t>
    </dgm:pt>
    <dgm:pt modelId="{E312C671-028D-4030-9605-DF247F438C12}">
      <dgm:prSet/>
      <dgm:spPr>
        <a:xfrm>
          <a:off x="2270525" y="4745082"/>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Kuzey-Batı (Kıpçak) Türk Lehçeleri ve Edebiyatları</a:t>
          </a:r>
        </a:p>
      </dgm:t>
    </dgm:pt>
    <dgm:pt modelId="{FB82B50C-64F6-430F-ADF7-8A70E316596A}" type="parTrans" cxnId="{A7040203-99A1-4844-8F49-5EF95F08FB55}">
      <dgm:prSet/>
      <dgm:spPr>
        <a:xfrm>
          <a:off x="2170849" y="3647278"/>
          <a:ext cx="91440" cy="1230413"/>
        </a:xfrm>
        <a:custGeom>
          <a:avLst/>
          <a:gdLst/>
          <a:ahLst/>
          <a:cxnLst/>
          <a:rect l="0" t="0" r="0" b="0"/>
          <a:pathLst>
            <a:path>
              <a:moveTo>
                <a:pt x="45720" y="0"/>
              </a:moveTo>
              <a:lnTo>
                <a:pt x="45720" y="1466521"/>
              </a:lnTo>
              <a:lnTo>
                <a:pt x="110029" y="14665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546760F-D659-4E2F-9FCB-419A594BFCC9}" type="sibTrans" cxnId="{A7040203-99A1-4844-8F49-5EF95F08FB55}">
      <dgm:prSet/>
      <dgm:spPr/>
      <dgm:t>
        <a:bodyPr/>
        <a:lstStyle/>
        <a:p>
          <a:endParaRPr lang="tr-TR"/>
        </a:p>
      </dgm:t>
    </dgm:pt>
    <dgm:pt modelId="{AA2DD0CA-55CF-4D4D-913B-32B9A370B8F4}">
      <dgm:prSet/>
      <dgm:spPr>
        <a:xfrm>
          <a:off x="2270525" y="5085838"/>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Kuzey-Doğu (Saha, Yakut, Tuva, Hakas, Altay) Türk Lehçeleri ve Edebiyatları</a:t>
          </a:r>
        </a:p>
      </dgm:t>
    </dgm:pt>
    <dgm:pt modelId="{9B5186A1-386D-42A0-85B8-C108D72BFA5D}" type="parTrans" cxnId="{2705B0E2-2C8F-4D75-9BD4-B25F977129AD}">
      <dgm:prSet/>
      <dgm:spPr>
        <a:xfrm>
          <a:off x="2170849" y="3647278"/>
          <a:ext cx="91440" cy="1571168"/>
        </a:xfrm>
        <a:custGeom>
          <a:avLst/>
          <a:gdLst/>
          <a:ahLst/>
          <a:cxnLst/>
          <a:rect l="0" t="0" r="0" b="0"/>
          <a:pathLst>
            <a:path>
              <a:moveTo>
                <a:pt x="45720" y="0"/>
              </a:moveTo>
              <a:lnTo>
                <a:pt x="45720" y="1872665"/>
              </a:lnTo>
              <a:lnTo>
                <a:pt x="110029" y="187266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9984866-9CBA-4C3A-AC4D-53C941B98D8F}" type="sibTrans" cxnId="{2705B0E2-2C8F-4D75-9BD4-B25F977129AD}">
      <dgm:prSet/>
      <dgm:spPr/>
      <dgm:t>
        <a:bodyPr/>
        <a:lstStyle/>
        <a:p>
          <a:endParaRPr lang="tr-TR"/>
        </a:p>
      </dgm:t>
    </dgm:pt>
    <dgm:pt modelId="{33D9CAF8-DBA4-4213-A16E-FE672A56590D}">
      <dgm:prSet custT="1"/>
      <dgm:spPr>
        <a:xfrm>
          <a:off x="2615840"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FELSEFE BÖLÜMÜ</a:t>
          </a:r>
        </a:p>
      </dgm:t>
    </dgm:pt>
    <dgm:pt modelId="{C7E52CA8-B0AD-431D-98EA-8083FB40663C}" type="parTrans" cxnId="{0BB19278-A688-4AB8-8424-F2FB048ECBE8}">
      <dgm:prSet/>
      <dgm:spPr>
        <a:xfrm>
          <a:off x="2795691" y="1133624"/>
          <a:ext cx="870481" cy="1407902"/>
        </a:xfrm>
        <a:custGeom>
          <a:avLst/>
          <a:gdLst/>
          <a:ahLst/>
          <a:cxnLst/>
          <a:rect l="0" t="0" r="0" b="0"/>
          <a:pathLst>
            <a:path>
              <a:moveTo>
                <a:pt x="1037520" y="0"/>
              </a:moveTo>
              <a:lnTo>
                <a:pt x="1037520"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FC90DD81-BE94-4F6C-8C7D-345C779B3150}" type="sibTrans" cxnId="{0BB19278-A688-4AB8-8424-F2FB048ECBE8}">
      <dgm:prSet/>
      <dgm:spPr/>
      <dgm:t>
        <a:bodyPr/>
        <a:lstStyle/>
        <a:p>
          <a:endParaRPr lang="tr-TR"/>
        </a:p>
      </dgm:t>
    </dgm:pt>
    <dgm:pt modelId="{793C97A3-860D-448A-A76A-4CD3C59FD83C}">
      <dgm:prSet/>
      <dgm:spPr>
        <a:xfrm>
          <a:off x="2705765" y="3722817"/>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Sistematik Felsefe ve Mantık</a:t>
          </a:r>
        </a:p>
      </dgm:t>
    </dgm:pt>
    <dgm:pt modelId="{082F6105-F781-42AE-9DB5-DF4917A59ECA}" type="parTrans" cxnId="{9A276361-FB6E-4665-8B45-3C476DC42539}">
      <dgm:prSet/>
      <dgm:spPr>
        <a:xfrm>
          <a:off x="2606090" y="3647280"/>
          <a:ext cx="91440" cy="208146"/>
        </a:xfrm>
        <a:custGeom>
          <a:avLst/>
          <a:gdLst/>
          <a:ahLst/>
          <a:cxnLst/>
          <a:rect l="0" t="0" r="0" b="0"/>
          <a:pathLst>
            <a:path>
              <a:moveTo>
                <a:pt x="45720" y="0"/>
              </a:moveTo>
              <a:lnTo>
                <a:pt x="45720" y="248088"/>
              </a:lnTo>
              <a:lnTo>
                <a:pt x="110029" y="24808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4D377685-2072-4298-93A1-D5772BA5F2B4}" type="sibTrans" cxnId="{9A276361-FB6E-4665-8B45-3C476DC42539}">
      <dgm:prSet/>
      <dgm:spPr/>
      <dgm:t>
        <a:bodyPr/>
        <a:lstStyle/>
        <a:p>
          <a:endParaRPr lang="tr-TR"/>
        </a:p>
      </dgm:t>
    </dgm:pt>
    <dgm:pt modelId="{5BC63A03-800D-492C-921D-18B6D8231690}">
      <dgm:prSet/>
      <dgm:spPr>
        <a:xfrm>
          <a:off x="2705765" y="4063573"/>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Bilim Tarihi</a:t>
          </a:r>
        </a:p>
      </dgm:t>
    </dgm:pt>
    <dgm:pt modelId="{1FDED1E9-ADFA-4198-998F-E958CF866900}" type="parTrans" cxnId="{6D908AB6-ED09-4EDC-87F7-1D4B3D3D45FB}">
      <dgm:prSet/>
      <dgm:spPr>
        <a:xfrm>
          <a:off x="2606090" y="3647280"/>
          <a:ext cx="91440" cy="548902"/>
        </a:xfrm>
        <a:custGeom>
          <a:avLst/>
          <a:gdLst/>
          <a:ahLst/>
          <a:cxnLst/>
          <a:rect l="0" t="0" r="0" b="0"/>
          <a:pathLst>
            <a:path>
              <a:moveTo>
                <a:pt x="45720" y="0"/>
              </a:moveTo>
              <a:lnTo>
                <a:pt x="45720" y="654232"/>
              </a:lnTo>
              <a:lnTo>
                <a:pt x="110029" y="6542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63D790D-7E98-45D7-99FE-540E56CD2CB3}" type="sibTrans" cxnId="{6D908AB6-ED09-4EDC-87F7-1D4B3D3D45FB}">
      <dgm:prSet/>
      <dgm:spPr/>
      <dgm:t>
        <a:bodyPr/>
        <a:lstStyle/>
        <a:p>
          <a:endParaRPr lang="tr-TR"/>
        </a:p>
      </dgm:t>
    </dgm:pt>
    <dgm:pt modelId="{BD71FCE3-641B-4818-A904-D47E662280EA}">
      <dgm:prSet/>
      <dgm:spPr>
        <a:xfrm>
          <a:off x="2705765" y="4404328"/>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Türk-İslam Düşünce Tarihi</a:t>
          </a:r>
        </a:p>
      </dgm:t>
    </dgm:pt>
    <dgm:pt modelId="{70CA592C-6B91-4AEB-A067-D811BC764B9F}" type="parTrans" cxnId="{A4C580EE-647D-481F-878E-33BC4435D71C}">
      <dgm:prSet/>
      <dgm:spPr>
        <a:xfrm>
          <a:off x="2606090" y="3647280"/>
          <a:ext cx="91440" cy="889657"/>
        </a:xfrm>
        <a:custGeom>
          <a:avLst/>
          <a:gdLst/>
          <a:ahLst/>
          <a:cxnLst/>
          <a:rect l="0" t="0" r="0" b="0"/>
          <a:pathLst>
            <a:path>
              <a:moveTo>
                <a:pt x="45720" y="0"/>
              </a:moveTo>
              <a:lnTo>
                <a:pt x="45720" y="1060376"/>
              </a:lnTo>
              <a:lnTo>
                <a:pt x="110029" y="10603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21138E2-7B4E-4643-A6F3-3FC9DE75F4AA}" type="sibTrans" cxnId="{A4C580EE-647D-481F-878E-33BC4435D71C}">
      <dgm:prSet/>
      <dgm:spPr/>
      <dgm:t>
        <a:bodyPr/>
        <a:lstStyle/>
        <a:p>
          <a:endParaRPr lang="tr-TR"/>
        </a:p>
      </dgm:t>
    </dgm:pt>
    <dgm:pt modelId="{DD1E3DE4-7348-42D1-9C38-8E61D236DDB6}">
      <dgm:prSet/>
      <dgm:spPr>
        <a:xfrm>
          <a:off x="2705765" y="4745084"/>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Felsefe Tarihi</a:t>
          </a:r>
        </a:p>
      </dgm:t>
    </dgm:pt>
    <dgm:pt modelId="{DEAF6E88-89F3-4D0D-A0DC-98D3A74AE9B7}" type="parTrans" cxnId="{3949BFC9-71A9-4F3A-96F5-860C62DD2605}">
      <dgm:prSet/>
      <dgm:spPr>
        <a:xfrm>
          <a:off x="2606090" y="3647280"/>
          <a:ext cx="91440" cy="1230413"/>
        </a:xfrm>
        <a:custGeom>
          <a:avLst/>
          <a:gdLst/>
          <a:ahLst/>
          <a:cxnLst/>
          <a:rect l="0" t="0" r="0" b="0"/>
          <a:pathLst>
            <a:path>
              <a:moveTo>
                <a:pt x="45720" y="0"/>
              </a:moveTo>
              <a:lnTo>
                <a:pt x="45720" y="1466521"/>
              </a:lnTo>
              <a:lnTo>
                <a:pt x="110029" y="14665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0E7656B-88BA-4E4C-A2C7-CE51E3F60645}" type="sibTrans" cxnId="{3949BFC9-71A9-4F3A-96F5-860C62DD2605}">
      <dgm:prSet/>
      <dgm:spPr/>
      <dgm:t>
        <a:bodyPr/>
        <a:lstStyle/>
        <a:p>
          <a:endParaRPr lang="tr-TR"/>
        </a:p>
      </dgm:t>
    </dgm:pt>
    <dgm:pt modelId="{7D30ACB8-2191-4DF9-A165-79D34B5DA33E}">
      <dgm:prSet custT="1"/>
      <dgm:spPr>
        <a:xfrm>
          <a:off x="3051080"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FRANSIZ DİLİ VE  EDEBİYATI</a:t>
          </a:r>
        </a:p>
      </dgm:t>
    </dgm:pt>
    <dgm:pt modelId="{114C9DB6-7DE5-4ECB-841F-1ADF9F0CA45B}" type="parTrans" cxnId="{7E43F7D5-1D48-42E5-8D57-2E8798F3863C}">
      <dgm:prSet/>
      <dgm:spPr>
        <a:xfrm>
          <a:off x="3230931" y="1133624"/>
          <a:ext cx="435240" cy="1407902"/>
        </a:xfrm>
        <a:custGeom>
          <a:avLst/>
          <a:gdLst/>
          <a:ahLst/>
          <a:cxnLst/>
          <a:rect l="0" t="0" r="0" b="0"/>
          <a:pathLst>
            <a:path>
              <a:moveTo>
                <a:pt x="518760" y="0"/>
              </a:moveTo>
              <a:lnTo>
                <a:pt x="518760"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41EAECB-EF22-4C22-83B2-EFD86B5909B7}" type="sibTrans" cxnId="{7E43F7D5-1D48-42E5-8D57-2E8798F3863C}">
      <dgm:prSet/>
      <dgm:spPr/>
      <dgm:t>
        <a:bodyPr/>
        <a:lstStyle/>
        <a:p>
          <a:endParaRPr lang="tr-TR"/>
        </a:p>
      </dgm:t>
    </dgm:pt>
    <dgm:pt modelId="{6682A5DD-6392-49A9-97D4-6CE4368BF73E}">
      <dgm:prSet custT="1"/>
      <dgm:spPr>
        <a:xfrm>
          <a:off x="3486321"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İNGİLİZ DİL BİLİMİ BÖLÜMÜ</a:t>
          </a:r>
        </a:p>
      </dgm:t>
    </dgm:pt>
    <dgm:pt modelId="{F466B16F-9123-44C4-8072-9B00B53FCF17}" type="parTrans" cxnId="{0EDF6629-5928-4E38-8F92-157D250A0B19}">
      <dgm:prSet/>
      <dgm:spPr>
        <a:xfrm>
          <a:off x="3620452" y="1133624"/>
          <a:ext cx="91440" cy="1407902"/>
        </a:xfrm>
        <a:custGeom>
          <a:avLst/>
          <a:gdLst/>
          <a:ahLst/>
          <a:cxnLst/>
          <a:rect l="0" t="0" r="0" b="0"/>
          <a:pathLst>
            <a:path>
              <a:moveTo>
                <a:pt x="45720" y="0"/>
              </a:moveTo>
              <a:lnTo>
                <a:pt x="4572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2550A23F-7AD8-4FC1-9C78-7CD02288F43E}" type="sibTrans" cxnId="{0EDF6629-5928-4E38-8F92-157D250A0B19}">
      <dgm:prSet/>
      <dgm:spPr/>
      <dgm:t>
        <a:bodyPr/>
        <a:lstStyle/>
        <a:p>
          <a:endParaRPr lang="tr-TR"/>
        </a:p>
      </dgm:t>
    </dgm:pt>
    <dgm:pt modelId="{4C02B834-EA2A-426F-802E-17D49E9017CE}">
      <dgm:prSet custT="1"/>
      <dgm:spPr>
        <a:xfrm>
          <a:off x="3921561"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İNGİLİZ DİLİ VE EDEBİYATI BÖLÜMÜ</a:t>
          </a:r>
        </a:p>
      </dgm:t>
    </dgm:pt>
    <dgm:pt modelId="{4D990E46-62DE-43E7-B4D9-885E8EF89713}" type="parTrans" cxnId="{A919BE55-4873-4E5C-A9A0-2116916653B4}">
      <dgm:prSet/>
      <dgm:spPr>
        <a:xfrm>
          <a:off x="3666172" y="1133624"/>
          <a:ext cx="435240" cy="1407902"/>
        </a:xfrm>
        <a:custGeom>
          <a:avLst/>
          <a:gdLst/>
          <a:ahLst/>
          <a:cxnLst/>
          <a:rect l="0" t="0" r="0" b="0"/>
          <a:pathLst>
            <a:path>
              <a:moveTo>
                <a:pt x="0" y="0"/>
              </a:moveTo>
              <a:lnTo>
                <a:pt x="0" y="1633052"/>
              </a:lnTo>
              <a:lnTo>
                <a:pt x="518760" y="1633052"/>
              </a:lnTo>
              <a:lnTo>
                <a:pt x="51876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9ED005DB-D97A-4D05-8CA2-CC8F3D70B741}" type="sibTrans" cxnId="{A919BE55-4873-4E5C-A9A0-2116916653B4}">
      <dgm:prSet/>
      <dgm:spPr/>
      <dgm:t>
        <a:bodyPr/>
        <a:lstStyle/>
        <a:p>
          <a:endParaRPr lang="tr-TR"/>
        </a:p>
      </dgm:t>
    </dgm:pt>
    <dgm:pt modelId="{C0447E41-02DF-4552-8D2D-2644B4B802AD}">
      <dgm:prSet custT="1"/>
      <dgm:spPr>
        <a:xfrm>
          <a:off x="4356802"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MÜTERCİM TERCÜMANLIK BÖLÜMÜ</a:t>
          </a:r>
        </a:p>
      </dgm:t>
    </dgm:pt>
    <dgm:pt modelId="{50EBDE26-444E-4B92-AA8B-05514192A7F3}" type="parTrans" cxnId="{A1FF581D-C3DA-4B19-9CF4-5B3F939A9474}">
      <dgm:prSet/>
      <dgm:spPr>
        <a:xfrm>
          <a:off x="3666172" y="1133624"/>
          <a:ext cx="870481" cy="1407902"/>
        </a:xfrm>
        <a:custGeom>
          <a:avLst/>
          <a:gdLst/>
          <a:ahLst/>
          <a:cxnLst/>
          <a:rect l="0" t="0" r="0" b="0"/>
          <a:pathLst>
            <a:path>
              <a:moveTo>
                <a:pt x="0" y="0"/>
              </a:moveTo>
              <a:lnTo>
                <a:pt x="0" y="1633052"/>
              </a:lnTo>
              <a:lnTo>
                <a:pt x="1037520" y="1633052"/>
              </a:lnTo>
              <a:lnTo>
                <a:pt x="103752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148A9630-5552-4191-963C-E829F04247F9}" type="sibTrans" cxnId="{A1FF581D-C3DA-4B19-9CF4-5B3F939A9474}">
      <dgm:prSet/>
      <dgm:spPr/>
      <dgm:t>
        <a:bodyPr/>
        <a:lstStyle/>
        <a:p>
          <a:endParaRPr lang="tr-TR"/>
        </a:p>
      </dgm:t>
    </dgm:pt>
    <dgm:pt modelId="{F1E9EAAC-44D5-47AD-8F92-11DDBDD062C4}">
      <dgm:prSet/>
      <dgm:spPr>
        <a:xfrm>
          <a:off x="4446727" y="3722817"/>
          <a:ext cx="359702" cy="261041"/>
        </a:xfrm>
        <a:prstGeom prst="rec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Almanca Mütercim Tercümanlık</a:t>
          </a:r>
        </a:p>
      </dgm:t>
    </dgm:pt>
    <dgm:pt modelId="{B921528C-CE49-428D-914C-E2909CC28D32}" type="parTrans" cxnId="{17E7722A-7D0F-4FF6-A2EE-AF10BA2D1816}">
      <dgm:prSet/>
      <dgm:spPr>
        <a:xfrm>
          <a:off x="4347052" y="3647280"/>
          <a:ext cx="91440" cy="206058"/>
        </a:xfrm>
        <a:custGeom>
          <a:avLst/>
          <a:gdLst/>
          <a:ahLst/>
          <a:cxnLst/>
          <a:rect l="0" t="0" r="0" b="0"/>
          <a:pathLst>
            <a:path>
              <a:moveTo>
                <a:pt x="45720" y="0"/>
              </a:moveTo>
              <a:lnTo>
                <a:pt x="45720" y="245599"/>
              </a:lnTo>
              <a:lnTo>
                <a:pt x="110029" y="2455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71DDB1F-490E-4D12-9362-29362A2C3DBE}" type="sibTrans" cxnId="{17E7722A-7D0F-4FF6-A2EE-AF10BA2D1816}">
      <dgm:prSet/>
      <dgm:spPr/>
      <dgm:t>
        <a:bodyPr/>
        <a:lstStyle/>
        <a:p>
          <a:endParaRPr lang="tr-TR"/>
        </a:p>
      </dgm:t>
    </dgm:pt>
    <dgm:pt modelId="{C827194A-223C-4F8F-ACFE-BD0EB9516B62}">
      <dgm:prSet/>
      <dgm:spPr>
        <a:xfrm>
          <a:off x="4450429" y="4059397"/>
          <a:ext cx="359702" cy="261041"/>
        </a:xfrm>
        <a:prstGeom prst="rec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Fransız    Mütercim Tercümanlık</a:t>
          </a:r>
        </a:p>
      </dgm:t>
    </dgm:pt>
    <dgm:pt modelId="{1E004E33-7559-4C6B-839A-EE2C6DA9D125}" type="parTrans" cxnId="{C14AE4AB-7541-43C0-93F7-300703FC795A}">
      <dgm:prSet/>
      <dgm:spPr>
        <a:xfrm>
          <a:off x="4347052" y="3647280"/>
          <a:ext cx="91440" cy="542637"/>
        </a:xfrm>
        <a:custGeom>
          <a:avLst/>
          <a:gdLst/>
          <a:ahLst/>
          <a:cxnLst/>
          <a:rect l="0" t="0" r="0" b="0"/>
          <a:pathLst>
            <a:path>
              <a:moveTo>
                <a:pt x="45720" y="0"/>
              </a:moveTo>
              <a:lnTo>
                <a:pt x="45720" y="646766"/>
              </a:lnTo>
              <a:lnTo>
                <a:pt x="114440" y="64676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5173B00-04B0-4F70-AB19-B2595C04C55C}" type="sibTrans" cxnId="{C14AE4AB-7541-43C0-93F7-300703FC795A}">
      <dgm:prSet/>
      <dgm:spPr/>
      <dgm:t>
        <a:bodyPr/>
        <a:lstStyle/>
        <a:p>
          <a:endParaRPr lang="tr-TR"/>
        </a:p>
      </dgm:t>
    </dgm:pt>
    <dgm:pt modelId="{A1923D6E-2911-4DEA-BA2A-1089364E5348}">
      <dgm:prSet/>
      <dgm:spPr>
        <a:xfrm>
          <a:off x="4446727" y="4395976"/>
          <a:ext cx="359702" cy="261041"/>
        </a:xfrm>
        <a:prstGeom prst="rec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İngilizce  Mütercim Tercümanlık</a:t>
          </a:r>
        </a:p>
      </dgm:t>
    </dgm:pt>
    <dgm:pt modelId="{F6834DD8-1341-4E8F-9CFB-A79FDFA2990E}" type="parTrans" cxnId="{9A332498-0F03-451C-90DB-5F199D7031C4}">
      <dgm:prSet/>
      <dgm:spPr>
        <a:xfrm>
          <a:off x="4347052" y="3647280"/>
          <a:ext cx="91440" cy="879217"/>
        </a:xfrm>
        <a:custGeom>
          <a:avLst/>
          <a:gdLst/>
          <a:ahLst/>
          <a:cxnLst/>
          <a:rect l="0" t="0" r="0" b="0"/>
          <a:pathLst>
            <a:path>
              <a:moveTo>
                <a:pt x="45720" y="0"/>
              </a:moveTo>
              <a:lnTo>
                <a:pt x="45720" y="1047933"/>
              </a:lnTo>
              <a:lnTo>
                <a:pt x="110029" y="104793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9B4EB8D-EA3F-4E8B-8C05-B3C5062D3154}" type="sibTrans" cxnId="{9A332498-0F03-451C-90DB-5F199D7031C4}">
      <dgm:prSet/>
      <dgm:spPr/>
      <dgm:t>
        <a:bodyPr/>
        <a:lstStyle/>
        <a:p>
          <a:endParaRPr lang="tr-TR"/>
        </a:p>
      </dgm:t>
    </dgm:pt>
    <dgm:pt modelId="{54145976-E23C-40B8-9786-FB453351BAAE}">
      <dgm:prSet custT="1"/>
      <dgm:spPr>
        <a:xfrm>
          <a:off x="4792042"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PSİKOLOJİ BÖLÜMÜ</a:t>
          </a:r>
        </a:p>
      </dgm:t>
    </dgm:pt>
    <dgm:pt modelId="{1B53AC4C-0E0C-4589-AC8C-99BB482E9669}" type="parTrans" cxnId="{90AF5A38-6FCB-4445-A99F-CF27D00F2BC4}">
      <dgm:prSet/>
      <dgm:spPr>
        <a:xfrm>
          <a:off x="3666172" y="1133624"/>
          <a:ext cx="1305721" cy="1407902"/>
        </a:xfrm>
        <a:custGeom>
          <a:avLst/>
          <a:gdLst/>
          <a:ahLst/>
          <a:cxnLst/>
          <a:rect l="0" t="0" r="0" b="0"/>
          <a:pathLst>
            <a:path>
              <a:moveTo>
                <a:pt x="0" y="0"/>
              </a:moveTo>
              <a:lnTo>
                <a:pt x="0" y="1633052"/>
              </a:lnTo>
              <a:lnTo>
                <a:pt x="1556280" y="1633052"/>
              </a:lnTo>
              <a:lnTo>
                <a:pt x="155628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D34D106F-734F-4F29-AEBE-541C0B40F628}" type="sibTrans" cxnId="{90AF5A38-6FCB-4445-A99F-CF27D00F2BC4}">
      <dgm:prSet/>
      <dgm:spPr/>
      <dgm:t>
        <a:bodyPr/>
        <a:lstStyle/>
        <a:p>
          <a:endParaRPr lang="tr-TR"/>
        </a:p>
      </dgm:t>
    </dgm:pt>
    <dgm:pt modelId="{5EC5D1B2-BB2F-46A5-AA3B-9A1A290F5005}">
      <dgm:prSet/>
      <dgm:spPr>
        <a:xfrm>
          <a:off x="4881968" y="3722817"/>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Deneysel Psikoloji</a:t>
          </a:r>
        </a:p>
      </dgm:t>
    </dgm:pt>
    <dgm:pt modelId="{AF0514A3-B7E6-48E1-865B-2B9DC9A19F2B}" type="parTrans" cxnId="{0F944B8D-217E-4415-9977-D629967519CA}">
      <dgm:prSet/>
      <dgm:spPr>
        <a:xfrm>
          <a:off x="4782292" y="3647280"/>
          <a:ext cx="91440" cy="206058"/>
        </a:xfrm>
        <a:custGeom>
          <a:avLst/>
          <a:gdLst/>
          <a:ahLst/>
          <a:cxnLst/>
          <a:rect l="0" t="0" r="0" b="0"/>
          <a:pathLst>
            <a:path>
              <a:moveTo>
                <a:pt x="45720" y="0"/>
              </a:moveTo>
              <a:lnTo>
                <a:pt x="45720" y="245599"/>
              </a:lnTo>
              <a:lnTo>
                <a:pt x="110029" y="2455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EC4BB55-58D8-4F71-A038-88A4A5D3A83A}" type="sibTrans" cxnId="{0F944B8D-217E-4415-9977-D629967519CA}">
      <dgm:prSet/>
      <dgm:spPr/>
      <dgm:t>
        <a:bodyPr/>
        <a:lstStyle/>
        <a:p>
          <a:endParaRPr lang="tr-TR"/>
        </a:p>
      </dgm:t>
    </dgm:pt>
    <dgm:pt modelId="{CA8E510D-624B-472D-8DCF-76BD5B95A49F}">
      <dgm:prSet/>
      <dgm:spPr>
        <a:xfrm>
          <a:off x="4881968" y="4059397"/>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Gelişim Psikolojisi</a:t>
          </a:r>
        </a:p>
      </dgm:t>
    </dgm:pt>
    <dgm:pt modelId="{83414A85-98F4-4CF1-8E9A-12697E29EDEE}" type="parTrans" cxnId="{D3646795-7B45-45DA-B00A-CEAAB6BB5030}">
      <dgm:prSet/>
      <dgm:spPr>
        <a:xfrm>
          <a:off x="4782292" y="3647280"/>
          <a:ext cx="91440" cy="542637"/>
        </a:xfrm>
        <a:custGeom>
          <a:avLst/>
          <a:gdLst/>
          <a:ahLst/>
          <a:cxnLst/>
          <a:rect l="0" t="0" r="0" b="0"/>
          <a:pathLst>
            <a:path>
              <a:moveTo>
                <a:pt x="45720" y="0"/>
              </a:moveTo>
              <a:lnTo>
                <a:pt x="45720" y="646766"/>
              </a:lnTo>
              <a:lnTo>
                <a:pt x="110029" y="64676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564FD30-FD5A-4B9E-B6AB-931A47D919ED}" type="sibTrans" cxnId="{D3646795-7B45-45DA-B00A-CEAAB6BB5030}">
      <dgm:prSet/>
      <dgm:spPr/>
      <dgm:t>
        <a:bodyPr/>
        <a:lstStyle/>
        <a:p>
          <a:endParaRPr lang="tr-TR"/>
        </a:p>
      </dgm:t>
    </dgm:pt>
    <dgm:pt modelId="{41A800E5-CE32-4C3C-A7DD-67D791FEF152}">
      <dgm:prSet/>
      <dgm:spPr>
        <a:xfrm>
          <a:off x="4881968" y="4395976"/>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Sosyal Psikoloji</a:t>
          </a:r>
        </a:p>
      </dgm:t>
    </dgm:pt>
    <dgm:pt modelId="{00BE1B4A-5013-42CB-A186-AD5839303FAC}" type="parTrans" cxnId="{960ADFAC-C98B-442F-8FC8-E24B98B50DA2}">
      <dgm:prSet/>
      <dgm:spPr>
        <a:xfrm>
          <a:off x="4782292" y="3647280"/>
          <a:ext cx="91440" cy="879217"/>
        </a:xfrm>
        <a:custGeom>
          <a:avLst/>
          <a:gdLst/>
          <a:ahLst/>
          <a:cxnLst/>
          <a:rect l="0" t="0" r="0" b="0"/>
          <a:pathLst>
            <a:path>
              <a:moveTo>
                <a:pt x="45720" y="0"/>
              </a:moveTo>
              <a:lnTo>
                <a:pt x="45720" y="1047933"/>
              </a:lnTo>
              <a:lnTo>
                <a:pt x="110029" y="104793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E36992C-EFAD-433A-A8E7-F1AE4C2F0F49}" type="sibTrans" cxnId="{960ADFAC-C98B-442F-8FC8-E24B98B50DA2}">
      <dgm:prSet/>
      <dgm:spPr/>
      <dgm:t>
        <a:bodyPr/>
        <a:lstStyle/>
        <a:p>
          <a:endParaRPr lang="tr-TR"/>
        </a:p>
      </dgm:t>
    </dgm:pt>
    <dgm:pt modelId="{A861C09E-121B-481F-A7D9-2B55E1C38CD4}">
      <dgm:prSet/>
      <dgm:spPr>
        <a:xfrm>
          <a:off x="4881968" y="4732555"/>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Psikometri</a:t>
          </a:r>
        </a:p>
      </dgm:t>
    </dgm:pt>
    <dgm:pt modelId="{310EAE41-010C-48A3-A470-9B1BA121109F}" type="parTrans" cxnId="{DFD18A09-6932-400E-8859-10C5C2204A22}">
      <dgm:prSet/>
      <dgm:spPr>
        <a:xfrm>
          <a:off x="4782292" y="3647280"/>
          <a:ext cx="91440" cy="1215796"/>
        </a:xfrm>
        <a:custGeom>
          <a:avLst/>
          <a:gdLst/>
          <a:ahLst/>
          <a:cxnLst/>
          <a:rect l="0" t="0" r="0" b="0"/>
          <a:pathLst>
            <a:path>
              <a:moveTo>
                <a:pt x="45720" y="0"/>
              </a:moveTo>
              <a:lnTo>
                <a:pt x="45720" y="1449099"/>
              </a:lnTo>
              <a:lnTo>
                <a:pt x="110029" y="14490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3B079AC-2662-47EB-9F2C-74A73D70FABB}" type="sibTrans" cxnId="{DFD18A09-6932-400E-8859-10C5C2204A22}">
      <dgm:prSet/>
      <dgm:spPr/>
      <dgm:t>
        <a:bodyPr/>
        <a:lstStyle/>
        <a:p>
          <a:endParaRPr lang="tr-TR"/>
        </a:p>
      </dgm:t>
    </dgm:pt>
    <dgm:pt modelId="{2B5417D4-7F1C-43AC-884B-4BFCA6CB5F59}">
      <dgm:prSet/>
      <dgm:spPr>
        <a:xfrm>
          <a:off x="4881968" y="5069135"/>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Klinik Psikolojisi</a:t>
          </a:r>
        </a:p>
      </dgm:t>
    </dgm:pt>
    <dgm:pt modelId="{EC047F75-B268-4E04-9117-6713FAE21FDF}" type="parTrans" cxnId="{1DAB839C-6BBB-4C5C-9E06-FB152D9AE604}">
      <dgm:prSet/>
      <dgm:spPr>
        <a:xfrm>
          <a:off x="4782292" y="3647280"/>
          <a:ext cx="91440" cy="1552376"/>
        </a:xfrm>
        <a:custGeom>
          <a:avLst/>
          <a:gdLst/>
          <a:ahLst/>
          <a:cxnLst/>
          <a:rect l="0" t="0" r="0" b="0"/>
          <a:pathLst>
            <a:path>
              <a:moveTo>
                <a:pt x="45720" y="0"/>
              </a:moveTo>
              <a:lnTo>
                <a:pt x="45720" y="1850266"/>
              </a:lnTo>
              <a:lnTo>
                <a:pt x="110029" y="185026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F308B3A-8629-4977-97FA-B6D9E3DF626F}" type="sibTrans" cxnId="{1DAB839C-6BBB-4C5C-9E06-FB152D9AE604}">
      <dgm:prSet/>
      <dgm:spPr/>
      <dgm:t>
        <a:bodyPr/>
        <a:lstStyle/>
        <a:p>
          <a:endParaRPr lang="tr-TR"/>
        </a:p>
      </dgm:t>
    </dgm:pt>
    <dgm:pt modelId="{614C9890-1832-4C77-BEAD-C38FF0B7E759}">
      <dgm:prSet/>
      <dgm:spPr>
        <a:xfrm>
          <a:off x="4881968" y="5405714"/>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İş ve Örgüt Psikolojisi</a:t>
          </a:r>
        </a:p>
      </dgm:t>
    </dgm:pt>
    <dgm:pt modelId="{B80D694E-BE08-4520-8186-0F2CE56E5F17}" type="parTrans" cxnId="{C47CD73E-715F-4DF1-B445-21C67151C15A}">
      <dgm:prSet/>
      <dgm:spPr>
        <a:xfrm>
          <a:off x="4782292" y="3647280"/>
          <a:ext cx="91440" cy="1891043"/>
        </a:xfrm>
        <a:custGeom>
          <a:avLst/>
          <a:gdLst/>
          <a:ahLst/>
          <a:cxnLst/>
          <a:rect l="0" t="0" r="0" b="0"/>
          <a:pathLst>
            <a:path>
              <a:moveTo>
                <a:pt x="45720" y="0"/>
              </a:moveTo>
              <a:lnTo>
                <a:pt x="45720" y="2253922"/>
              </a:lnTo>
              <a:lnTo>
                <a:pt x="110029" y="225392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EDB1381-4914-4B65-93D5-969094FBDFEB}" type="sibTrans" cxnId="{C47CD73E-715F-4DF1-B445-21C67151C15A}">
      <dgm:prSet/>
      <dgm:spPr/>
      <dgm:t>
        <a:bodyPr/>
        <a:lstStyle/>
        <a:p>
          <a:endParaRPr lang="tr-TR"/>
        </a:p>
      </dgm:t>
    </dgm:pt>
    <dgm:pt modelId="{DE693B0D-8E43-4B4F-98B9-34178F347AFE}">
      <dgm:prSet/>
      <dgm:spPr>
        <a:xfrm>
          <a:off x="4881968" y="5746470"/>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Uygulamalı Psikoloji</a:t>
          </a:r>
        </a:p>
      </dgm:t>
    </dgm:pt>
    <dgm:pt modelId="{BAFEE223-F5C6-46D4-B46F-7ED7D52BF4B4}" type="parTrans" cxnId="{EF90BA80-F598-4F62-A433-BE06F51830B5}">
      <dgm:prSet/>
      <dgm:spPr>
        <a:xfrm>
          <a:off x="4782292" y="3647280"/>
          <a:ext cx="91440" cy="2231799"/>
        </a:xfrm>
        <a:custGeom>
          <a:avLst/>
          <a:gdLst/>
          <a:ahLst/>
          <a:cxnLst/>
          <a:rect l="0" t="0" r="0" b="0"/>
          <a:pathLst>
            <a:path>
              <a:moveTo>
                <a:pt x="45720" y="0"/>
              </a:moveTo>
              <a:lnTo>
                <a:pt x="45720" y="2660066"/>
              </a:lnTo>
              <a:lnTo>
                <a:pt x="110029" y="266006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7DCBD85-C93A-47B7-A210-47BB2A3D522F}" type="sibTrans" cxnId="{EF90BA80-F598-4F62-A433-BE06F51830B5}">
      <dgm:prSet/>
      <dgm:spPr/>
      <dgm:t>
        <a:bodyPr/>
        <a:lstStyle/>
        <a:p>
          <a:endParaRPr lang="tr-TR"/>
        </a:p>
      </dgm:t>
    </dgm:pt>
    <dgm:pt modelId="{2FDE21C7-FE43-427C-A794-B8332C89DFE9}">
      <dgm:prSet custT="1"/>
      <dgm:spPr>
        <a:xfrm>
          <a:off x="5227283"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SANAT TARİHİ BÖLÜMÜ</a:t>
          </a:r>
        </a:p>
      </dgm:t>
    </dgm:pt>
    <dgm:pt modelId="{73525BEF-4618-4BDB-BCD3-EEDE73441E6D}" type="parTrans" cxnId="{61982571-CEBE-4998-917B-976E360098DE}">
      <dgm:prSet/>
      <dgm:spPr>
        <a:xfrm>
          <a:off x="3666172" y="1133624"/>
          <a:ext cx="1740962" cy="1407902"/>
        </a:xfrm>
        <a:custGeom>
          <a:avLst/>
          <a:gdLst/>
          <a:ahLst/>
          <a:cxnLst/>
          <a:rect l="0" t="0" r="0" b="0"/>
          <a:pathLst>
            <a:path>
              <a:moveTo>
                <a:pt x="0" y="0"/>
              </a:moveTo>
              <a:lnTo>
                <a:pt x="0" y="1633052"/>
              </a:lnTo>
              <a:lnTo>
                <a:pt x="2075040" y="1633052"/>
              </a:lnTo>
              <a:lnTo>
                <a:pt x="2075040"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2378C196-1D78-4DB2-8967-2A0A97EC6FD1}" type="sibTrans" cxnId="{61982571-CEBE-4998-917B-976E360098DE}">
      <dgm:prSet/>
      <dgm:spPr/>
      <dgm:t>
        <a:bodyPr/>
        <a:lstStyle/>
        <a:p>
          <a:endParaRPr lang="tr-TR"/>
        </a:p>
      </dgm:t>
    </dgm:pt>
    <dgm:pt modelId="{E308A616-8B5F-411B-A10D-AB3013C9D6FB}">
      <dgm:prSet/>
      <dgm:spPr>
        <a:xfrm>
          <a:off x="5317208" y="372281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Batı Sanatı ve Çağdaş Sanat</a:t>
          </a:r>
        </a:p>
      </dgm:t>
    </dgm:pt>
    <dgm:pt modelId="{440466C2-FC6F-4F21-87BB-823A1DF9A1E2}" type="parTrans" cxnId="{CDBC512C-1718-49D8-A191-D584EC7995A3}">
      <dgm:prSet/>
      <dgm:spPr>
        <a:xfrm>
          <a:off x="5217533" y="3647280"/>
          <a:ext cx="91440" cy="208358"/>
        </a:xfrm>
        <a:custGeom>
          <a:avLst/>
          <a:gdLst/>
          <a:ahLst/>
          <a:cxnLst/>
          <a:rect l="0" t="0" r="0" b="0"/>
          <a:pathLst>
            <a:path>
              <a:moveTo>
                <a:pt x="45720" y="0"/>
              </a:moveTo>
              <a:lnTo>
                <a:pt x="45720" y="248341"/>
              </a:lnTo>
              <a:lnTo>
                <a:pt x="110029" y="2483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7B78B14-C30F-48B0-A484-6BFF3442F33D}" type="sibTrans" cxnId="{CDBC512C-1718-49D8-A191-D584EC7995A3}">
      <dgm:prSet/>
      <dgm:spPr/>
      <dgm:t>
        <a:bodyPr/>
        <a:lstStyle/>
        <a:p>
          <a:endParaRPr lang="tr-TR"/>
        </a:p>
      </dgm:t>
    </dgm:pt>
    <dgm:pt modelId="{67C644C3-A653-4533-86AD-D9F375BCB3FF}">
      <dgm:prSet/>
      <dgm:spPr>
        <a:xfrm>
          <a:off x="5317208" y="406399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Bizans Sanatları</a:t>
          </a:r>
        </a:p>
      </dgm:t>
    </dgm:pt>
    <dgm:pt modelId="{035D7B1A-92AA-4AD0-8FF6-0649932168F3}" type="parTrans" cxnId="{02022513-E55A-4425-A4A2-93004E87B3F9}">
      <dgm:prSet/>
      <dgm:spPr>
        <a:xfrm>
          <a:off x="5217533" y="3647280"/>
          <a:ext cx="91440" cy="549538"/>
        </a:xfrm>
        <a:custGeom>
          <a:avLst/>
          <a:gdLst/>
          <a:ahLst/>
          <a:cxnLst/>
          <a:rect l="0" t="0" r="0" b="0"/>
          <a:pathLst>
            <a:path>
              <a:moveTo>
                <a:pt x="45720" y="0"/>
              </a:moveTo>
              <a:lnTo>
                <a:pt x="45720" y="654991"/>
              </a:lnTo>
              <a:lnTo>
                <a:pt x="110029" y="6549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3CA92EA-80BA-4A71-850C-F7E011EAF03A}" type="sibTrans" cxnId="{02022513-E55A-4425-A4A2-93004E87B3F9}">
      <dgm:prSet/>
      <dgm:spPr/>
      <dgm:t>
        <a:bodyPr/>
        <a:lstStyle/>
        <a:p>
          <a:endParaRPr lang="tr-TR"/>
        </a:p>
      </dgm:t>
    </dgm:pt>
    <dgm:pt modelId="{FC27D89A-60AB-4ECF-8445-E934E6B957E9}">
      <dgm:prSet/>
      <dgm:spPr>
        <a:xfrm>
          <a:off x="5317208" y="440517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Türk ve İslam Sanatları</a:t>
          </a:r>
        </a:p>
      </dgm:t>
    </dgm:pt>
    <dgm:pt modelId="{C88E023D-7358-4921-90B7-8D860680ACB5}" type="parTrans" cxnId="{8F11E6B7-6A0D-42F1-B7AB-AB31C32FE98C}">
      <dgm:prSet/>
      <dgm:spPr>
        <a:xfrm>
          <a:off x="5217533" y="3647280"/>
          <a:ext cx="91440" cy="890718"/>
        </a:xfrm>
        <a:custGeom>
          <a:avLst/>
          <a:gdLst/>
          <a:ahLst/>
          <a:cxnLst/>
          <a:rect l="0" t="0" r="0" b="0"/>
          <a:pathLst>
            <a:path>
              <a:moveTo>
                <a:pt x="45720" y="0"/>
              </a:moveTo>
              <a:lnTo>
                <a:pt x="45720" y="1061641"/>
              </a:lnTo>
              <a:lnTo>
                <a:pt x="110029" y="10616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63FD3A8-E092-4CB6-9C27-EFB2944D7017}" type="sibTrans" cxnId="{8F11E6B7-6A0D-42F1-B7AB-AB31C32FE98C}">
      <dgm:prSet/>
      <dgm:spPr/>
      <dgm:t>
        <a:bodyPr/>
        <a:lstStyle/>
        <a:p>
          <a:endParaRPr lang="tr-TR"/>
        </a:p>
      </dgm:t>
    </dgm:pt>
    <dgm:pt modelId="{95570D2B-E5CB-4C1A-94B8-8F93379BB6C4}">
      <dgm:prSet custT="1"/>
      <dgm:spPr>
        <a:xfrm>
          <a:off x="5662523"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SOSYOLOJİ BÖLÜMÜ</a:t>
          </a:r>
        </a:p>
      </dgm:t>
    </dgm:pt>
    <dgm:pt modelId="{1DCEB7FD-0ECA-4303-A887-E89663620B36}" type="parTrans" cxnId="{C6FC3E71-79C8-4E19-8948-13239D0DAC63}">
      <dgm:prSet/>
      <dgm:spPr>
        <a:xfrm>
          <a:off x="3666172" y="1133624"/>
          <a:ext cx="2176202" cy="1407902"/>
        </a:xfrm>
        <a:custGeom>
          <a:avLst/>
          <a:gdLst/>
          <a:ahLst/>
          <a:cxnLst/>
          <a:rect l="0" t="0" r="0" b="0"/>
          <a:pathLst>
            <a:path>
              <a:moveTo>
                <a:pt x="0" y="0"/>
              </a:moveTo>
              <a:lnTo>
                <a:pt x="0" y="1633052"/>
              </a:lnTo>
              <a:lnTo>
                <a:pt x="2593801" y="1633052"/>
              </a:lnTo>
              <a:lnTo>
                <a:pt x="2593801"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E76BCE1F-7034-41C6-A749-9B11FB5B250D}" type="sibTrans" cxnId="{C6FC3E71-79C8-4E19-8948-13239D0DAC63}">
      <dgm:prSet/>
      <dgm:spPr/>
      <dgm:t>
        <a:bodyPr/>
        <a:lstStyle/>
        <a:p>
          <a:endParaRPr lang="tr-TR"/>
        </a:p>
      </dgm:t>
    </dgm:pt>
    <dgm:pt modelId="{158288EC-47EC-4DBB-B984-BA06AD20E017}">
      <dgm:prSet/>
      <dgm:spPr>
        <a:xfrm>
          <a:off x="5752449" y="372281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Genel Sosyoloji ve Metodoloji</a:t>
          </a:r>
        </a:p>
      </dgm:t>
    </dgm:pt>
    <dgm:pt modelId="{5CDC85E7-3FC6-4F5A-B58C-F0B9520C27B4}" type="parTrans" cxnId="{B05B4838-32FB-47CD-9ED6-079470AB3A74}">
      <dgm:prSet/>
      <dgm:spPr>
        <a:xfrm>
          <a:off x="5652773" y="3647280"/>
          <a:ext cx="91440" cy="208358"/>
        </a:xfrm>
        <a:custGeom>
          <a:avLst/>
          <a:gdLst/>
          <a:ahLst/>
          <a:cxnLst/>
          <a:rect l="0" t="0" r="0" b="0"/>
          <a:pathLst>
            <a:path>
              <a:moveTo>
                <a:pt x="45720" y="0"/>
              </a:moveTo>
              <a:lnTo>
                <a:pt x="45720" y="248341"/>
              </a:lnTo>
              <a:lnTo>
                <a:pt x="110029" y="2483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B7C4FFB-7CED-4F4E-A6BF-E48F84917F46}" type="sibTrans" cxnId="{B05B4838-32FB-47CD-9ED6-079470AB3A74}">
      <dgm:prSet/>
      <dgm:spPr/>
      <dgm:t>
        <a:bodyPr/>
        <a:lstStyle/>
        <a:p>
          <a:endParaRPr lang="tr-TR"/>
        </a:p>
      </dgm:t>
    </dgm:pt>
    <dgm:pt modelId="{E3D88C5D-43A6-4067-972D-831616AD2254}">
      <dgm:prSet/>
      <dgm:spPr>
        <a:xfrm>
          <a:off x="5752449" y="406399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Toplumsal Yapı ve Değişme</a:t>
          </a:r>
        </a:p>
      </dgm:t>
    </dgm:pt>
    <dgm:pt modelId="{B61DF5F9-3993-41A3-89E9-5068A1E5F57C}" type="parTrans" cxnId="{96F55C3F-84AA-4C87-BD4C-2863846FF3EA}">
      <dgm:prSet/>
      <dgm:spPr>
        <a:xfrm>
          <a:off x="5652773" y="3647280"/>
          <a:ext cx="91440" cy="549538"/>
        </a:xfrm>
        <a:custGeom>
          <a:avLst/>
          <a:gdLst/>
          <a:ahLst/>
          <a:cxnLst/>
          <a:rect l="0" t="0" r="0" b="0"/>
          <a:pathLst>
            <a:path>
              <a:moveTo>
                <a:pt x="45720" y="0"/>
              </a:moveTo>
              <a:lnTo>
                <a:pt x="45720" y="654991"/>
              </a:lnTo>
              <a:lnTo>
                <a:pt x="110029" y="6549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6EA4BAC-005F-462E-A3B7-797879774F56}" type="sibTrans" cxnId="{96F55C3F-84AA-4C87-BD4C-2863846FF3EA}">
      <dgm:prSet/>
      <dgm:spPr/>
      <dgm:t>
        <a:bodyPr/>
        <a:lstStyle/>
        <a:p>
          <a:endParaRPr lang="tr-TR"/>
        </a:p>
      </dgm:t>
    </dgm:pt>
    <dgm:pt modelId="{1732E68A-F9B0-478E-AE2F-FB3EE7C1BCF9}">
      <dgm:prSet/>
      <dgm:spPr>
        <a:xfrm>
          <a:off x="5752449" y="440517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Kurumlar Sosyolojisi</a:t>
          </a:r>
        </a:p>
      </dgm:t>
    </dgm:pt>
    <dgm:pt modelId="{6FC457CE-56B5-4DBB-BD9B-484FACADDF95}" type="parTrans" cxnId="{74845711-3C90-47EF-BF1B-19D95E5B14EF}">
      <dgm:prSet/>
      <dgm:spPr>
        <a:xfrm>
          <a:off x="5652773" y="3647280"/>
          <a:ext cx="91440" cy="890718"/>
        </a:xfrm>
        <a:custGeom>
          <a:avLst/>
          <a:gdLst/>
          <a:ahLst/>
          <a:cxnLst/>
          <a:rect l="0" t="0" r="0" b="0"/>
          <a:pathLst>
            <a:path>
              <a:moveTo>
                <a:pt x="45720" y="0"/>
              </a:moveTo>
              <a:lnTo>
                <a:pt x="45720" y="1061641"/>
              </a:lnTo>
              <a:lnTo>
                <a:pt x="110029" y="10616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BC7AF90-E120-47D5-AC34-F466B70F7048}" type="sibTrans" cxnId="{74845711-3C90-47EF-BF1B-19D95E5B14EF}">
      <dgm:prSet/>
      <dgm:spPr/>
      <dgm:t>
        <a:bodyPr/>
        <a:lstStyle/>
        <a:p>
          <a:endParaRPr lang="tr-TR"/>
        </a:p>
      </dgm:t>
    </dgm:pt>
    <dgm:pt modelId="{4E128D01-35C4-4961-9EDA-1EC0CE6BEA22}">
      <dgm:prSet/>
      <dgm:spPr>
        <a:xfrm>
          <a:off x="5752449" y="474635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Uygulamalı Sosyoloji</a:t>
          </a:r>
        </a:p>
      </dgm:t>
    </dgm:pt>
    <dgm:pt modelId="{AA126CCA-AAA1-44B7-B24F-64FEE2C37EC6}" type="parTrans" cxnId="{7FF5B7EF-0776-4584-94C3-63FC595FF9A2}">
      <dgm:prSet/>
      <dgm:spPr>
        <a:xfrm>
          <a:off x="5652773" y="3647280"/>
          <a:ext cx="91440" cy="1231898"/>
        </a:xfrm>
        <a:custGeom>
          <a:avLst/>
          <a:gdLst/>
          <a:ahLst/>
          <a:cxnLst/>
          <a:rect l="0" t="0" r="0" b="0"/>
          <a:pathLst>
            <a:path>
              <a:moveTo>
                <a:pt x="45720" y="0"/>
              </a:moveTo>
              <a:lnTo>
                <a:pt x="45720" y="1468291"/>
              </a:lnTo>
              <a:lnTo>
                <a:pt x="110029" y="1468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C6700C2-E64D-4BBA-996B-509B0321EB60}" type="sibTrans" cxnId="{7FF5B7EF-0776-4584-94C3-63FC595FF9A2}">
      <dgm:prSet/>
      <dgm:spPr/>
      <dgm:t>
        <a:bodyPr/>
        <a:lstStyle/>
        <a:p>
          <a:endParaRPr lang="tr-TR"/>
        </a:p>
      </dgm:t>
    </dgm:pt>
    <dgm:pt modelId="{4BF38A81-F347-46DC-9E86-F61649C874F4}">
      <dgm:prSet custT="1"/>
      <dgm:spPr>
        <a:xfrm>
          <a:off x="6097764"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TARİH BÖLÜMÜ</a:t>
          </a:r>
        </a:p>
      </dgm:t>
    </dgm:pt>
    <dgm:pt modelId="{F0B36652-8273-4B2C-B522-0D103991C242}" type="parTrans" cxnId="{0B923370-8331-4BDE-8191-612A5D0B402C}">
      <dgm:prSet/>
      <dgm:spPr>
        <a:xfrm>
          <a:off x="3666172" y="1133624"/>
          <a:ext cx="2611443" cy="1407902"/>
        </a:xfrm>
        <a:custGeom>
          <a:avLst/>
          <a:gdLst/>
          <a:ahLst/>
          <a:cxnLst/>
          <a:rect l="0" t="0" r="0" b="0"/>
          <a:pathLst>
            <a:path>
              <a:moveTo>
                <a:pt x="0" y="0"/>
              </a:moveTo>
              <a:lnTo>
                <a:pt x="0" y="1633052"/>
              </a:lnTo>
              <a:lnTo>
                <a:pt x="3112561" y="1633052"/>
              </a:lnTo>
              <a:lnTo>
                <a:pt x="3112561"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461E04E-3DB6-4C45-A03C-A32B1AFF5586}" type="sibTrans" cxnId="{0B923370-8331-4BDE-8191-612A5D0B402C}">
      <dgm:prSet/>
      <dgm:spPr/>
      <dgm:t>
        <a:bodyPr/>
        <a:lstStyle/>
        <a:p>
          <a:endParaRPr lang="tr-TR"/>
        </a:p>
      </dgm:t>
    </dgm:pt>
    <dgm:pt modelId="{15251E3C-C9F7-41A4-821A-7B0FC87119FB}">
      <dgm:prSet/>
      <dgm:spPr>
        <a:xfrm>
          <a:off x="6187689" y="372281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Genel Türk Tarihi</a:t>
          </a:r>
        </a:p>
      </dgm:t>
    </dgm:pt>
    <dgm:pt modelId="{D69C2CDB-41A0-4368-AC26-C4732CEC6F4E}" type="parTrans" cxnId="{B0C96374-41B5-48C5-9566-1BF706B395F7}">
      <dgm:prSet/>
      <dgm:spPr>
        <a:xfrm>
          <a:off x="6088014" y="3647280"/>
          <a:ext cx="91440" cy="208358"/>
        </a:xfrm>
        <a:custGeom>
          <a:avLst/>
          <a:gdLst/>
          <a:ahLst/>
          <a:cxnLst/>
          <a:rect l="0" t="0" r="0" b="0"/>
          <a:pathLst>
            <a:path>
              <a:moveTo>
                <a:pt x="45720" y="0"/>
              </a:moveTo>
              <a:lnTo>
                <a:pt x="45720" y="248341"/>
              </a:lnTo>
              <a:lnTo>
                <a:pt x="110029" y="2483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F5C1EB4-2E37-4D63-BA42-1339B93D6352}" type="sibTrans" cxnId="{B0C96374-41B5-48C5-9566-1BF706B395F7}">
      <dgm:prSet/>
      <dgm:spPr/>
      <dgm:t>
        <a:bodyPr/>
        <a:lstStyle/>
        <a:p>
          <a:endParaRPr lang="tr-TR"/>
        </a:p>
      </dgm:t>
    </dgm:pt>
    <dgm:pt modelId="{DB6FAFA6-A7BF-404F-8544-940AC5DB53F5}">
      <dgm:prSet/>
      <dgm:spPr>
        <a:xfrm>
          <a:off x="6187689" y="406399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Orta Çağ Tarihi</a:t>
          </a:r>
        </a:p>
      </dgm:t>
    </dgm:pt>
    <dgm:pt modelId="{7A6DBEEC-FE57-4CCC-B508-7E5B61BB0FE2}" type="parTrans" cxnId="{EDACAA11-CF4B-4D52-BD78-E3B30947ABF3}">
      <dgm:prSet/>
      <dgm:spPr>
        <a:xfrm>
          <a:off x="6088014" y="3647280"/>
          <a:ext cx="91440" cy="549538"/>
        </a:xfrm>
        <a:custGeom>
          <a:avLst/>
          <a:gdLst/>
          <a:ahLst/>
          <a:cxnLst/>
          <a:rect l="0" t="0" r="0" b="0"/>
          <a:pathLst>
            <a:path>
              <a:moveTo>
                <a:pt x="45720" y="0"/>
              </a:moveTo>
              <a:lnTo>
                <a:pt x="45720" y="654991"/>
              </a:lnTo>
              <a:lnTo>
                <a:pt x="110029" y="6549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A2DF89A-5CD1-48A4-84E5-4EB22E332391}" type="sibTrans" cxnId="{EDACAA11-CF4B-4D52-BD78-E3B30947ABF3}">
      <dgm:prSet/>
      <dgm:spPr/>
      <dgm:t>
        <a:bodyPr/>
        <a:lstStyle/>
        <a:p>
          <a:endParaRPr lang="tr-TR"/>
        </a:p>
      </dgm:t>
    </dgm:pt>
    <dgm:pt modelId="{93478819-37D1-4D98-B34D-4140CDDFA0CC}">
      <dgm:prSet/>
      <dgm:spPr>
        <a:xfrm>
          <a:off x="6187689" y="440517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Osmanlı Müessesesi ve  Medeniyetleri Tarihi</a:t>
          </a:r>
        </a:p>
      </dgm:t>
    </dgm:pt>
    <dgm:pt modelId="{62A06E0D-F409-4447-8C81-89733FAD4E36}" type="parTrans" cxnId="{67875D75-00A6-418F-B963-49D3FE092319}">
      <dgm:prSet/>
      <dgm:spPr>
        <a:xfrm>
          <a:off x="6088014" y="3647280"/>
          <a:ext cx="91440" cy="890718"/>
        </a:xfrm>
        <a:custGeom>
          <a:avLst/>
          <a:gdLst/>
          <a:ahLst/>
          <a:cxnLst/>
          <a:rect l="0" t="0" r="0" b="0"/>
          <a:pathLst>
            <a:path>
              <a:moveTo>
                <a:pt x="45720" y="0"/>
              </a:moveTo>
              <a:lnTo>
                <a:pt x="45720" y="1061641"/>
              </a:lnTo>
              <a:lnTo>
                <a:pt x="110029" y="10616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10E9C45-69D7-40AE-B2C1-C3594AC105BF}" type="sibTrans" cxnId="{67875D75-00A6-418F-B963-49D3FE092319}">
      <dgm:prSet/>
      <dgm:spPr/>
      <dgm:t>
        <a:bodyPr/>
        <a:lstStyle/>
        <a:p>
          <a:endParaRPr lang="tr-TR"/>
        </a:p>
      </dgm:t>
    </dgm:pt>
    <dgm:pt modelId="{03FEAC71-F8CD-4AF8-A3D6-D6FF566B5DCD}">
      <dgm:prSet/>
      <dgm:spPr>
        <a:xfrm>
          <a:off x="6187689" y="4746357"/>
          <a:ext cx="359702" cy="2660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Türkiye Cumhuriyeti Tarihi</a:t>
          </a:r>
        </a:p>
      </dgm:t>
    </dgm:pt>
    <dgm:pt modelId="{2731A96A-9ABB-4F45-9520-8CD34130479F}" type="parTrans" cxnId="{53DA29C9-8C2F-44FA-8BAC-DD8D4C831B3A}">
      <dgm:prSet/>
      <dgm:spPr>
        <a:xfrm>
          <a:off x="6088014" y="3647280"/>
          <a:ext cx="91440" cy="1232111"/>
        </a:xfrm>
        <a:custGeom>
          <a:avLst/>
          <a:gdLst/>
          <a:ahLst/>
          <a:cxnLst/>
          <a:rect l="0" t="0" r="0" b="0"/>
          <a:pathLst>
            <a:path>
              <a:moveTo>
                <a:pt x="45720" y="0"/>
              </a:moveTo>
              <a:lnTo>
                <a:pt x="45720" y="1468545"/>
              </a:lnTo>
              <a:lnTo>
                <a:pt x="110029" y="146854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9BCE792-6AE7-4460-B26B-79A80E7B1E2C}" type="sibTrans" cxnId="{53DA29C9-8C2F-44FA-8BAC-DD8D4C831B3A}">
      <dgm:prSet/>
      <dgm:spPr/>
      <dgm:t>
        <a:bodyPr/>
        <a:lstStyle/>
        <a:p>
          <a:endParaRPr lang="tr-TR"/>
        </a:p>
      </dgm:t>
    </dgm:pt>
    <dgm:pt modelId="{28AF87D4-0956-4800-8262-B841AEBBCF48}">
      <dgm:prSet/>
      <dgm:spPr>
        <a:xfrm>
          <a:off x="6187689" y="5087963"/>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Yakın Çağ Tarihi</a:t>
          </a:r>
        </a:p>
      </dgm:t>
    </dgm:pt>
    <dgm:pt modelId="{6B404F7A-F063-47D3-897D-125FF26E7977}" type="parTrans" cxnId="{E8DE1947-0F08-42FE-9050-AD115300A4E7}">
      <dgm:prSet/>
      <dgm:spPr>
        <a:xfrm>
          <a:off x="6088014" y="3647280"/>
          <a:ext cx="91440" cy="1571204"/>
        </a:xfrm>
        <a:custGeom>
          <a:avLst/>
          <a:gdLst/>
          <a:ahLst/>
          <a:cxnLst/>
          <a:rect l="0" t="0" r="0" b="0"/>
          <a:pathLst>
            <a:path>
              <a:moveTo>
                <a:pt x="45720" y="0"/>
              </a:moveTo>
              <a:lnTo>
                <a:pt x="45720" y="1872708"/>
              </a:lnTo>
              <a:lnTo>
                <a:pt x="110029" y="187270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7B28B65-658A-4530-B23C-64BF272FC1EF}" type="sibTrans" cxnId="{E8DE1947-0F08-42FE-9050-AD115300A4E7}">
      <dgm:prSet/>
      <dgm:spPr/>
      <dgm:t>
        <a:bodyPr/>
        <a:lstStyle/>
        <a:p>
          <a:endParaRPr lang="tr-TR"/>
        </a:p>
      </dgm:t>
    </dgm:pt>
    <dgm:pt modelId="{AF225298-D43D-4EC7-8231-E4AECF9B95E9}">
      <dgm:prSet/>
      <dgm:spPr>
        <a:xfrm>
          <a:off x="6187689" y="5424543"/>
          <a:ext cx="359702" cy="2660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Yeni Çağ Tarihi</a:t>
          </a:r>
        </a:p>
      </dgm:t>
    </dgm:pt>
    <dgm:pt modelId="{8DDFC08B-DC62-4506-8317-B73213DB99F0}" type="parTrans" cxnId="{A430B795-F480-45BA-8193-E137850C94A9}">
      <dgm:prSet/>
      <dgm:spPr>
        <a:xfrm>
          <a:off x="6088014" y="3647280"/>
          <a:ext cx="91440" cy="1910297"/>
        </a:xfrm>
        <a:custGeom>
          <a:avLst/>
          <a:gdLst/>
          <a:ahLst/>
          <a:cxnLst/>
          <a:rect l="0" t="0" r="0" b="0"/>
          <a:pathLst>
            <a:path>
              <a:moveTo>
                <a:pt x="45720" y="0"/>
              </a:moveTo>
              <a:lnTo>
                <a:pt x="45720" y="2276870"/>
              </a:lnTo>
              <a:lnTo>
                <a:pt x="110029" y="227687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4E9AB23-F9F2-4711-BF96-CD4BEEEE7584}" type="sibTrans" cxnId="{A430B795-F480-45BA-8193-E137850C94A9}">
      <dgm:prSet/>
      <dgm:spPr/>
      <dgm:t>
        <a:bodyPr/>
        <a:lstStyle/>
        <a:p>
          <a:endParaRPr lang="tr-TR"/>
        </a:p>
      </dgm:t>
    </dgm:pt>
    <dgm:pt modelId="{F6B45E89-2F87-457C-8F25-E97CC8E7C555}">
      <dgm:prSet custT="1"/>
      <dgm:spPr>
        <a:xfrm>
          <a:off x="6533004"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TÜRK DİLİ VE EDEBİYATI BÖLÜMÜ</a:t>
          </a:r>
        </a:p>
      </dgm:t>
    </dgm:pt>
    <dgm:pt modelId="{62EA3419-E796-49E7-89AF-39A44943E586}" type="parTrans" cxnId="{37DD9D7E-7F61-4172-943C-E68D8B3A12A6}">
      <dgm:prSet/>
      <dgm:spPr>
        <a:xfrm>
          <a:off x="3666172" y="1133624"/>
          <a:ext cx="3046683" cy="1407902"/>
        </a:xfrm>
        <a:custGeom>
          <a:avLst/>
          <a:gdLst/>
          <a:ahLst/>
          <a:cxnLst/>
          <a:rect l="0" t="0" r="0" b="0"/>
          <a:pathLst>
            <a:path>
              <a:moveTo>
                <a:pt x="0" y="0"/>
              </a:moveTo>
              <a:lnTo>
                <a:pt x="0" y="1633052"/>
              </a:lnTo>
              <a:lnTo>
                <a:pt x="3631321" y="1633052"/>
              </a:lnTo>
              <a:lnTo>
                <a:pt x="3631321"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1D3154C9-C6D6-4C37-AAE6-A9262538469E}" type="sibTrans" cxnId="{37DD9D7E-7F61-4172-943C-E68D8B3A12A6}">
      <dgm:prSet/>
      <dgm:spPr/>
      <dgm:t>
        <a:bodyPr/>
        <a:lstStyle/>
        <a:p>
          <a:endParaRPr lang="tr-TR"/>
        </a:p>
      </dgm:t>
    </dgm:pt>
    <dgm:pt modelId="{CD7F054B-A27F-4CE1-8009-7080C1CAC4CB}">
      <dgm:prSet/>
      <dgm:spPr>
        <a:xfrm>
          <a:off x="6622930" y="372281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Eski Türk Dili</a:t>
          </a:r>
        </a:p>
      </dgm:t>
    </dgm:pt>
    <dgm:pt modelId="{61EB1EE6-6DCB-4CE5-B342-A1210B71C01A}" type="parTrans" cxnId="{80E66927-A3F6-42BE-9801-80CA46FF8608}">
      <dgm:prSet/>
      <dgm:spPr>
        <a:xfrm>
          <a:off x="6523254" y="3647280"/>
          <a:ext cx="91440" cy="208358"/>
        </a:xfrm>
        <a:custGeom>
          <a:avLst/>
          <a:gdLst/>
          <a:ahLst/>
          <a:cxnLst/>
          <a:rect l="0" t="0" r="0" b="0"/>
          <a:pathLst>
            <a:path>
              <a:moveTo>
                <a:pt x="45720" y="0"/>
              </a:moveTo>
              <a:lnTo>
                <a:pt x="45720" y="248341"/>
              </a:lnTo>
              <a:lnTo>
                <a:pt x="110029" y="2483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61383AF-F1AD-4D02-84FB-CB6B0E893C82}" type="sibTrans" cxnId="{80E66927-A3F6-42BE-9801-80CA46FF8608}">
      <dgm:prSet/>
      <dgm:spPr/>
      <dgm:t>
        <a:bodyPr/>
        <a:lstStyle/>
        <a:p>
          <a:endParaRPr lang="tr-TR"/>
        </a:p>
      </dgm:t>
    </dgm:pt>
    <dgm:pt modelId="{B4067435-00D1-45A6-9972-DA57625B343B}">
      <dgm:prSet/>
      <dgm:spPr>
        <a:xfrm>
          <a:off x="6622930" y="406399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Eski Türk Edebiyatı</a:t>
          </a:r>
        </a:p>
      </dgm:t>
    </dgm:pt>
    <dgm:pt modelId="{31207472-39C6-4700-A7A4-42271CF56E82}" type="parTrans" cxnId="{ACF0E131-8E04-400A-9D0B-ACE0A55B25B4}">
      <dgm:prSet/>
      <dgm:spPr>
        <a:xfrm>
          <a:off x="6523254" y="3647280"/>
          <a:ext cx="91440" cy="549538"/>
        </a:xfrm>
        <a:custGeom>
          <a:avLst/>
          <a:gdLst/>
          <a:ahLst/>
          <a:cxnLst/>
          <a:rect l="0" t="0" r="0" b="0"/>
          <a:pathLst>
            <a:path>
              <a:moveTo>
                <a:pt x="45720" y="0"/>
              </a:moveTo>
              <a:lnTo>
                <a:pt x="45720" y="654991"/>
              </a:lnTo>
              <a:lnTo>
                <a:pt x="110029" y="6549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C695DB1C-74EE-4CB0-9165-408C129C5D28}" type="sibTrans" cxnId="{ACF0E131-8E04-400A-9D0B-ACE0A55B25B4}">
      <dgm:prSet/>
      <dgm:spPr/>
      <dgm:t>
        <a:bodyPr/>
        <a:lstStyle/>
        <a:p>
          <a:endParaRPr lang="tr-TR"/>
        </a:p>
      </dgm:t>
    </dgm:pt>
    <dgm:pt modelId="{EFD99A0F-B12E-4FF0-AEEE-8BEDEEC41E0E}">
      <dgm:prSet/>
      <dgm:spPr>
        <a:xfrm>
          <a:off x="6622930" y="440517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Yeni Türk Dili</a:t>
          </a:r>
        </a:p>
      </dgm:t>
    </dgm:pt>
    <dgm:pt modelId="{88459EF2-A7D8-4FBC-80AD-E65F24519988}" type="parTrans" cxnId="{C9D9DD17-EC95-47DB-AC78-899E481A0F76}">
      <dgm:prSet/>
      <dgm:spPr>
        <a:xfrm>
          <a:off x="6523254" y="3647280"/>
          <a:ext cx="91440" cy="890718"/>
        </a:xfrm>
        <a:custGeom>
          <a:avLst/>
          <a:gdLst/>
          <a:ahLst/>
          <a:cxnLst/>
          <a:rect l="0" t="0" r="0" b="0"/>
          <a:pathLst>
            <a:path>
              <a:moveTo>
                <a:pt x="45720" y="0"/>
              </a:moveTo>
              <a:lnTo>
                <a:pt x="45720" y="1061641"/>
              </a:lnTo>
              <a:lnTo>
                <a:pt x="110029" y="10616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EB732014-D990-4DD4-9DDC-5EABBB696ECB}" type="sibTrans" cxnId="{C9D9DD17-EC95-47DB-AC78-899E481A0F76}">
      <dgm:prSet/>
      <dgm:spPr/>
      <dgm:t>
        <a:bodyPr/>
        <a:lstStyle/>
        <a:p>
          <a:endParaRPr lang="tr-TR"/>
        </a:p>
      </dgm:t>
    </dgm:pt>
    <dgm:pt modelId="{4BE8978B-C42D-4A27-B89D-9842A7B4C845}">
      <dgm:prSet/>
      <dgm:spPr>
        <a:xfrm>
          <a:off x="6622930" y="474635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Yeni Türk Edebiyatı</a:t>
          </a:r>
        </a:p>
      </dgm:t>
    </dgm:pt>
    <dgm:pt modelId="{B4269F0C-ECBA-439F-9A5E-63CB66ED8BC1}" type="parTrans" cxnId="{8BD4B597-0094-4839-B874-43036984011D}">
      <dgm:prSet/>
      <dgm:spPr>
        <a:xfrm>
          <a:off x="6523254" y="3647280"/>
          <a:ext cx="91440" cy="1231898"/>
        </a:xfrm>
        <a:custGeom>
          <a:avLst/>
          <a:gdLst/>
          <a:ahLst/>
          <a:cxnLst/>
          <a:rect l="0" t="0" r="0" b="0"/>
          <a:pathLst>
            <a:path>
              <a:moveTo>
                <a:pt x="45720" y="0"/>
              </a:moveTo>
              <a:lnTo>
                <a:pt x="45720" y="1468291"/>
              </a:lnTo>
              <a:lnTo>
                <a:pt x="110029" y="1468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54167B9-F286-490D-91CD-3E4AD464AE3F}" type="sibTrans" cxnId="{8BD4B597-0094-4839-B874-43036984011D}">
      <dgm:prSet/>
      <dgm:spPr/>
      <dgm:t>
        <a:bodyPr/>
        <a:lstStyle/>
        <a:p>
          <a:endParaRPr lang="tr-TR"/>
        </a:p>
      </dgm:t>
    </dgm:pt>
    <dgm:pt modelId="{9000E317-4607-4326-A400-411C375CF322}">
      <dgm:prSet/>
      <dgm:spPr>
        <a:xfrm>
          <a:off x="6622930" y="5087537"/>
          <a:ext cx="359702" cy="2664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Türk Halk Edebiyatı</a:t>
          </a:r>
        </a:p>
      </dgm:t>
    </dgm:pt>
    <dgm:pt modelId="{BA8B706D-F7A0-4C8A-9E3C-922DC28E4587}" type="parTrans" cxnId="{16F2357A-8B3C-4391-ACB5-67B1F7F7BFCC}">
      <dgm:prSet/>
      <dgm:spPr>
        <a:xfrm>
          <a:off x="6523254" y="3647280"/>
          <a:ext cx="91440" cy="1573506"/>
        </a:xfrm>
        <a:custGeom>
          <a:avLst/>
          <a:gdLst/>
          <a:ahLst/>
          <a:cxnLst/>
          <a:rect l="0" t="0" r="0" b="0"/>
          <a:pathLst>
            <a:path>
              <a:moveTo>
                <a:pt x="45720" y="0"/>
              </a:moveTo>
              <a:lnTo>
                <a:pt x="45720" y="1875452"/>
              </a:lnTo>
              <a:lnTo>
                <a:pt x="110029" y="18754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D489029-DC6F-43F4-BB89-B07777136D9B}" type="sibTrans" cxnId="{16F2357A-8B3C-4391-ACB5-67B1F7F7BFCC}">
      <dgm:prSet/>
      <dgm:spPr/>
      <dgm:t>
        <a:bodyPr/>
        <a:lstStyle/>
        <a:p>
          <a:endParaRPr lang="tr-TR"/>
        </a:p>
      </dgm:t>
    </dgm:pt>
    <dgm:pt modelId="{70DECD5B-0DEA-44EA-B626-FD31B1828C1B}">
      <dgm:prSet custT="1"/>
      <dgm:spPr>
        <a:xfrm>
          <a:off x="6968245"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vert="vert270"/>
        <a:lstStyle/>
        <a:p>
          <a:pPr>
            <a:buNone/>
          </a:pPr>
          <a:r>
            <a:rPr lang="tr-TR" sz="700">
              <a:solidFill>
                <a:sysClr val="window" lastClr="FFFFFF"/>
              </a:solidFill>
              <a:latin typeface="Calibri"/>
              <a:ea typeface="+mn-ea"/>
              <a:cs typeface="+mn-cs"/>
            </a:rPr>
            <a:t>TÜRK HALK BİLİMİ BÖLÜMÜ</a:t>
          </a:r>
        </a:p>
      </dgm:t>
    </dgm:pt>
    <dgm:pt modelId="{9BE889D4-D125-4770-B36D-B88DEE5DEF2A}" type="parTrans" cxnId="{B3FB7548-65D3-4F64-B946-095CE5F0B3F0}">
      <dgm:prSet/>
      <dgm:spPr>
        <a:xfrm>
          <a:off x="3666172" y="1133624"/>
          <a:ext cx="3481924" cy="1407902"/>
        </a:xfrm>
        <a:custGeom>
          <a:avLst/>
          <a:gdLst/>
          <a:ahLst/>
          <a:cxnLst/>
          <a:rect l="0" t="0" r="0" b="0"/>
          <a:pathLst>
            <a:path>
              <a:moveTo>
                <a:pt x="0" y="0"/>
              </a:moveTo>
              <a:lnTo>
                <a:pt x="0" y="1633052"/>
              </a:lnTo>
              <a:lnTo>
                <a:pt x="4150081" y="1633052"/>
              </a:lnTo>
              <a:lnTo>
                <a:pt x="4150081" y="16780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6466FE4-31F6-4EF3-B681-C77E50D4A113}" type="sibTrans" cxnId="{B3FB7548-65D3-4F64-B946-095CE5F0B3F0}">
      <dgm:prSet/>
      <dgm:spPr/>
      <dgm:t>
        <a:bodyPr/>
        <a:lstStyle/>
        <a:p>
          <a:endParaRPr lang="tr-TR"/>
        </a:p>
      </dgm:t>
    </dgm:pt>
    <dgm:pt modelId="{36AE0167-3304-4DD2-B0F1-119FB5B81BB2}">
      <dgm:prSet phldrT="[Metin]" custT="1"/>
      <dgm:spPr>
        <a:xfrm>
          <a:off x="3113294" y="586596"/>
          <a:ext cx="1105755" cy="547027"/>
        </a:xfrm>
        <a:prstGeom prst="rect">
          <a:avLst/>
        </a:prstGeom>
        <a:solidFill>
          <a:srgbClr val="4F81BD"/>
        </a:solidFill>
        <a:ln w="6350" cap="flat" cmpd="sng" algn="ctr">
          <a:noFill/>
          <a:prstDash val="solid"/>
        </a:ln>
        <a:effectLst/>
      </dgm:spPr>
      <dgm:t>
        <a:bodyPr/>
        <a:lstStyle/>
        <a:p>
          <a:pPr>
            <a:buNone/>
          </a:pPr>
          <a:r>
            <a:rPr lang="tr-TR" sz="1200">
              <a:solidFill>
                <a:sysClr val="window" lastClr="FFFFFF"/>
              </a:solidFill>
              <a:latin typeface="Calibri"/>
              <a:ea typeface="+mn-ea"/>
              <a:cs typeface="+mn-cs"/>
            </a:rPr>
            <a:t>DEKAN</a:t>
          </a:r>
        </a:p>
      </dgm:t>
    </dgm:pt>
    <dgm:pt modelId="{1C169681-535A-4AEA-AD9E-58492302BCDF}" type="sibTrans" cxnId="{D31A0D62-E405-4984-A2AF-AD128907385E}">
      <dgm:prSet/>
      <dgm:spPr/>
      <dgm:t>
        <a:bodyPr/>
        <a:lstStyle/>
        <a:p>
          <a:endParaRPr lang="tr-TR"/>
        </a:p>
      </dgm:t>
    </dgm:pt>
    <dgm:pt modelId="{6927E76A-061F-4001-B4EB-84C0B42C52FD}" type="parTrans" cxnId="{D31A0D62-E405-4984-A2AF-AD128907385E}">
      <dgm:prSet/>
      <dgm:spPr/>
      <dgm:t>
        <a:bodyPr/>
        <a:lstStyle/>
        <a:p>
          <a:endParaRPr lang="tr-TR"/>
        </a:p>
      </dgm:t>
    </dgm:pt>
    <dgm:pt modelId="{234D5D26-91A7-44AA-ADA2-DD1F10083A46}">
      <dgm:prSet/>
      <dgm:spPr/>
      <dgm:t>
        <a:bodyPr/>
        <a:lstStyle/>
        <a:p>
          <a:r>
            <a:rPr lang="tr-TR"/>
            <a:t>Klasik Arkeoloji</a:t>
          </a:r>
        </a:p>
      </dgm:t>
    </dgm:pt>
    <dgm:pt modelId="{42112096-101E-46D9-B334-90F440651F1D}" type="parTrans" cxnId="{F9B8987F-1F4B-4298-93AE-0B568F35E381}">
      <dgm:prSet/>
      <dgm:spPr/>
      <dgm:t>
        <a:bodyPr/>
        <a:lstStyle/>
        <a:p>
          <a:endParaRPr lang="tr-TR"/>
        </a:p>
      </dgm:t>
    </dgm:pt>
    <dgm:pt modelId="{1AC03A0E-6A41-4F2D-A221-7CF47AFADE65}" type="sibTrans" cxnId="{F9B8987F-1F4B-4298-93AE-0B568F35E381}">
      <dgm:prSet/>
      <dgm:spPr/>
      <dgm:t>
        <a:bodyPr/>
        <a:lstStyle/>
        <a:p>
          <a:endParaRPr lang="tr-TR"/>
        </a:p>
      </dgm:t>
    </dgm:pt>
    <dgm:pt modelId="{28FBD63C-03D1-4DF8-AC2F-15FB5A054723}" type="pres">
      <dgm:prSet presAssocID="{DF546034-F533-44F0-A1A4-DC7CA67E57C4}" presName="hierChild1" presStyleCnt="0">
        <dgm:presLayoutVars>
          <dgm:orgChart val="1"/>
          <dgm:chPref val="1"/>
          <dgm:dir/>
          <dgm:animOne val="branch"/>
          <dgm:animLvl val="lvl"/>
          <dgm:resizeHandles/>
        </dgm:presLayoutVars>
      </dgm:prSet>
      <dgm:spPr/>
      <dgm:t>
        <a:bodyPr/>
        <a:lstStyle/>
        <a:p>
          <a:endParaRPr lang="en-US"/>
        </a:p>
      </dgm:t>
    </dgm:pt>
    <dgm:pt modelId="{3F823A6A-77FB-4EC1-829F-63A8FB4CCF05}" type="pres">
      <dgm:prSet presAssocID="{36AE0167-3304-4DD2-B0F1-119FB5B81BB2}" presName="hierRoot1" presStyleCnt="0">
        <dgm:presLayoutVars>
          <dgm:hierBranch val="init"/>
        </dgm:presLayoutVars>
      </dgm:prSet>
      <dgm:spPr/>
    </dgm:pt>
    <dgm:pt modelId="{8D461D51-9FC0-46F6-90DC-E669A460F2E6}" type="pres">
      <dgm:prSet presAssocID="{36AE0167-3304-4DD2-B0F1-119FB5B81BB2}" presName="rootComposite1" presStyleCnt="0"/>
      <dgm:spPr/>
    </dgm:pt>
    <dgm:pt modelId="{EA0E03A4-ADB7-4023-9A63-4F9E8A7166BF}" type="pres">
      <dgm:prSet presAssocID="{36AE0167-3304-4DD2-B0F1-119FB5B81BB2}" presName="rootText1" presStyleLbl="node0" presStyleIdx="0" presStyleCnt="1" custScaleX="307408" custScaleY="304155">
        <dgm:presLayoutVars>
          <dgm:chPref val="3"/>
        </dgm:presLayoutVars>
      </dgm:prSet>
      <dgm:spPr>
        <a:prstGeom prst="rect">
          <a:avLst/>
        </a:prstGeom>
      </dgm:spPr>
      <dgm:t>
        <a:bodyPr/>
        <a:lstStyle/>
        <a:p>
          <a:endParaRPr lang="en-US"/>
        </a:p>
      </dgm:t>
    </dgm:pt>
    <dgm:pt modelId="{40ED16C5-2DA2-496A-8D28-085B633FC285}" type="pres">
      <dgm:prSet presAssocID="{36AE0167-3304-4DD2-B0F1-119FB5B81BB2}" presName="rootConnector1" presStyleLbl="node1" presStyleIdx="0" presStyleCnt="0"/>
      <dgm:spPr/>
      <dgm:t>
        <a:bodyPr/>
        <a:lstStyle/>
        <a:p>
          <a:endParaRPr lang="en-US"/>
        </a:p>
      </dgm:t>
    </dgm:pt>
    <dgm:pt modelId="{493EE8E5-BF06-424D-8EDE-AAA23FCDC716}" type="pres">
      <dgm:prSet presAssocID="{36AE0167-3304-4DD2-B0F1-119FB5B81BB2}" presName="hierChild2" presStyleCnt="0"/>
      <dgm:spPr/>
    </dgm:pt>
    <dgm:pt modelId="{6355CF47-3168-4077-9D43-15283B268914}" type="pres">
      <dgm:prSet presAssocID="{7586FD50-30C1-49BE-8A21-15F044278395}" presName="Name37" presStyleLbl="parChTrans1D2" presStyleIdx="0" presStyleCnt="22"/>
      <dgm:spPr>
        <a:custGeom>
          <a:avLst/>
          <a:gdLst/>
          <a:ahLst/>
          <a:cxnLst/>
          <a:rect l="0" t="0" r="0" b="0"/>
          <a:pathLst>
            <a:path>
              <a:moveTo>
                <a:pt x="4159775" y="0"/>
              </a:moveTo>
              <a:lnTo>
                <a:pt x="4159775" y="1633052"/>
              </a:lnTo>
              <a:lnTo>
                <a:pt x="0" y="1633052"/>
              </a:lnTo>
              <a:lnTo>
                <a:pt x="0" y="1678069"/>
              </a:lnTo>
            </a:path>
          </a:pathLst>
        </a:custGeom>
      </dgm:spPr>
      <dgm:t>
        <a:bodyPr/>
        <a:lstStyle/>
        <a:p>
          <a:endParaRPr lang="en-US"/>
        </a:p>
      </dgm:t>
    </dgm:pt>
    <dgm:pt modelId="{CF5864B9-87CD-44EE-A408-302A08F705F4}" type="pres">
      <dgm:prSet presAssocID="{4FEDF8C8-9259-40E4-A45D-ECD4FDF91900}" presName="hierRoot2" presStyleCnt="0">
        <dgm:presLayoutVars>
          <dgm:hierBranch val="init"/>
        </dgm:presLayoutVars>
      </dgm:prSet>
      <dgm:spPr/>
    </dgm:pt>
    <dgm:pt modelId="{902D197C-0CB9-4791-A844-C38BE7113C1A}" type="pres">
      <dgm:prSet presAssocID="{4FEDF8C8-9259-40E4-A45D-ECD4FDF91900}" presName="rootComposite" presStyleCnt="0"/>
      <dgm:spPr/>
    </dgm:pt>
    <dgm:pt modelId="{070A8898-5FE8-44C6-841F-7A46D9E38695}" type="pres">
      <dgm:prSet presAssocID="{4FEDF8C8-9259-40E4-A45D-ECD4FDF91900}" presName="rootText" presStyleLbl="node2" presStyleIdx="0" presStyleCnt="17" custScaleY="614814" custLinFactNeighborX="8804" custLinFactNeighborY="-9459">
        <dgm:presLayoutVars>
          <dgm:chPref val="3"/>
        </dgm:presLayoutVars>
      </dgm:prSet>
      <dgm:spPr>
        <a:prstGeom prst="rect">
          <a:avLst/>
        </a:prstGeom>
      </dgm:spPr>
      <dgm:t>
        <a:bodyPr/>
        <a:lstStyle/>
        <a:p>
          <a:endParaRPr lang="en-US"/>
        </a:p>
      </dgm:t>
    </dgm:pt>
    <dgm:pt modelId="{964E4540-9051-4674-BB30-48F81AF0E3D0}" type="pres">
      <dgm:prSet presAssocID="{4FEDF8C8-9259-40E4-A45D-ECD4FDF91900}" presName="rootConnector" presStyleLbl="node2" presStyleIdx="0" presStyleCnt="17"/>
      <dgm:spPr/>
      <dgm:t>
        <a:bodyPr/>
        <a:lstStyle/>
        <a:p>
          <a:endParaRPr lang="en-US"/>
        </a:p>
      </dgm:t>
    </dgm:pt>
    <dgm:pt modelId="{98A48880-E4E6-45C3-AF45-4D6937822765}" type="pres">
      <dgm:prSet presAssocID="{4FEDF8C8-9259-40E4-A45D-ECD4FDF91900}" presName="hierChild4" presStyleCnt="0"/>
      <dgm:spPr/>
    </dgm:pt>
    <dgm:pt modelId="{F0C008FD-80A6-40F3-87CA-1B172437612E}" type="pres">
      <dgm:prSet presAssocID="{4FEDF8C8-9259-40E4-A45D-ECD4FDF91900}" presName="hierChild5" presStyleCnt="0"/>
      <dgm:spPr/>
    </dgm:pt>
    <dgm:pt modelId="{F5C5C825-A7A3-411A-BF11-FFFE5635F3EB}" type="pres">
      <dgm:prSet presAssocID="{8E7EF0A7-E9AF-4C6F-A328-69E0EE19A112}" presName="Name37" presStyleLbl="parChTrans1D2" presStyleIdx="1" presStyleCnt="22"/>
      <dgm:spPr>
        <a:custGeom>
          <a:avLst/>
          <a:gdLst/>
          <a:ahLst/>
          <a:cxnLst/>
          <a:rect l="0" t="0" r="0" b="0"/>
          <a:pathLst>
            <a:path>
              <a:moveTo>
                <a:pt x="3631321" y="0"/>
              </a:moveTo>
              <a:lnTo>
                <a:pt x="3631321" y="1633052"/>
              </a:lnTo>
              <a:lnTo>
                <a:pt x="0" y="1633052"/>
              </a:lnTo>
              <a:lnTo>
                <a:pt x="0" y="1678069"/>
              </a:lnTo>
            </a:path>
          </a:pathLst>
        </a:custGeom>
      </dgm:spPr>
      <dgm:t>
        <a:bodyPr/>
        <a:lstStyle/>
        <a:p>
          <a:endParaRPr lang="en-US"/>
        </a:p>
      </dgm:t>
    </dgm:pt>
    <dgm:pt modelId="{B26B1990-6A49-4D89-8E2D-2EE3FADEB8F9}" type="pres">
      <dgm:prSet presAssocID="{CBC1E5B0-F9BD-45FC-9B46-34CF9EBBF50B}" presName="hierRoot2" presStyleCnt="0">
        <dgm:presLayoutVars>
          <dgm:hierBranch val="init"/>
        </dgm:presLayoutVars>
      </dgm:prSet>
      <dgm:spPr/>
    </dgm:pt>
    <dgm:pt modelId="{B9B527A1-A16C-4520-8E39-F14C495B04E6}" type="pres">
      <dgm:prSet presAssocID="{CBC1E5B0-F9BD-45FC-9B46-34CF9EBBF50B}" presName="rootComposite" presStyleCnt="0"/>
      <dgm:spPr/>
    </dgm:pt>
    <dgm:pt modelId="{F797F3E7-1D16-4C55-83C1-DDC93B1A0463}" type="pres">
      <dgm:prSet presAssocID="{CBC1E5B0-F9BD-45FC-9B46-34CF9EBBF50B}" presName="rootText" presStyleLbl="node2" presStyleIdx="1" presStyleCnt="17" custScaleY="614814">
        <dgm:presLayoutVars>
          <dgm:chPref val="3"/>
        </dgm:presLayoutVars>
      </dgm:prSet>
      <dgm:spPr>
        <a:prstGeom prst="rect">
          <a:avLst/>
        </a:prstGeom>
      </dgm:spPr>
      <dgm:t>
        <a:bodyPr/>
        <a:lstStyle/>
        <a:p>
          <a:endParaRPr lang="en-US"/>
        </a:p>
      </dgm:t>
    </dgm:pt>
    <dgm:pt modelId="{FE7AE944-4880-4FF1-A82F-483910700CE1}" type="pres">
      <dgm:prSet presAssocID="{CBC1E5B0-F9BD-45FC-9B46-34CF9EBBF50B}" presName="rootConnector" presStyleLbl="node2" presStyleIdx="1" presStyleCnt="17"/>
      <dgm:spPr/>
      <dgm:t>
        <a:bodyPr/>
        <a:lstStyle/>
        <a:p>
          <a:endParaRPr lang="en-US"/>
        </a:p>
      </dgm:t>
    </dgm:pt>
    <dgm:pt modelId="{101B66A5-D084-4358-89C0-E68C177EECE8}" type="pres">
      <dgm:prSet presAssocID="{CBC1E5B0-F9BD-45FC-9B46-34CF9EBBF50B}" presName="hierChild4" presStyleCnt="0"/>
      <dgm:spPr/>
    </dgm:pt>
    <dgm:pt modelId="{352B8661-17E4-4AC9-ADE7-AA71F2F9E12D}" type="pres">
      <dgm:prSet presAssocID="{CBC1E5B0-F9BD-45FC-9B46-34CF9EBBF50B}" presName="hierChild5" presStyleCnt="0"/>
      <dgm:spPr/>
    </dgm:pt>
    <dgm:pt modelId="{0A0A8B08-48A7-413A-94BC-2B4DA786D7B9}" type="pres">
      <dgm:prSet presAssocID="{750B5719-3F59-4BCB-AE50-415DCC922DE4}" presName="Name37" presStyleLbl="parChTrans1D2" presStyleIdx="2" presStyleCnt="22"/>
      <dgm:spPr>
        <a:custGeom>
          <a:avLst/>
          <a:gdLst/>
          <a:ahLst/>
          <a:cxnLst/>
          <a:rect l="0" t="0" r="0" b="0"/>
          <a:pathLst>
            <a:path>
              <a:moveTo>
                <a:pt x="3112561" y="0"/>
              </a:moveTo>
              <a:lnTo>
                <a:pt x="3112561" y="1633052"/>
              </a:lnTo>
              <a:lnTo>
                <a:pt x="0" y="1633052"/>
              </a:lnTo>
              <a:lnTo>
                <a:pt x="0" y="1678069"/>
              </a:lnTo>
            </a:path>
          </a:pathLst>
        </a:custGeom>
      </dgm:spPr>
      <dgm:t>
        <a:bodyPr/>
        <a:lstStyle/>
        <a:p>
          <a:endParaRPr lang="en-US"/>
        </a:p>
      </dgm:t>
    </dgm:pt>
    <dgm:pt modelId="{273CB329-56A6-4CB7-A2E0-A1B1238D8DF7}" type="pres">
      <dgm:prSet presAssocID="{3BE7C4B2-82AD-4CF2-BFD9-22329EBB2F66}" presName="hierRoot2" presStyleCnt="0">
        <dgm:presLayoutVars>
          <dgm:hierBranch val="init"/>
        </dgm:presLayoutVars>
      </dgm:prSet>
      <dgm:spPr/>
    </dgm:pt>
    <dgm:pt modelId="{714AB134-BBA6-498A-ADD9-0AC9544CB861}" type="pres">
      <dgm:prSet presAssocID="{3BE7C4B2-82AD-4CF2-BFD9-22329EBB2F66}" presName="rootComposite" presStyleCnt="0"/>
      <dgm:spPr/>
    </dgm:pt>
    <dgm:pt modelId="{DE6D10C3-E851-4FEA-AA81-10795C5E3466}" type="pres">
      <dgm:prSet presAssocID="{3BE7C4B2-82AD-4CF2-BFD9-22329EBB2F66}" presName="rootText" presStyleLbl="node2" presStyleIdx="2" presStyleCnt="17" custScaleY="614815">
        <dgm:presLayoutVars>
          <dgm:chPref val="3"/>
        </dgm:presLayoutVars>
      </dgm:prSet>
      <dgm:spPr>
        <a:prstGeom prst="rect">
          <a:avLst/>
        </a:prstGeom>
      </dgm:spPr>
      <dgm:t>
        <a:bodyPr/>
        <a:lstStyle/>
        <a:p>
          <a:endParaRPr lang="en-US"/>
        </a:p>
      </dgm:t>
    </dgm:pt>
    <dgm:pt modelId="{F79B0C7F-752C-434A-A972-8FBEBDA7F52E}" type="pres">
      <dgm:prSet presAssocID="{3BE7C4B2-82AD-4CF2-BFD9-22329EBB2F66}" presName="rootConnector" presStyleLbl="node2" presStyleIdx="2" presStyleCnt="17"/>
      <dgm:spPr/>
      <dgm:t>
        <a:bodyPr/>
        <a:lstStyle/>
        <a:p>
          <a:endParaRPr lang="en-US"/>
        </a:p>
      </dgm:t>
    </dgm:pt>
    <dgm:pt modelId="{4D49B0F6-B81A-432D-9396-60A3E17FBF68}" type="pres">
      <dgm:prSet presAssocID="{3BE7C4B2-82AD-4CF2-BFD9-22329EBB2F66}" presName="hierChild4" presStyleCnt="0"/>
      <dgm:spPr/>
    </dgm:pt>
    <dgm:pt modelId="{071F8FD3-F344-48DE-80B6-D7CEFAA8F796}" type="pres">
      <dgm:prSet presAssocID="{F2AF99E9-A56E-46FA-99E9-4F1CC8280B06}" presName="Name37" presStyleLbl="parChTrans1D3" presStyleIdx="0" presStyleCnt="43"/>
      <dgm:spPr>
        <a:custGeom>
          <a:avLst/>
          <a:gdLst/>
          <a:ahLst/>
          <a:cxnLst/>
          <a:rect l="0" t="0" r="0" b="0"/>
          <a:pathLst>
            <a:path>
              <a:moveTo>
                <a:pt x="45720" y="0"/>
              </a:moveTo>
              <a:lnTo>
                <a:pt x="45720" y="248088"/>
              </a:lnTo>
              <a:lnTo>
                <a:pt x="110029" y="248088"/>
              </a:lnTo>
            </a:path>
          </a:pathLst>
        </a:custGeom>
      </dgm:spPr>
      <dgm:t>
        <a:bodyPr/>
        <a:lstStyle/>
        <a:p>
          <a:endParaRPr lang="en-US"/>
        </a:p>
      </dgm:t>
    </dgm:pt>
    <dgm:pt modelId="{64D4D661-D50F-4B36-98F9-BF393FA3A3D0}" type="pres">
      <dgm:prSet presAssocID="{7935DAC7-020F-4061-82BC-4F6910E32305}" presName="hierRoot2" presStyleCnt="0">
        <dgm:presLayoutVars>
          <dgm:hierBranch val="init"/>
        </dgm:presLayoutVars>
      </dgm:prSet>
      <dgm:spPr/>
    </dgm:pt>
    <dgm:pt modelId="{FAEAA0CA-84FE-46FA-8DDF-B26F9E236CD1}" type="pres">
      <dgm:prSet presAssocID="{7935DAC7-020F-4061-82BC-4F6910E32305}" presName="rootComposite" presStyleCnt="0"/>
      <dgm:spPr/>
    </dgm:pt>
    <dgm:pt modelId="{9D29F198-6A8F-464A-8ED1-D902B8AFB4A6}" type="pres">
      <dgm:prSet presAssocID="{7935DAC7-020F-4061-82BC-4F6910E32305}" presName="rootText" presStyleLbl="node3" presStyleIdx="0" presStyleCnt="43" custScaleY="147465">
        <dgm:presLayoutVars>
          <dgm:chPref val="3"/>
        </dgm:presLayoutVars>
      </dgm:prSet>
      <dgm:spPr>
        <a:prstGeom prst="rect">
          <a:avLst/>
        </a:prstGeom>
      </dgm:spPr>
      <dgm:t>
        <a:bodyPr/>
        <a:lstStyle/>
        <a:p>
          <a:endParaRPr lang="en-US"/>
        </a:p>
      </dgm:t>
    </dgm:pt>
    <dgm:pt modelId="{A30A004F-380C-4B27-A598-B67346103946}" type="pres">
      <dgm:prSet presAssocID="{7935DAC7-020F-4061-82BC-4F6910E32305}" presName="rootConnector" presStyleLbl="node3" presStyleIdx="0" presStyleCnt="43"/>
      <dgm:spPr/>
      <dgm:t>
        <a:bodyPr/>
        <a:lstStyle/>
        <a:p>
          <a:endParaRPr lang="en-US"/>
        </a:p>
      </dgm:t>
    </dgm:pt>
    <dgm:pt modelId="{D8618A0D-CF08-4E4E-95D7-F2517AB94A7E}" type="pres">
      <dgm:prSet presAssocID="{7935DAC7-020F-4061-82BC-4F6910E32305}" presName="hierChild4" presStyleCnt="0"/>
      <dgm:spPr/>
    </dgm:pt>
    <dgm:pt modelId="{234CC5F3-40BE-4017-9779-10605256E957}" type="pres">
      <dgm:prSet presAssocID="{7935DAC7-020F-4061-82BC-4F6910E32305}" presName="hierChild5" presStyleCnt="0"/>
      <dgm:spPr/>
    </dgm:pt>
    <dgm:pt modelId="{E7048DF4-E0CA-4880-8474-35299430F4EE}" type="pres">
      <dgm:prSet presAssocID="{8CE276DB-61B4-4A94-9A09-AA5149E548FF}" presName="Name37" presStyleLbl="parChTrans1D3" presStyleIdx="1" presStyleCnt="43"/>
      <dgm:spPr>
        <a:custGeom>
          <a:avLst/>
          <a:gdLst/>
          <a:ahLst/>
          <a:cxnLst/>
          <a:rect l="0" t="0" r="0" b="0"/>
          <a:pathLst>
            <a:path>
              <a:moveTo>
                <a:pt x="45720" y="0"/>
              </a:moveTo>
              <a:lnTo>
                <a:pt x="45720" y="654232"/>
              </a:lnTo>
              <a:lnTo>
                <a:pt x="110029" y="654232"/>
              </a:lnTo>
            </a:path>
          </a:pathLst>
        </a:custGeom>
      </dgm:spPr>
      <dgm:t>
        <a:bodyPr/>
        <a:lstStyle/>
        <a:p>
          <a:endParaRPr lang="en-US"/>
        </a:p>
      </dgm:t>
    </dgm:pt>
    <dgm:pt modelId="{50EEB1CB-2342-452B-9AE2-0DB8DD5DB38C}" type="pres">
      <dgm:prSet presAssocID="{8BEB1ACE-F855-4FE0-B55D-811EC3AE08E9}" presName="hierRoot2" presStyleCnt="0">
        <dgm:presLayoutVars>
          <dgm:hierBranch val="init"/>
        </dgm:presLayoutVars>
      </dgm:prSet>
      <dgm:spPr/>
    </dgm:pt>
    <dgm:pt modelId="{C6185675-1C32-4A11-99FC-D5353217CA55}" type="pres">
      <dgm:prSet presAssocID="{8BEB1ACE-F855-4FE0-B55D-811EC3AE08E9}" presName="rootComposite" presStyleCnt="0"/>
      <dgm:spPr/>
    </dgm:pt>
    <dgm:pt modelId="{24E525BE-CDFA-46B7-AA24-539C2EB41092}" type="pres">
      <dgm:prSet presAssocID="{8BEB1ACE-F855-4FE0-B55D-811EC3AE08E9}" presName="rootText" presStyleLbl="node3" presStyleIdx="1" presStyleCnt="43" custScaleY="147465">
        <dgm:presLayoutVars>
          <dgm:chPref val="3"/>
        </dgm:presLayoutVars>
      </dgm:prSet>
      <dgm:spPr>
        <a:prstGeom prst="rect">
          <a:avLst/>
        </a:prstGeom>
      </dgm:spPr>
      <dgm:t>
        <a:bodyPr/>
        <a:lstStyle/>
        <a:p>
          <a:endParaRPr lang="en-US"/>
        </a:p>
      </dgm:t>
    </dgm:pt>
    <dgm:pt modelId="{D7A3C84F-F03B-4A46-ABAE-73C148085CBF}" type="pres">
      <dgm:prSet presAssocID="{8BEB1ACE-F855-4FE0-B55D-811EC3AE08E9}" presName="rootConnector" presStyleLbl="node3" presStyleIdx="1" presStyleCnt="43"/>
      <dgm:spPr/>
      <dgm:t>
        <a:bodyPr/>
        <a:lstStyle/>
        <a:p>
          <a:endParaRPr lang="en-US"/>
        </a:p>
      </dgm:t>
    </dgm:pt>
    <dgm:pt modelId="{DD63E118-C2E4-448B-8F63-8948EAEE09C8}" type="pres">
      <dgm:prSet presAssocID="{8BEB1ACE-F855-4FE0-B55D-811EC3AE08E9}" presName="hierChild4" presStyleCnt="0"/>
      <dgm:spPr/>
    </dgm:pt>
    <dgm:pt modelId="{D349462C-D8D1-4514-BEA5-17F2C2E2EF9D}" type="pres">
      <dgm:prSet presAssocID="{8BEB1ACE-F855-4FE0-B55D-811EC3AE08E9}" presName="hierChild5" presStyleCnt="0"/>
      <dgm:spPr/>
    </dgm:pt>
    <dgm:pt modelId="{67735DDA-A418-4F17-BE27-F4608A6BE655}" type="pres">
      <dgm:prSet presAssocID="{DC5B65F7-57AA-4106-BA15-93FE9AB5D18C}" presName="Name37" presStyleLbl="parChTrans1D3" presStyleIdx="2" presStyleCnt="43"/>
      <dgm:spPr>
        <a:custGeom>
          <a:avLst/>
          <a:gdLst/>
          <a:ahLst/>
          <a:cxnLst/>
          <a:rect l="0" t="0" r="0" b="0"/>
          <a:pathLst>
            <a:path>
              <a:moveTo>
                <a:pt x="45720" y="0"/>
              </a:moveTo>
              <a:lnTo>
                <a:pt x="45720" y="1060376"/>
              </a:lnTo>
              <a:lnTo>
                <a:pt x="110029" y="1060376"/>
              </a:lnTo>
            </a:path>
          </a:pathLst>
        </a:custGeom>
      </dgm:spPr>
      <dgm:t>
        <a:bodyPr/>
        <a:lstStyle/>
        <a:p>
          <a:endParaRPr lang="en-US"/>
        </a:p>
      </dgm:t>
    </dgm:pt>
    <dgm:pt modelId="{E6F5C2EA-A3BA-446E-8FAD-C84BDE1A9B49}" type="pres">
      <dgm:prSet presAssocID="{FE2CB98E-1D64-493D-A8CB-1847CADDA34B}" presName="hierRoot2" presStyleCnt="0">
        <dgm:presLayoutVars>
          <dgm:hierBranch val="init"/>
        </dgm:presLayoutVars>
      </dgm:prSet>
      <dgm:spPr/>
    </dgm:pt>
    <dgm:pt modelId="{5FC7681E-880D-487B-8033-A1ECDD117F05}" type="pres">
      <dgm:prSet presAssocID="{FE2CB98E-1D64-493D-A8CB-1847CADDA34B}" presName="rootComposite" presStyleCnt="0"/>
      <dgm:spPr/>
    </dgm:pt>
    <dgm:pt modelId="{8B482056-9416-4904-A45C-8C50B1F6CED2}" type="pres">
      <dgm:prSet presAssocID="{FE2CB98E-1D64-493D-A8CB-1847CADDA34B}" presName="rootText" presStyleLbl="node3" presStyleIdx="2" presStyleCnt="43" custScaleY="147465">
        <dgm:presLayoutVars>
          <dgm:chPref val="3"/>
        </dgm:presLayoutVars>
      </dgm:prSet>
      <dgm:spPr>
        <a:prstGeom prst="rect">
          <a:avLst/>
        </a:prstGeom>
      </dgm:spPr>
      <dgm:t>
        <a:bodyPr/>
        <a:lstStyle/>
        <a:p>
          <a:endParaRPr lang="en-US"/>
        </a:p>
      </dgm:t>
    </dgm:pt>
    <dgm:pt modelId="{D54EA576-DD88-401D-9BB6-7D43BFB94DCC}" type="pres">
      <dgm:prSet presAssocID="{FE2CB98E-1D64-493D-A8CB-1847CADDA34B}" presName="rootConnector" presStyleLbl="node3" presStyleIdx="2" presStyleCnt="43"/>
      <dgm:spPr/>
      <dgm:t>
        <a:bodyPr/>
        <a:lstStyle/>
        <a:p>
          <a:endParaRPr lang="en-US"/>
        </a:p>
      </dgm:t>
    </dgm:pt>
    <dgm:pt modelId="{6F71A354-3576-4529-87CA-8981BE2DE88E}" type="pres">
      <dgm:prSet presAssocID="{FE2CB98E-1D64-493D-A8CB-1847CADDA34B}" presName="hierChild4" presStyleCnt="0"/>
      <dgm:spPr/>
    </dgm:pt>
    <dgm:pt modelId="{219C0784-26F2-4C55-AF47-E2031AF63A2A}" type="pres">
      <dgm:prSet presAssocID="{FE2CB98E-1D64-493D-A8CB-1847CADDA34B}" presName="hierChild5" presStyleCnt="0"/>
      <dgm:spPr/>
    </dgm:pt>
    <dgm:pt modelId="{82A1736C-6D2E-4BDF-8492-02F19C045B77}" type="pres">
      <dgm:prSet presAssocID="{3BE7C4B2-82AD-4CF2-BFD9-22329EBB2F66}" presName="hierChild5" presStyleCnt="0"/>
      <dgm:spPr/>
    </dgm:pt>
    <dgm:pt modelId="{847C5488-BC37-4CB7-A200-83D06AF7E41A}" type="pres">
      <dgm:prSet presAssocID="{AADE2405-1A81-4F29-A478-FACDCC7F1F15}" presName="Name37" presStyleLbl="parChTrans1D2" presStyleIdx="3" presStyleCnt="22"/>
      <dgm:spPr>
        <a:custGeom>
          <a:avLst/>
          <a:gdLst/>
          <a:ahLst/>
          <a:cxnLst/>
          <a:rect l="0" t="0" r="0" b="0"/>
          <a:pathLst>
            <a:path>
              <a:moveTo>
                <a:pt x="2593801" y="0"/>
              </a:moveTo>
              <a:lnTo>
                <a:pt x="2593801" y="1633052"/>
              </a:lnTo>
              <a:lnTo>
                <a:pt x="0" y="1633052"/>
              </a:lnTo>
              <a:lnTo>
                <a:pt x="0" y="1678069"/>
              </a:lnTo>
            </a:path>
          </a:pathLst>
        </a:custGeom>
      </dgm:spPr>
      <dgm:t>
        <a:bodyPr/>
        <a:lstStyle/>
        <a:p>
          <a:endParaRPr lang="en-US"/>
        </a:p>
      </dgm:t>
    </dgm:pt>
    <dgm:pt modelId="{D0ADF057-E1D5-4ABF-AA91-388D4AB2FB67}" type="pres">
      <dgm:prSet presAssocID="{4EAC2171-4685-4AAD-A59D-2174B19FC644}" presName="hierRoot2" presStyleCnt="0">
        <dgm:presLayoutVars>
          <dgm:hierBranch val="init"/>
        </dgm:presLayoutVars>
      </dgm:prSet>
      <dgm:spPr/>
    </dgm:pt>
    <dgm:pt modelId="{E60A76DE-C453-4AA1-8598-1182D129C2BF}" type="pres">
      <dgm:prSet presAssocID="{4EAC2171-4685-4AAD-A59D-2174B19FC644}" presName="rootComposite" presStyleCnt="0"/>
      <dgm:spPr/>
    </dgm:pt>
    <dgm:pt modelId="{775A5062-5D2D-4660-BA2B-C4A2B31F8D69}" type="pres">
      <dgm:prSet presAssocID="{4EAC2171-4685-4AAD-A59D-2174B19FC644}" presName="rootText" presStyleLbl="node2" presStyleIdx="3" presStyleCnt="17" custScaleY="614815">
        <dgm:presLayoutVars>
          <dgm:chPref val="3"/>
        </dgm:presLayoutVars>
      </dgm:prSet>
      <dgm:spPr>
        <a:prstGeom prst="rect">
          <a:avLst/>
        </a:prstGeom>
      </dgm:spPr>
      <dgm:t>
        <a:bodyPr/>
        <a:lstStyle/>
        <a:p>
          <a:endParaRPr lang="en-US"/>
        </a:p>
      </dgm:t>
    </dgm:pt>
    <dgm:pt modelId="{07B96321-77AF-4BB5-9A45-6622BD416E1D}" type="pres">
      <dgm:prSet presAssocID="{4EAC2171-4685-4AAD-A59D-2174B19FC644}" presName="rootConnector" presStyleLbl="node2" presStyleIdx="3" presStyleCnt="17"/>
      <dgm:spPr/>
      <dgm:t>
        <a:bodyPr/>
        <a:lstStyle/>
        <a:p>
          <a:endParaRPr lang="en-US"/>
        </a:p>
      </dgm:t>
    </dgm:pt>
    <dgm:pt modelId="{1EF7646F-83B2-4C12-8E2E-0BA3FF1C4E4A}" type="pres">
      <dgm:prSet presAssocID="{4EAC2171-4685-4AAD-A59D-2174B19FC644}" presName="hierChild4" presStyleCnt="0"/>
      <dgm:spPr/>
    </dgm:pt>
    <dgm:pt modelId="{E54568EA-F705-4FE6-BD44-051A2A1D533B}" type="pres">
      <dgm:prSet presAssocID="{372FBD32-1DBA-410F-A914-A277B3BEA56A}" presName="Name37" presStyleLbl="parChTrans1D3" presStyleIdx="3" presStyleCnt="43"/>
      <dgm:spPr>
        <a:custGeom>
          <a:avLst/>
          <a:gdLst/>
          <a:ahLst/>
          <a:cxnLst/>
          <a:rect l="0" t="0" r="0" b="0"/>
          <a:pathLst>
            <a:path>
              <a:moveTo>
                <a:pt x="45720" y="0"/>
              </a:moveTo>
              <a:lnTo>
                <a:pt x="45720" y="248088"/>
              </a:lnTo>
              <a:lnTo>
                <a:pt x="110029" y="248088"/>
              </a:lnTo>
            </a:path>
          </a:pathLst>
        </a:custGeom>
      </dgm:spPr>
      <dgm:t>
        <a:bodyPr/>
        <a:lstStyle/>
        <a:p>
          <a:endParaRPr lang="en-US"/>
        </a:p>
      </dgm:t>
    </dgm:pt>
    <dgm:pt modelId="{502B04D4-682F-4681-B65C-CE9936DF42E5}" type="pres">
      <dgm:prSet presAssocID="{DEF4BF29-B9B5-4027-BB47-494F8E2DE57C}" presName="hierRoot2" presStyleCnt="0">
        <dgm:presLayoutVars>
          <dgm:hierBranch val="init"/>
        </dgm:presLayoutVars>
      </dgm:prSet>
      <dgm:spPr/>
    </dgm:pt>
    <dgm:pt modelId="{4B9230C9-47CF-4DE1-AE48-8985260F3DCB}" type="pres">
      <dgm:prSet presAssocID="{DEF4BF29-B9B5-4027-BB47-494F8E2DE57C}" presName="rootComposite" presStyleCnt="0"/>
      <dgm:spPr/>
    </dgm:pt>
    <dgm:pt modelId="{B71B97E6-99CE-47E3-A6B3-88D224FEFC5A}" type="pres">
      <dgm:prSet presAssocID="{DEF4BF29-B9B5-4027-BB47-494F8E2DE57C}" presName="rootText" presStyleLbl="node3" presStyleIdx="3" presStyleCnt="43" custScaleY="147465">
        <dgm:presLayoutVars>
          <dgm:chPref val="3"/>
        </dgm:presLayoutVars>
      </dgm:prSet>
      <dgm:spPr>
        <a:prstGeom prst="rect">
          <a:avLst/>
        </a:prstGeom>
      </dgm:spPr>
      <dgm:t>
        <a:bodyPr/>
        <a:lstStyle/>
        <a:p>
          <a:endParaRPr lang="en-US"/>
        </a:p>
      </dgm:t>
    </dgm:pt>
    <dgm:pt modelId="{E07BA6FC-EC73-418C-AB6B-09E1423CE34A}" type="pres">
      <dgm:prSet presAssocID="{DEF4BF29-B9B5-4027-BB47-494F8E2DE57C}" presName="rootConnector" presStyleLbl="node3" presStyleIdx="3" presStyleCnt="43"/>
      <dgm:spPr/>
      <dgm:t>
        <a:bodyPr/>
        <a:lstStyle/>
        <a:p>
          <a:endParaRPr lang="en-US"/>
        </a:p>
      </dgm:t>
    </dgm:pt>
    <dgm:pt modelId="{A04C99B0-973E-4D94-8034-AD6818D265CB}" type="pres">
      <dgm:prSet presAssocID="{DEF4BF29-B9B5-4027-BB47-494F8E2DE57C}" presName="hierChild4" presStyleCnt="0"/>
      <dgm:spPr/>
    </dgm:pt>
    <dgm:pt modelId="{7E8E0916-176A-4AE1-9CA5-385B906CAB80}" type="pres">
      <dgm:prSet presAssocID="{DEF4BF29-B9B5-4027-BB47-494F8E2DE57C}" presName="hierChild5" presStyleCnt="0"/>
      <dgm:spPr/>
    </dgm:pt>
    <dgm:pt modelId="{46B44B3E-839D-416B-94A5-937F625C474A}" type="pres">
      <dgm:prSet presAssocID="{D1D136B3-B57A-4017-9327-BE45013826C7}" presName="Name37" presStyleLbl="parChTrans1D3" presStyleIdx="4" presStyleCnt="43"/>
      <dgm:spPr>
        <a:custGeom>
          <a:avLst/>
          <a:gdLst/>
          <a:ahLst/>
          <a:cxnLst/>
          <a:rect l="0" t="0" r="0" b="0"/>
          <a:pathLst>
            <a:path>
              <a:moveTo>
                <a:pt x="45720" y="0"/>
              </a:moveTo>
              <a:lnTo>
                <a:pt x="45720" y="654232"/>
              </a:lnTo>
              <a:lnTo>
                <a:pt x="110029" y="654232"/>
              </a:lnTo>
            </a:path>
          </a:pathLst>
        </a:custGeom>
      </dgm:spPr>
      <dgm:t>
        <a:bodyPr/>
        <a:lstStyle/>
        <a:p>
          <a:endParaRPr lang="en-US"/>
        </a:p>
      </dgm:t>
    </dgm:pt>
    <dgm:pt modelId="{C90B197E-FEA7-4867-A9F0-78F763A81167}" type="pres">
      <dgm:prSet presAssocID="{F9548DC7-A93F-4D35-89B8-1C0773DC92E3}" presName="hierRoot2" presStyleCnt="0">
        <dgm:presLayoutVars>
          <dgm:hierBranch val="init"/>
        </dgm:presLayoutVars>
      </dgm:prSet>
      <dgm:spPr/>
    </dgm:pt>
    <dgm:pt modelId="{4E1ADF5B-047A-40FB-AA34-9C2C60DCA2D2}" type="pres">
      <dgm:prSet presAssocID="{F9548DC7-A93F-4D35-89B8-1C0773DC92E3}" presName="rootComposite" presStyleCnt="0"/>
      <dgm:spPr/>
    </dgm:pt>
    <dgm:pt modelId="{026A4E62-9223-456A-A974-2463F976C414}" type="pres">
      <dgm:prSet presAssocID="{F9548DC7-A93F-4D35-89B8-1C0773DC92E3}" presName="rootText" presStyleLbl="node3" presStyleIdx="4" presStyleCnt="43" custScaleY="147465">
        <dgm:presLayoutVars>
          <dgm:chPref val="3"/>
        </dgm:presLayoutVars>
      </dgm:prSet>
      <dgm:spPr>
        <a:prstGeom prst="rect">
          <a:avLst/>
        </a:prstGeom>
      </dgm:spPr>
      <dgm:t>
        <a:bodyPr/>
        <a:lstStyle/>
        <a:p>
          <a:endParaRPr lang="en-US"/>
        </a:p>
      </dgm:t>
    </dgm:pt>
    <dgm:pt modelId="{F7B2C237-83A5-4911-A748-8AC064A13DF1}" type="pres">
      <dgm:prSet presAssocID="{F9548DC7-A93F-4D35-89B8-1C0773DC92E3}" presName="rootConnector" presStyleLbl="node3" presStyleIdx="4" presStyleCnt="43"/>
      <dgm:spPr/>
      <dgm:t>
        <a:bodyPr/>
        <a:lstStyle/>
        <a:p>
          <a:endParaRPr lang="en-US"/>
        </a:p>
      </dgm:t>
    </dgm:pt>
    <dgm:pt modelId="{D6F8A2F0-BF2A-4227-8726-0514DE4FF95D}" type="pres">
      <dgm:prSet presAssocID="{F9548DC7-A93F-4D35-89B8-1C0773DC92E3}" presName="hierChild4" presStyleCnt="0"/>
      <dgm:spPr/>
    </dgm:pt>
    <dgm:pt modelId="{A10B2C10-70AB-444E-8CF7-2B7B632F73EE}" type="pres">
      <dgm:prSet presAssocID="{F9548DC7-A93F-4D35-89B8-1C0773DC92E3}" presName="hierChild5" presStyleCnt="0"/>
      <dgm:spPr/>
    </dgm:pt>
    <dgm:pt modelId="{E3A0957C-DEF6-4F29-9A8C-6516C71A946D}" type="pres">
      <dgm:prSet presAssocID="{42112096-101E-46D9-B334-90F440651F1D}" presName="Name37" presStyleLbl="parChTrans1D3" presStyleIdx="5" presStyleCnt="43"/>
      <dgm:spPr/>
      <dgm:t>
        <a:bodyPr/>
        <a:lstStyle/>
        <a:p>
          <a:endParaRPr lang="tr-TR"/>
        </a:p>
      </dgm:t>
    </dgm:pt>
    <dgm:pt modelId="{D7F117BE-5DC6-4E0B-A1FD-C4E74F7AE69F}" type="pres">
      <dgm:prSet presAssocID="{234D5D26-91A7-44AA-ADA2-DD1F10083A46}" presName="hierRoot2" presStyleCnt="0">
        <dgm:presLayoutVars>
          <dgm:hierBranch val="init"/>
        </dgm:presLayoutVars>
      </dgm:prSet>
      <dgm:spPr/>
    </dgm:pt>
    <dgm:pt modelId="{527F8A8F-8975-4067-990B-ED37490700ED}" type="pres">
      <dgm:prSet presAssocID="{234D5D26-91A7-44AA-ADA2-DD1F10083A46}" presName="rootComposite" presStyleCnt="0"/>
      <dgm:spPr/>
    </dgm:pt>
    <dgm:pt modelId="{C656033D-2699-4212-AB06-C5FADBE391A9}" type="pres">
      <dgm:prSet presAssocID="{234D5D26-91A7-44AA-ADA2-DD1F10083A46}" presName="rootText" presStyleLbl="node3" presStyleIdx="5" presStyleCnt="43" custScaleX="96026" custScaleY="139417">
        <dgm:presLayoutVars>
          <dgm:chPref val="3"/>
        </dgm:presLayoutVars>
      </dgm:prSet>
      <dgm:spPr/>
      <dgm:t>
        <a:bodyPr/>
        <a:lstStyle/>
        <a:p>
          <a:endParaRPr lang="tr-TR"/>
        </a:p>
      </dgm:t>
    </dgm:pt>
    <dgm:pt modelId="{9A41A01C-7144-45AB-92C7-771CE648BB9D}" type="pres">
      <dgm:prSet presAssocID="{234D5D26-91A7-44AA-ADA2-DD1F10083A46}" presName="rootConnector" presStyleLbl="node3" presStyleIdx="5" presStyleCnt="43"/>
      <dgm:spPr/>
      <dgm:t>
        <a:bodyPr/>
        <a:lstStyle/>
        <a:p>
          <a:endParaRPr lang="tr-TR"/>
        </a:p>
      </dgm:t>
    </dgm:pt>
    <dgm:pt modelId="{62AB9A41-CABF-425A-955B-8B49956BFD82}" type="pres">
      <dgm:prSet presAssocID="{234D5D26-91A7-44AA-ADA2-DD1F10083A46}" presName="hierChild4" presStyleCnt="0"/>
      <dgm:spPr/>
    </dgm:pt>
    <dgm:pt modelId="{AA3ADAD6-D8A9-4D94-B7C8-18A705E321C2}" type="pres">
      <dgm:prSet presAssocID="{234D5D26-91A7-44AA-ADA2-DD1F10083A46}" presName="hierChild5" presStyleCnt="0"/>
      <dgm:spPr/>
    </dgm:pt>
    <dgm:pt modelId="{28198B5D-6C65-439D-B987-0CB0FC3EB918}" type="pres">
      <dgm:prSet presAssocID="{4EAC2171-4685-4AAD-A59D-2174B19FC644}" presName="hierChild5" presStyleCnt="0"/>
      <dgm:spPr/>
    </dgm:pt>
    <dgm:pt modelId="{ECA8895B-2945-4128-B54E-0BC3A9D91F8B}" type="pres">
      <dgm:prSet presAssocID="{A4CE0438-BAB9-481C-9D77-A3A68BEF4290}" presName="Name37" presStyleLbl="parChTrans1D2" presStyleIdx="4" presStyleCnt="22"/>
      <dgm:spPr>
        <a:custGeom>
          <a:avLst/>
          <a:gdLst/>
          <a:ahLst/>
          <a:cxnLst/>
          <a:rect l="0" t="0" r="0" b="0"/>
          <a:pathLst>
            <a:path>
              <a:moveTo>
                <a:pt x="2075040" y="0"/>
              </a:moveTo>
              <a:lnTo>
                <a:pt x="2075040" y="1633052"/>
              </a:lnTo>
              <a:lnTo>
                <a:pt x="0" y="1633052"/>
              </a:lnTo>
              <a:lnTo>
                <a:pt x="0" y="1678069"/>
              </a:lnTo>
            </a:path>
          </a:pathLst>
        </a:custGeom>
      </dgm:spPr>
      <dgm:t>
        <a:bodyPr/>
        <a:lstStyle/>
        <a:p>
          <a:endParaRPr lang="en-US"/>
        </a:p>
      </dgm:t>
    </dgm:pt>
    <dgm:pt modelId="{21A24498-DA6E-408F-A96D-421B2955B5FA}" type="pres">
      <dgm:prSet presAssocID="{055D4E28-BC75-4A08-BF46-DAD24FD91C80}" presName="hierRoot2" presStyleCnt="0">
        <dgm:presLayoutVars>
          <dgm:hierBranch val="init"/>
        </dgm:presLayoutVars>
      </dgm:prSet>
      <dgm:spPr/>
    </dgm:pt>
    <dgm:pt modelId="{39FD4CA3-2E8A-4542-8BD9-25619626D07B}" type="pres">
      <dgm:prSet presAssocID="{055D4E28-BC75-4A08-BF46-DAD24FD91C80}" presName="rootComposite" presStyleCnt="0"/>
      <dgm:spPr/>
    </dgm:pt>
    <dgm:pt modelId="{820AB30C-268E-489C-8746-D5F9019E7217}" type="pres">
      <dgm:prSet presAssocID="{055D4E28-BC75-4A08-BF46-DAD24FD91C80}" presName="rootText" presStyleLbl="node2" presStyleIdx="4" presStyleCnt="17" custScaleY="614815">
        <dgm:presLayoutVars>
          <dgm:chPref val="3"/>
        </dgm:presLayoutVars>
      </dgm:prSet>
      <dgm:spPr>
        <a:prstGeom prst="rect">
          <a:avLst/>
        </a:prstGeom>
      </dgm:spPr>
      <dgm:t>
        <a:bodyPr/>
        <a:lstStyle/>
        <a:p>
          <a:endParaRPr lang="en-US"/>
        </a:p>
      </dgm:t>
    </dgm:pt>
    <dgm:pt modelId="{1086620F-1F38-4781-9FCE-FF8449C8E354}" type="pres">
      <dgm:prSet presAssocID="{055D4E28-BC75-4A08-BF46-DAD24FD91C80}" presName="rootConnector" presStyleLbl="node2" presStyleIdx="4" presStyleCnt="17"/>
      <dgm:spPr/>
      <dgm:t>
        <a:bodyPr/>
        <a:lstStyle/>
        <a:p>
          <a:endParaRPr lang="en-US"/>
        </a:p>
      </dgm:t>
    </dgm:pt>
    <dgm:pt modelId="{09B41D4A-A677-4E63-B5BB-74F5A464B695}" type="pres">
      <dgm:prSet presAssocID="{055D4E28-BC75-4A08-BF46-DAD24FD91C80}" presName="hierChild4" presStyleCnt="0"/>
      <dgm:spPr/>
    </dgm:pt>
    <dgm:pt modelId="{F0AC036C-BF7F-498E-9895-65F043C3833A}" type="pres">
      <dgm:prSet presAssocID="{055D4E28-BC75-4A08-BF46-DAD24FD91C80}" presName="hierChild5" presStyleCnt="0"/>
      <dgm:spPr/>
    </dgm:pt>
    <dgm:pt modelId="{9D7CD029-90AB-4942-B191-51AE7EF581F3}" type="pres">
      <dgm:prSet presAssocID="{0AC4438C-0D9E-44AE-BFA0-CE278DC76B08}" presName="Name37" presStyleLbl="parChTrans1D2" presStyleIdx="5" presStyleCnt="22"/>
      <dgm:spPr>
        <a:custGeom>
          <a:avLst/>
          <a:gdLst/>
          <a:ahLst/>
          <a:cxnLst/>
          <a:rect l="0" t="0" r="0" b="0"/>
          <a:pathLst>
            <a:path>
              <a:moveTo>
                <a:pt x="1556280" y="0"/>
              </a:moveTo>
              <a:lnTo>
                <a:pt x="1556280" y="1633052"/>
              </a:lnTo>
              <a:lnTo>
                <a:pt x="0" y="1633052"/>
              </a:lnTo>
              <a:lnTo>
                <a:pt x="0" y="1678069"/>
              </a:lnTo>
            </a:path>
          </a:pathLst>
        </a:custGeom>
      </dgm:spPr>
      <dgm:t>
        <a:bodyPr/>
        <a:lstStyle/>
        <a:p>
          <a:endParaRPr lang="en-US"/>
        </a:p>
      </dgm:t>
    </dgm:pt>
    <dgm:pt modelId="{99BDEB9F-C2DC-47A2-8C15-52440C15ED4A}" type="pres">
      <dgm:prSet presAssocID="{5839653E-92A1-45DB-9964-01E4BEB2BC14}" presName="hierRoot2" presStyleCnt="0">
        <dgm:presLayoutVars>
          <dgm:hierBranch val="init"/>
        </dgm:presLayoutVars>
      </dgm:prSet>
      <dgm:spPr/>
    </dgm:pt>
    <dgm:pt modelId="{B18A0D24-94C2-469F-B5D9-9445A501220A}" type="pres">
      <dgm:prSet presAssocID="{5839653E-92A1-45DB-9964-01E4BEB2BC14}" presName="rootComposite" presStyleCnt="0"/>
      <dgm:spPr/>
    </dgm:pt>
    <dgm:pt modelId="{5E4DCFB6-7A1F-438F-93ED-4BBEA1F9DEBF}" type="pres">
      <dgm:prSet presAssocID="{5839653E-92A1-45DB-9964-01E4BEB2BC14}" presName="rootText" presStyleLbl="node2" presStyleIdx="5" presStyleCnt="17" custScaleY="614814">
        <dgm:presLayoutVars>
          <dgm:chPref val="3"/>
        </dgm:presLayoutVars>
      </dgm:prSet>
      <dgm:spPr>
        <a:prstGeom prst="rect">
          <a:avLst/>
        </a:prstGeom>
      </dgm:spPr>
      <dgm:t>
        <a:bodyPr/>
        <a:lstStyle/>
        <a:p>
          <a:endParaRPr lang="en-US"/>
        </a:p>
      </dgm:t>
    </dgm:pt>
    <dgm:pt modelId="{A6A0D25F-496A-4377-8DEA-C7D1A3E5BAB0}" type="pres">
      <dgm:prSet presAssocID="{5839653E-92A1-45DB-9964-01E4BEB2BC14}" presName="rootConnector" presStyleLbl="node2" presStyleIdx="5" presStyleCnt="17"/>
      <dgm:spPr/>
      <dgm:t>
        <a:bodyPr/>
        <a:lstStyle/>
        <a:p>
          <a:endParaRPr lang="en-US"/>
        </a:p>
      </dgm:t>
    </dgm:pt>
    <dgm:pt modelId="{24F23296-7B27-4A73-ABCD-72744B9E9F09}" type="pres">
      <dgm:prSet presAssocID="{5839653E-92A1-45DB-9964-01E4BEB2BC14}" presName="hierChild4" presStyleCnt="0"/>
      <dgm:spPr/>
    </dgm:pt>
    <dgm:pt modelId="{4852089A-C9AE-4FA8-BCE9-247FB52FF51B}" type="pres">
      <dgm:prSet presAssocID="{B3926C0C-7F6F-4094-8A94-4574F90DF9BB}" presName="Name37" presStyleLbl="parChTrans1D3" presStyleIdx="6" presStyleCnt="43"/>
      <dgm:spPr>
        <a:custGeom>
          <a:avLst/>
          <a:gdLst/>
          <a:ahLst/>
          <a:cxnLst/>
          <a:rect l="0" t="0" r="0" b="0"/>
          <a:pathLst>
            <a:path>
              <a:moveTo>
                <a:pt x="45720" y="0"/>
              </a:moveTo>
              <a:lnTo>
                <a:pt x="45720" y="248088"/>
              </a:lnTo>
              <a:lnTo>
                <a:pt x="110029" y="248088"/>
              </a:lnTo>
            </a:path>
          </a:pathLst>
        </a:custGeom>
      </dgm:spPr>
      <dgm:t>
        <a:bodyPr/>
        <a:lstStyle/>
        <a:p>
          <a:endParaRPr lang="en-US"/>
        </a:p>
      </dgm:t>
    </dgm:pt>
    <dgm:pt modelId="{7880E34A-837E-487E-80F7-82EA5D945761}" type="pres">
      <dgm:prSet presAssocID="{8903F8B1-24DD-4673-892D-0F0625F43FF1}" presName="hierRoot2" presStyleCnt="0">
        <dgm:presLayoutVars>
          <dgm:hierBranch val="init"/>
        </dgm:presLayoutVars>
      </dgm:prSet>
      <dgm:spPr/>
    </dgm:pt>
    <dgm:pt modelId="{54E124BE-E322-413B-910D-BCB24AE4377B}" type="pres">
      <dgm:prSet presAssocID="{8903F8B1-24DD-4673-892D-0F0625F43FF1}" presName="rootComposite" presStyleCnt="0"/>
      <dgm:spPr/>
    </dgm:pt>
    <dgm:pt modelId="{07D9224D-2416-487C-8E31-22E397407535}" type="pres">
      <dgm:prSet presAssocID="{8903F8B1-24DD-4673-892D-0F0625F43FF1}" presName="rootText" presStyleLbl="node3" presStyleIdx="6" presStyleCnt="43" custScaleY="147465">
        <dgm:presLayoutVars>
          <dgm:chPref val="3"/>
        </dgm:presLayoutVars>
      </dgm:prSet>
      <dgm:spPr>
        <a:prstGeom prst="rect">
          <a:avLst/>
        </a:prstGeom>
      </dgm:spPr>
      <dgm:t>
        <a:bodyPr/>
        <a:lstStyle/>
        <a:p>
          <a:endParaRPr lang="en-US"/>
        </a:p>
      </dgm:t>
    </dgm:pt>
    <dgm:pt modelId="{6B43A895-A648-4FF8-A2E3-E90B9891A544}" type="pres">
      <dgm:prSet presAssocID="{8903F8B1-24DD-4673-892D-0F0625F43FF1}" presName="rootConnector" presStyleLbl="node3" presStyleIdx="6" presStyleCnt="43"/>
      <dgm:spPr/>
      <dgm:t>
        <a:bodyPr/>
        <a:lstStyle/>
        <a:p>
          <a:endParaRPr lang="en-US"/>
        </a:p>
      </dgm:t>
    </dgm:pt>
    <dgm:pt modelId="{4A49DDFF-F755-4760-917A-8D7615761A8D}" type="pres">
      <dgm:prSet presAssocID="{8903F8B1-24DD-4673-892D-0F0625F43FF1}" presName="hierChild4" presStyleCnt="0"/>
      <dgm:spPr/>
    </dgm:pt>
    <dgm:pt modelId="{AA886D83-E031-4ADC-85BE-FE9A6558794C}" type="pres">
      <dgm:prSet presAssocID="{8903F8B1-24DD-4673-892D-0F0625F43FF1}" presName="hierChild5" presStyleCnt="0"/>
      <dgm:spPr/>
    </dgm:pt>
    <dgm:pt modelId="{6B22AD3A-77CE-4565-B07F-D01B200F0DE3}" type="pres">
      <dgm:prSet presAssocID="{164C7361-51AD-43EF-ADFA-2ADF17419065}" presName="Name37" presStyleLbl="parChTrans1D3" presStyleIdx="7" presStyleCnt="43"/>
      <dgm:spPr>
        <a:custGeom>
          <a:avLst/>
          <a:gdLst/>
          <a:ahLst/>
          <a:cxnLst/>
          <a:rect l="0" t="0" r="0" b="0"/>
          <a:pathLst>
            <a:path>
              <a:moveTo>
                <a:pt x="45720" y="0"/>
              </a:moveTo>
              <a:lnTo>
                <a:pt x="45720" y="654232"/>
              </a:lnTo>
              <a:lnTo>
                <a:pt x="110029" y="654232"/>
              </a:lnTo>
            </a:path>
          </a:pathLst>
        </a:custGeom>
      </dgm:spPr>
      <dgm:t>
        <a:bodyPr/>
        <a:lstStyle/>
        <a:p>
          <a:endParaRPr lang="en-US"/>
        </a:p>
      </dgm:t>
    </dgm:pt>
    <dgm:pt modelId="{3463E08A-E84A-4407-AAB0-9CE0DF104439}" type="pres">
      <dgm:prSet presAssocID="{72C6B8B1-248A-40C8-923D-A743C197E4B3}" presName="hierRoot2" presStyleCnt="0">
        <dgm:presLayoutVars>
          <dgm:hierBranch val="init"/>
        </dgm:presLayoutVars>
      </dgm:prSet>
      <dgm:spPr/>
    </dgm:pt>
    <dgm:pt modelId="{88C05BAF-FD2F-4786-B520-707D86CEFBE6}" type="pres">
      <dgm:prSet presAssocID="{72C6B8B1-248A-40C8-923D-A743C197E4B3}" presName="rootComposite" presStyleCnt="0"/>
      <dgm:spPr/>
    </dgm:pt>
    <dgm:pt modelId="{4729DD58-5A52-46C7-B0E6-3E00D3215783}" type="pres">
      <dgm:prSet presAssocID="{72C6B8B1-248A-40C8-923D-A743C197E4B3}" presName="rootText" presStyleLbl="node3" presStyleIdx="7" presStyleCnt="43" custScaleY="147465">
        <dgm:presLayoutVars>
          <dgm:chPref val="3"/>
        </dgm:presLayoutVars>
      </dgm:prSet>
      <dgm:spPr>
        <a:prstGeom prst="rect">
          <a:avLst/>
        </a:prstGeom>
      </dgm:spPr>
      <dgm:t>
        <a:bodyPr/>
        <a:lstStyle/>
        <a:p>
          <a:endParaRPr lang="en-US"/>
        </a:p>
      </dgm:t>
    </dgm:pt>
    <dgm:pt modelId="{234703F4-8D0C-454E-80EE-45F3FA44D98E}" type="pres">
      <dgm:prSet presAssocID="{72C6B8B1-248A-40C8-923D-A743C197E4B3}" presName="rootConnector" presStyleLbl="node3" presStyleIdx="7" presStyleCnt="43"/>
      <dgm:spPr/>
      <dgm:t>
        <a:bodyPr/>
        <a:lstStyle/>
        <a:p>
          <a:endParaRPr lang="en-US"/>
        </a:p>
      </dgm:t>
    </dgm:pt>
    <dgm:pt modelId="{D3CCBB6A-DD2B-427E-9753-502FF445EEEC}" type="pres">
      <dgm:prSet presAssocID="{72C6B8B1-248A-40C8-923D-A743C197E4B3}" presName="hierChild4" presStyleCnt="0"/>
      <dgm:spPr/>
    </dgm:pt>
    <dgm:pt modelId="{AD20366E-D44B-4956-AA41-CEEFC7EA1185}" type="pres">
      <dgm:prSet presAssocID="{72C6B8B1-248A-40C8-923D-A743C197E4B3}" presName="hierChild5" presStyleCnt="0"/>
      <dgm:spPr/>
    </dgm:pt>
    <dgm:pt modelId="{ECF117A5-483A-406A-9298-6714D713A483}" type="pres">
      <dgm:prSet presAssocID="{53DAC16F-CDE9-4F8D-9852-5B496E3E0994}" presName="Name37" presStyleLbl="parChTrans1D3" presStyleIdx="8" presStyleCnt="43"/>
      <dgm:spPr>
        <a:custGeom>
          <a:avLst/>
          <a:gdLst/>
          <a:ahLst/>
          <a:cxnLst/>
          <a:rect l="0" t="0" r="0" b="0"/>
          <a:pathLst>
            <a:path>
              <a:moveTo>
                <a:pt x="45720" y="0"/>
              </a:moveTo>
              <a:lnTo>
                <a:pt x="45720" y="1060376"/>
              </a:lnTo>
              <a:lnTo>
                <a:pt x="110029" y="1060376"/>
              </a:lnTo>
            </a:path>
          </a:pathLst>
        </a:custGeom>
      </dgm:spPr>
      <dgm:t>
        <a:bodyPr/>
        <a:lstStyle/>
        <a:p>
          <a:endParaRPr lang="en-US"/>
        </a:p>
      </dgm:t>
    </dgm:pt>
    <dgm:pt modelId="{173CCC06-9821-4D57-ABB4-6C2367ECFE46}" type="pres">
      <dgm:prSet presAssocID="{C77B7E90-39A8-40E1-84B1-CD4B6BC1778E}" presName="hierRoot2" presStyleCnt="0">
        <dgm:presLayoutVars>
          <dgm:hierBranch val="init"/>
        </dgm:presLayoutVars>
      </dgm:prSet>
      <dgm:spPr/>
    </dgm:pt>
    <dgm:pt modelId="{978493F0-F651-4F36-9B94-DA04EC1AF3A5}" type="pres">
      <dgm:prSet presAssocID="{C77B7E90-39A8-40E1-84B1-CD4B6BC1778E}" presName="rootComposite" presStyleCnt="0"/>
      <dgm:spPr/>
    </dgm:pt>
    <dgm:pt modelId="{6C7A0E4C-1AA1-4EA2-9EA0-70A2FD061BF0}" type="pres">
      <dgm:prSet presAssocID="{C77B7E90-39A8-40E1-84B1-CD4B6BC1778E}" presName="rootText" presStyleLbl="node3" presStyleIdx="8" presStyleCnt="43" custScaleY="147465">
        <dgm:presLayoutVars>
          <dgm:chPref val="3"/>
        </dgm:presLayoutVars>
      </dgm:prSet>
      <dgm:spPr>
        <a:prstGeom prst="rect">
          <a:avLst/>
        </a:prstGeom>
      </dgm:spPr>
      <dgm:t>
        <a:bodyPr/>
        <a:lstStyle/>
        <a:p>
          <a:endParaRPr lang="en-US"/>
        </a:p>
      </dgm:t>
    </dgm:pt>
    <dgm:pt modelId="{E3415440-9C31-44A5-90E9-DFFB96234032}" type="pres">
      <dgm:prSet presAssocID="{C77B7E90-39A8-40E1-84B1-CD4B6BC1778E}" presName="rootConnector" presStyleLbl="node3" presStyleIdx="8" presStyleCnt="43"/>
      <dgm:spPr/>
      <dgm:t>
        <a:bodyPr/>
        <a:lstStyle/>
        <a:p>
          <a:endParaRPr lang="en-US"/>
        </a:p>
      </dgm:t>
    </dgm:pt>
    <dgm:pt modelId="{9644184C-E99B-495F-870F-8B71D3F72C80}" type="pres">
      <dgm:prSet presAssocID="{C77B7E90-39A8-40E1-84B1-CD4B6BC1778E}" presName="hierChild4" presStyleCnt="0"/>
      <dgm:spPr/>
    </dgm:pt>
    <dgm:pt modelId="{D5140C69-9F3F-46BD-BECF-842C816E5C45}" type="pres">
      <dgm:prSet presAssocID="{C77B7E90-39A8-40E1-84B1-CD4B6BC1778E}" presName="hierChild5" presStyleCnt="0"/>
      <dgm:spPr/>
    </dgm:pt>
    <dgm:pt modelId="{C2707470-EE3F-4D8C-8CDF-58E2FAB0ACCB}" type="pres">
      <dgm:prSet presAssocID="{FB82B50C-64F6-430F-ADF7-8A70E316596A}" presName="Name37" presStyleLbl="parChTrans1D3" presStyleIdx="9" presStyleCnt="43"/>
      <dgm:spPr>
        <a:custGeom>
          <a:avLst/>
          <a:gdLst/>
          <a:ahLst/>
          <a:cxnLst/>
          <a:rect l="0" t="0" r="0" b="0"/>
          <a:pathLst>
            <a:path>
              <a:moveTo>
                <a:pt x="45720" y="0"/>
              </a:moveTo>
              <a:lnTo>
                <a:pt x="45720" y="1466521"/>
              </a:lnTo>
              <a:lnTo>
                <a:pt x="110029" y="1466521"/>
              </a:lnTo>
            </a:path>
          </a:pathLst>
        </a:custGeom>
      </dgm:spPr>
      <dgm:t>
        <a:bodyPr/>
        <a:lstStyle/>
        <a:p>
          <a:endParaRPr lang="en-US"/>
        </a:p>
      </dgm:t>
    </dgm:pt>
    <dgm:pt modelId="{C6FB4BC6-FC58-4D66-9442-D6442C062F76}" type="pres">
      <dgm:prSet presAssocID="{E312C671-028D-4030-9605-DF247F438C12}" presName="hierRoot2" presStyleCnt="0">
        <dgm:presLayoutVars>
          <dgm:hierBranch val="init"/>
        </dgm:presLayoutVars>
      </dgm:prSet>
      <dgm:spPr/>
    </dgm:pt>
    <dgm:pt modelId="{5F82EB1A-3350-4136-B948-96DE05E2CD9D}" type="pres">
      <dgm:prSet presAssocID="{E312C671-028D-4030-9605-DF247F438C12}" presName="rootComposite" presStyleCnt="0"/>
      <dgm:spPr/>
    </dgm:pt>
    <dgm:pt modelId="{060346A6-4223-4A52-BB34-F3C3C309CC9F}" type="pres">
      <dgm:prSet presAssocID="{E312C671-028D-4030-9605-DF247F438C12}" presName="rootText" presStyleLbl="node3" presStyleIdx="9" presStyleCnt="43" custScaleY="147465">
        <dgm:presLayoutVars>
          <dgm:chPref val="3"/>
        </dgm:presLayoutVars>
      </dgm:prSet>
      <dgm:spPr>
        <a:prstGeom prst="rect">
          <a:avLst/>
        </a:prstGeom>
      </dgm:spPr>
      <dgm:t>
        <a:bodyPr/>
        <a:lstStyle/>
        <a:p>
          <a:endParaRPr lang="en-US"/>
        </a:p>
      </dgm:t>
    </dgm:pt>
    <dgm:pt modelId="{7B04A25C-D035-4033-8F2A-9B6418B4AB36}" type="pres">
      <dgm:prSet presAssocID="{E312C671-028D-4030-9605-DF247F438C12}" presName="rootConnector" presStyleLbl="node3" presStyleIdx="9" presStyleCnt="43"/>
      <dgm:spPr/>
      <dgm:t>
        <a:bodyPr/>
        <a:lstStyle/>
        <a:p>
          <a:endParaRPr lang="en-US"/>
        </a:p>
      </dgm:t>
    </dgm:pt>
    <dgm:pt modelId="{F5828C5E-24E3-47F1-B454-B710723CD7C9}" type="pres">
      <dgm:prSet presAssocID="{E312C671-028D-4030-9605-DF247F438C12}" presName="hierChild4" presStyleCnt="0"/>
      <dgm:spPr/>
    </dgm:pt>
    <dgm:pt modelId="{D472BFB3-1876-4546-A4CD-D20D230FDAA0}" type="pres">
      <dgm:prSet presAssocID="{E312C671-028D-4030-9605-DF247F438C12}" presName="hierChild5" presStyleCnt="0"/>
      <dgm:spPr/>
    </dgm:pt>
    <dgm:pt modelId="{660526CF-6F67-4244-A08E-354F3E1C84D8}" type="pres">
      <dgm:prSet presAssocID="{9B5186A1-386D-42A0-85B8-C108D72BFA5D}" presName="Name37" presStyleLbl="parChTrans1D3" presStyleIdx="10" presStyleCnt="43"/>
      <dgm:spPr>
        <a:custGeom>
          <a:avLst/>
          <a:gdLst/>
          <a:ahLst/>
          <a:cxnLst/>
          <a:rect l="0" t="0" r="0" b="0"/>
          <a:pathLst>
            <a:path>
              <a:moveTo>
                <a:pt x="45720" y="0"/>
              </a:moveTo>
              <a:lnTo>
                <a:pt x="45720" y="1872665"/>
              </a:lnTo>
              <a:lnTo>
                <a:pt x="110029" y="1872665"/>
              </a:lnTo>
            </a:path>
          </a:pathLst>
        </a:custGeom>
      </dgm:spPr>
      <dgm:t>
        <a:bodyPr/>
        <a:lstStyle/>
        <a:p>
          <a:endParaRPr lang="en-US"/>
        </a:p>
      </dgm:t>
    </dgm:pt>
    <dgm:pt modelId="{29462B45-C98C-491F-9DE4-54777327ECBC}" type="pres">
      <dgm:prSet presAssocID="{AA2DD0CA-55CF-4D4D-913B-32B9A370B8F4}" presName="hierRoot2" presStyleCnt="0">
        <dgm:presLayoutVars>
          <dgm:hierBranch val="init"/>
        </dgm:presLayoutVars>
      </dgm:prSet>
      <dgm:spPr/>
    </dgm:pt>
    <dgm:pt modelId="{B6B9D60F-FF1D-497A-8A1F-D863994A57EE}" type="pres">
      <dgm:prSet presAssocID="{AA2DD0CA-55CF-4D4D-913B-32B9A370B8F4}" presName="rootComposite" presStyleCnt="0"/>
      <dgm:spPr/>
    </dgm:pt>
    <dgm:pt modelId="{9A4BB777-D7D0-4D2E-9BAF-FA59FED1B290}" type="pres">
      <dgm:prSet presAssocID="{AA2DD0CA-55CF-4D4D-913B-32B9A370B8F4}" presName="rootText" presStyleLbl="node3" presStyleIdx="10" presStyleCnt="43" custScaleY="147465">
        <dgm:presLayoutVars>
          <dgm:chPref val="3"/>
        </dgm:presLayoutVars>
      </dgm:prSet>
      <dgm:spPr>
        <a:prstGeom prst="rect">
          <a:avLst/>
        </a:prstGeom>
      </dgm:spPr>
      <dgm:t>
        <a:bodyPr/>
        <a:lstStyle/>
        <a:p>
          <a:endParaRPr lang="en-US"/>
        </a:p>
      </dgm:t>
    </dgm:pt>
    <dgm:pt modelId="{1B094DEF-9186-4F55-80F0-BFEE64F99CA0}" type="pres">
      <dgm:prSet presAssocID="{AA2DD0CA-55CF-4D4D-913B-32B9A370B8F4}" presName="rootConnector" presStyleLbl="node3" presStyleIdx="10" presStyleCnt="43"/>
      <dgm:spPr/>
      <dgm:t>
        <a:bodyPr/>
        <a:lstStyle/>
        <a:p>
          <a:endParaRPr lang="en-US"/>
        </a:p>
      </dgm:t>
    </dgm:pt>
    <dgm:pt modelId="{9FBD1D19-0FB0-4B5E-92A9-5F2D3C0C3091}" type="pres">
      <dgm:prSet presAssocID="{AA2DD0CA-55CF-4D4D-913B-32B9A370B8F4}" presName="hierChild4" presStyleCnt="0"/>
      <dgm:spPr/>
    </dgm:pt>
    <dgm:pt modelId="{613DE955-6912-4612-A07C-CCBA35155D4E}" type="pres">
      <dgm:prSet presAssocID="{AA2DD0CA-55CF-4D4D-913B-32B9A370B8F4}" presName="hierChild5" presStyleCnt="0"/>
      <dgm:spPr/>
    </dgm:pt>
    <dgm:pt modelId="{3BC6B50C-9932-446E-A79B-32490A0915D8}" type="pres">
      <dgm:prSet presAssocID="{5839653E-92A1-45DB-9964-01E4BEB2BC14}" presName="hierChild5" presStyleCnt="0"/>
      <dgm:spPr/>
    </dgm:pt>
    <dgm:pt modelId="{AE92C850-E5BC-419A-9460-4EBE34FB7163}" type="pres">
      <dgm:prSet presAssocID="{C7E52CA8-B0AD-431D-98EA-8083FB40663C}" presName="Name37" presStyleLbl="parChTrans1D2" presStyleIdx="6" presStyleCnt="22"/>
      <dgm:spPr>
        <a:custGeom>
          <a:avLst/>
          <a:gdLst/>
          <a:ahLst/>
          <a:cxnLst/>
          <a:rect l="0" t="0" r="0" b="0"/>
          <a:pathLst>
            <a:path>
              <a:moveTo>
                <a:pt x="1037520" y="0"/>
              </a:moveTo>
              <a:lnTo>
                <a:pt x="1037520" y="1633052"/>
              </a:lnTo>
              <a:lnTo>
                <a:pt x="0" y="1633052"/>
              </a:lnTo>
              <a:lnTo>
                <a:pt x="0" y="1678069"/>
              </a:lnTo>
            </a:path>
          </a:pathLst>
        </a:custGeom>
      </dgm:spPr>
      <dgm:t>
        <a:bodyPr/>
        <a:lstStyle/>
        <a:p>
          <a:endParaRPr lang="en-US"/>
        </a:p>
      </dgm:t>
    </dgm:pt>
    <dgm:pt modelId="{4BA2CE9C-BF51-4C34-A17B-4DEF701D8FE3}" type="pres">
      <dgm:prSet presAssocID="{33D9CAF8-DBA4-4213-A16E-FE672A56590D}" presName="hierRoot2" presStyleCnt="0">
        <dgm:presLayoutVars>
          <dgm:hierBranch val="init"/>
        </dgm:presLayoutVars>
      </dgm:prSet>
      <dgm:spPr/>
    </dgm:pt>
    <dgm:pt modelId="{82E16015-5AF0-4731-AAD0-CEC98BF9D62E}" type="pres">
      <dgm:prSet presAssocID="{33D9CAF8-DBA4-4213-A16E-FE672A56590D}" presName="rootComposite" presStyleCnt="0"/>
      <dgm:spPr/>
    </dgm:pt>
    <dgm:pt modelId="{583CD206-67DC-40A2-B13E-DD7294E692BD}" type="pres">
      <dgm:prSet presAssocID="{33D9CAF8-DBA4-4213-A16E-FE672A56590D}" presName="rootText" presStyleLbl="node2" presStyleIdx="6" presStyleCnt="17" custScaleY="614815">
        <dgm:presLayoutVars>
          <dgm:chPref val="3"/>
        </dgm:presLayoutVars>
      </dgm:prSet>
      <dgm:spPr>
        <a:prstGeom prst="rect">
          <a:avLst/>
        </a:prstGeom>
      </dgm:spPr>
      <dgm:t>
        <a:bodyPr/>
        <a:lstStyle/>
        <a:p>
          <a:endParaRPr lang="en-US"/>
        </a:p>
      </dgm:t>
    </dgm:pt>
    <dgm:pt modelId="{D5061BEA-26E8-4773-A00D-62C0976DC3AE}" type="pres">
      <dgm:prSet presAssocID="{33D9CAF8-DBA4-4213-A16E-FE672A56590D}" presName="rootConnector" presStyleLbl="node2" presStyleIdx="6" presStyleCnt="17"/>
      <dgm:spPr/>
      <dgm:t>
        <a:bodyPr/>
        <a:lstStyle/>
        <a:p>
          <a:endParaRPr lang="en-US"/>
        </a:p>
      </dgm:t>
    </dgm:pt>
    <dgm:pt modelId="{28A985DA-D289-4102-9E7C-736D0FE36481}" type="pres">
      <dgm:prSet presAssocID="{33D9CAF8-DBA4-4213-A16E-FE672A56590D}" presName="hierChild4" presStyleCnt="0"/>
      <dgm:spPr/>
    </dgm:pt>
    <dgm:pt modelId="{C1C7ADE5-554E-4A95-A067-B71818C85FAC}" type="pres">
      <dgm:prSet presAssocID="{082F6105-F781-42AE-9DB5-DF4917A59ECA}" presName="Name37" presStyleLbl="parChTrans1D3" presStyleIdx="11" presStyleCnt="43"/>
      <dgm:spPr>
        <a:custGeom>
          <a:avLst/>
          <a:gdLst/>
          <a:ahLst/>
          <a:cxnLst/>
          <a:rect l="0" t="0" r="0" b="0"/>
          <a:pathLst>
            <a:path>
              <a:moveTo>
                <a:pt x="45720" y="0"/>
              </a:moveTo>
              <a:lnTo>
                <a:pt x="45720" y="248088"/>
              </a:lnTo>
              <a:lnTo>
                <a:pt x="110029" y="248088"/>
              </a:lnTo>
            </a:path>
          </a:pathLst>
        </a:custGeom>
      </dgm:spPr>
      <dgm:t>
        <a:bodyPr/>
        <a:lstStyle/>
        <a:p>
          <a:endParaRPr lang="en-US"/>
        </a:p>
      </dgm:t>
    </dgm:pt>
    <dgm:pt modelId="{7B085455-C834-435E-A5B9-ED8132D900AE}" type="pres">
      <dgm:prSet presAssocID="{793C97A3-860D-448A-A76A-4CD3C59FD83C}" presName="hierRoot2" presStyleCnt="0">
        <dgm:presLayoutVars>
          <dgm:hierBranch val="init"/>
        </dgm:presLayoutVars>
      </dgm:prSet>
      <dgm:spPr/>
    </dgm:pt>
    <dgm:pt modelId="{1D244057-E8CE-47A6-A889-E610C56F4FE4}" type="pres">
      <dgm:prSet presAssocID="{793C97A3-860D-448A-A76A-4CD3C59FD83C}" presName="rootComposite" presStyleCnt="0"/>
      <dgm:spPr/>
    </dgm:pt>
    <dgm:pt modelId="{CA552B8C-2D3D-4276-B37E-65CA4A5BEACE}" type="pres">
      <dgm:prSet presAssocID="{793C97A3-860D-448A-A76A-4CD3C59FD83C}" presName="rootText" presStyleLbl="node3" presStyleIdx="11" presStyleCnt="43" custScaleY="147465">
        <dgm:presLayoutVars>
          <dgm:chPref val="3"/>
        </dgm:presLayoutVars>
      </dgm:prSet>
      <dgm:spPr>
        <a:prstGeom prst="rect">
          <a:avLst/>
        </a:prstGeom>
      </dgm:spPr>
      <dgm:t>
        <a:bodyPr/>
        <a:lstStyle/>
        <a:p>
          <a:endParaRPr lang="en-US"/>
        </a:p>
      </dgm:t>
    </dgm:pt>
    <dgm:pt modelId="{C96FC78E-F19B-4F46-8950-C38EF4A7F894}" type="pres">
      <dgm:prSet presAssocID="{793C97A3-860D-448A-A76A-4CD3C59FD83C}" presName="rootConnector" presStyleLbl="node3" presStyleIdx="11" presStyleCnt="43"/>
      <dgm:spPr/>
      <dgm:t>
        <a:bodyPr/>
        <a:lstStyle/>
        <a:p>
          <a:endParaRPr lang="en-US"/>
        </a:p>
      </dgm:t>
    </dgm:pt>
    <dgm:pt modelId="{93124EA6-28A3-4849-A10C-D5F2D8531DBB}" type="pres">
      <dgm:prSet presAssocID="{793C97A3-860D-448A-A76A-4CD3C59FD83C}" presName="hierChild4" presStyleCnt="0"/>
      <dgm:spPr/>
    </dgm:pt>
    <dgm:pt modelId="{B32B632C-46A2-4B10-A18C-0C410ECB79AD}" type="pres">
      <dgm:prSet presAssocID="{793C97A3-860D-448A-A76A-4CD3C59FD83C}" presName="hierChild5" presStyleCnt="0"/>
      <dgm:spPr/>
    </dgm:pt>
    <dgm:pt modelId="{4AA9CFD0-34EA-4918-B961-800A94B05A3F}" type="pres">
      <dgm:prSet presAssocID="{1FDED1E9-ADFA-4198-998F-E958CF866900}" presName="Name37" presStyleLbl="parChTrans1D3" presStyleIdx="12" presStyleCnt="43"/>
      <dgm:spPr>
        <a:custGeom>
          <a:avLst/>
          <a:gdLst/>
          <a:ahLst/>
          <a:cxnLst/>
          <a:rect l="0" t="0" r="0" b="0"/>
          <a:pathLst>
            <a:path>
              <a:moveTo>
                <a:pt x="45720" y="0"/>
              </a:moveTo>
              <a:lnTo>
                <a:pt x="45720" y="654232"/>
              </a:lnTo>
              <a:lnTo>
                <a:pt x="110029" y="654232"/>
              </a:lnTo>
            </a:path>
          </a:pathLst>
        </a:custGeom>
      </dgm:spPr>
      <dgm:t>
        <a:bodyPr/>
        <a:lstStyle/>
        <a:p>
          <a:endParaRPr lang="en-US"/>
        </a:p>
      </dgm:t>
    </dgm:pt>
    <dgm:pt modelId="{80625980-3CDC-47ED-AC2D-1DDCBFCB7EF8}" type="pres">
      <dgm:prSet presAssocID="{5BC63A03-800D-492C-921D-18B6D8231690}" presName="hierRoot2" presStyleCnt="0">
        <dgm:presLayoutVars>
          <dgm:hierBranch val="init"/>
        </dgm:presLayoutVars>
      </dgm:prSet>
      <dgm:spPr/>
    </dgm:pt>
    <dgm:pt modelId="{BE7F7F51-E3F0-4F10-9016-FB72A71ED858}" type="pres">
      <dgm:prSet presAssocID="{5BC63A03-800D-492C-921D-18B6D8231690}" presName="rootComposite" presStyleCnt="0"/>
      <dgm:spPr/>
    </dgm:pt>
    <dgm:pt modelId="{98D93E51-942C-4DF7-B4C1-18CFAF53CB69}" type="pres">
      <dgm:prSet presAssocID="{5BC63A03-800D-492C-921D-18B6D8231690}" presName="rootText" presStyleLbl="node3" presStyleIdx="12" presStyleCnt="43" custScaleY="147465">
        <dgm:presLayoutVars>
          <dgm:chPref val="3"/>
        </dgm:presLayoutVars>
      </dgm:prSet>
      <dgm:spPr>
        <a:prstGeom prst="rect">
          <a:avLst/>
        </a:prstGeom>
      </dgm:spPr>
      <dgm:t>
        <a:bodyPr/>
        <a:lstStyle/>
        <a:p>
          <a:endParaRPr lang="en-US"/>
        </a:p>
      </dgm:t>
    </dgm:pt>
    <dgm:pt modelId="{2F5081A9-B848-41A9-8BC9-84E983627A6F}" type="pres">
      <dgm:prSet presAssocID="{5BC63A03-800D-492C-921D-18B6D8231690}" presName="rootConnector" presStyleLbl="node3" presStyleIdx="12" presStyleCnt="43"/>
      <dgm:spPr/>
      <dgm:t>
        <a:bodyPr/>
        <a:lstStyle/>
        <a:p>
          <a:endParaRPr lang="en-US"/>
        </a:p>
      </dgm:t>
    </dgm:pt>
    <dgm:pt modelId="{E6CE7DA7-EF7B-4919-8A8E-32ED32230CA7}" type="pres">
      <dgm:prSet presAssocID="{5BC63A03-800D-492C-921D-18B6D8231690}" presName="hierChild4" presStyleCnt="0"/>
      <dgm:spPr/>
    </dgm:pt>
    <dgm:pt modelId="{40D4E561-3591-456D-90AD-545749F02A4C}" type="pres">
      <dgm:prSet presAssocID="{5BC63A03-800D-492C-921D-18B6D8231690}" presName="hierChild5" presStyleCnt="0"/>
      <dgm:spPr/>
    </dgm:pt>
    <dgm:pt modelId="{CCC7A4CB-1A6F-494C-8834-C59992F74487}" type="pres">
      <dgm:prSet presAssocID="{70CA592C-6B91-4AEB-A067-D811BC764B9F}" presName="Name37" presStyleLbl="parChTrans1D3" presStyleIdx="13" presStyleCnt="43"/>
      <dgm:spPr>
        <a:custGeom>
          <a:avLst/>
          <a:gdLst/>
          <a:ahLst/>
          <a:cxnLst/>
          <a:rect l="0" t="0" r="0" b="0"/>
          <a:pathLst>
            <a:path>
              <a:moveTo>
                <a:pt x="45720" y="0"/>
              </a:moveTo>
              <a:lnTo>
                <a:pt x="45720" y="1060376"/>
              </a:lnTo>
              <a:lnTo>
                <a:pt x="110029" y="1060376"/>
              </a:lnTo>
            </a:path>
          </a:pathLst>
        </a:custGeom>
      </dgm:spPr>
      <dgm:t>
        <a:bodyPr/>
        <a:lstStyle/>
        <a:p>
          <a:endParaRPr lang="en-US"/>
        </a:p>
      </dgm:t>
    </dgm:pt>
    <dgm:pt modelId="{B52C850A-EE47-4B65-A613-64555239FFA1}" type="pres">
      <dgm:prSet presAssocID="{BD71FCE3-641B-4818-A904-D47E662280EA}" presName="hierRoot2" presStyleCnt="0">
        <dgm:presLayoutVars>
          <dgm:hierBranch val="init"/>
        </dgm:presLayoutVars>
      </dgm:prSet>
      <dgm:spPr/>
    </dgm:pt>
    <dgm:pt modelId="{A7090E54-FD11-4BED-885D-1CEE1453FA6F}" type="pres">
      <dgm:prSet presAssocID="{BD71FCE3-641B-4818-A904-D47E662280EA}" presName="rootComposite" presStyleCnt="0"/>
      <dgm:spPr/>
    </dgm:pt>
    <dgm:pt modelId="{7C5C866F-A44F-4837-A2F6-8A574E1ECD08}" type="pres">
      <dgm:prSet presAssocID="{BD71FCE3-641B-4818-A904-D47E662280EA}" presName="rootText" presStyleLbl="node3" presStyleIdx="13" presStyleCnt="43" custScaleY="147465">
        <dgm:presLayoutVars>
          <dgm:chPref val="3"/>
        </dgm:presLayoutVars>
      </dgm:prSet>
      <dgm:spPr>
        <a:prstGeom prst="rect">
          <a:avLst/>
        </a:prstGeom>
      </dgm:spPr>
      <dgm:t>
        <a:bodyPr/>
        <a:lstStyle/>
        <a:p>
          <a:endParaRPr lang="en-US"/>
        </a:p>
      </dgm:t>
    </dgm:pt>
    <dgm:pt modelId="{E886261E-E32B-49B6-9FC8-14D375390C60}" type="pres">
      <dgm:prSet presAssocID="{BD71FCE3-641B-4818-A904-D47E662280EA}" presName="rootConnector" presStyleLbl="node3" presStyleIdx="13" presStyleCnt="43"/>
      <dgm:spPr/>
      <dgm:t>
        <a:bodyPr/>
        <a:lstStyle/>
        <a:p>
          <a:endParaRPr lang="en-US"/>
        </a:p>
      </dgm:t>
    </dgm:pt>
    <dgm:pt modelId="{B8F6FB7D-466B-4E51-B857-D774202A69DC}" type="pres">
      <dgm:prSet presAssocID="{BD71FCE3-641B-4818-A904-D47E662280EA}" presName="hierChild4" presStyleCnt="0"/>
      <dgm:spPr/>
    </dgm:pt>
    <dgm:pt modelId="{B712CB9F-EF5D-4C09-87B0-6B1381E55E24}" type="pres">
      <dgm:prSet presAssocID="{BD71FCE3-641B-4818-A904-D47E662280EA}" presName="hierChild5" presStyleCnt="0"/>
      <dgm:spPr/>
    </dgm:pt>
    <dgm:pt modelId="{B7C307B0-C2F6-4974-98DA-38A8CE4B421C}" type="pres">
      <dgm:prSet presAssocID="{DEAF6E88-89F3-4D0D-A0DC-98D3A74AE9B7}" presName="Name37" presStyleLbl="parChTrans1D3" presStyleIdx="14" presStyleCnt="43"/>
      <dgm:spPr>
        <a:custGeom>
          <a:avLst/>
          <a:gdLst/>
          <a:ahLst/>
          <a:cxnLst/>
          <a:rect l="0" t="0" r="0" b="0"/>
          <a:pathLst>
            <a:path>
              <a:moveTo>
                <a:pt x="45720" y="0"/>
              </a:moveTo>
              <a:lnTo>
                <a:pt x="45720" y="1466521"/>
              </a:lnTo>
              <a:lnTo>
                <a:pt x="110029" y="1466521"/>
              </a:lnTo>
            </a:path>
          </a:pathLst>
        </a:custGeom>
      </dgm:spPr>
      <dgm:t>
        <a:bodyPr/>
        <a:lstStyle/>
        <a:p>
          <a:endParaRPr lang="en-US"/>
        </a:p>
      </dgm:t>
    </dgm:pt>
    <dgm:pt modelId="{B5AB4A11-C785-4708-97BB-847467AEEF03}" type="pres">
      <dgm:prSet presAssocID="{DD1E3DE4-7348-42D1-9C38-8E61D236DDB6}" presName="hierRoot2" presStyleCnt="0">
        <dgm:presLayoutVars>
          <dgm:hierBranch val="init"/>
        </dgm:presLayoutVars>
      </dgm:prSet>
      <dgm:spPr/>
    </dgm:pt>
    <dgm:pt modelId="{E5D7821A-9E47-49DA-8FDF-2B5450DA0B03}" type="pres">
      <dgm:prSet presAssocID="{DD1E3DE4-7348-42D1-9C38-8E61D236DDB6}" presName="rootComposite" presStyleCnt="0"/>
      <dgm:spPr/>
    </dgm:pt>
    <dgm:pt modelId="{651D3DA1-7025-44CE-B005-C062240E59F6}" type="pres">
      <dgm:prSet presAssocID="{DD1E3DE4-7348-42D1-9C38-8E61D236DDB6}" presName="rootText" presStyleLbl="node3" presStyleIdx="14" presStyleCnt="43" custScaleY="147465">
        <dgm:presLayoutVars>
          <dgm:chPref val="3"/>
        </dgm:presLayoutVars>
      </dgm:prSet>
      <dgm:spPr>
        <a:prstGeom prst="rect">
          <a:avLst/>
        </a:prstGeom>
      </dgm:spPr>
      <dgm:t>
        <a:bodyPr/>
        <a:lstStyle/>
        <a:p>
          <a:endParaRPr lang="en-US"/>
        </a:p>
      </dgm:t>
    </dgm:pt>
    <dgm:pt modelId="{0BD73352-4EF2-4E6A-8EA6-B5392D5DACF7}" type="pres">
      <dgm:prSet presAssocID="{DD1E3DE4-7348-42D1-9C38-8E61D236DDB6}" presName="rootConnector" presStyleLbl="node3" presStyleIdx="14" presStyleCnt="43"/>
      <dgm:spPr/>
      <dgm:t>
        <a:bodyPr/>
        <a:lstStyle/>
        <a:p>
          <a:endParaRPr lang="en-US"/>
        </a:p>
      </dgm:t>
    </dgm:pt>
    <dgm:pt modelId="{8F16D359-44F3-4E72-8E8C-FC1DFEC10053}" type="pres">
      <dgm:prSet presAssocID="{DD1E3DE4-7348-42D1-9C38-8E61D236DDB6}" presName="hierChild4" presStyleCnt="0"/>
      <dgm:spPr/>
    </dgm:pt>
    <dgm:pt modelId="{E9C33BC0-449E-4B75-936C-06FEB2F0F055}" type="pres">
      <dgm:prSet presAssocID="{DD1E3DE4-7348-42D1-9C38-8E61D236DDB6}" presName="hierChild5" presStyleCnt="0"/>
      <dgm:spPr/>
    </dgm:pt>
    <dgm:pt modelId="{BC89D98C-D1F7-43AE-8B67-E271857F9BF3}" type="pres">
      <dgm:prSet presAssocID="{33D9CAF8-DBA4-4213-A16E-FE672A56590D}" presName="hierChild5" presStyleCnt="0"/>
      <dgm:spPr/>
    </dgm:pt>
    <dgm:pt modelId="{A8221684-450D-496A-AF42-4B1CD6623F07}" type="pres">
      <dgm:prSet presAssocID="{114C9DB6-7DE5-4ECB-841F-1ADF9F0CA45B}" presName="Name37" presStyleLbl="parChTrans1D2" presStyleIdx="7" presStyleCnt="22"/>
      <dgm:spPr>
        <a:custGeom>
          <a:avLst/>
          <a:gdLst/>
          <a:ahLst/>
          <a:cxnLst/>
          <a:rect l="0" t="0" r="0" b="0"/>
          <a:pathLst>
            <a:path>
              <a:moveTo>
                <a:pt x="518760" y="0"/>
              </a:moveTo>
              <a:lnTo>
                <a:pt x="518760" y="1633052"/>
              </a:lnTo>
              <a:lnTo>
                <a:pt x="0" y="1633052"/>
              </a:lnTo>
              <a:lnTo>
                <a:pt x="0" y="1678069"/>
              </a:lnTo>
            </a:path>
          </a:pathLst>
        </a:custGeom>
      </dgm:spPr>
      <dgm:t>
        <a:bodyPr/>
        <a:lstStyle/>
        <a:p>
          <a:endParaRPr lang="en-US"/>
        </a:p>
      </dgm:t>
    </dgm:pt>
    <dgm:pt modelId="{15A13803-E55D-482E-B654-9BD06EA0F75D}" type="pres">
      <dgm:prSet presAssocID="{7D30ACB8-2191-4DF9-A165-79D34B5DA33E}" presName="hierRoot2" presStyleCnt="0">
        <dgm:presLayoutVars>
          <dgm:hierBranch val="init"/>
        </dgm:presLayoutVars>
      </dgm:prSet>
      <dgm:spPr/>
    </dgm:pt>
    <dgm:pt modelId="{3B565DEC-8A8D-4912-95DA-8C49EBA234AB}" type="pres">
      <dgm:prSet presAssocID="{7D30ACB8-2191-4DF9-A165-79D34B5DA33E}" presName="rootComposite" presStyleCnt="0"/>
      <dgm:spPr/>
    </dgm:pt>
    <dgm:pt modelId="{1088BA16-2B82-49E7-8B74-194A407B1FFE}" type="pres">
      <dgm:prSet presAssocID="{7D30ACB8-2191-4DF9-A165-79D34B5DA33E}" presName="rootText" presStyleLbl="node2" presStyleIdx="7" presStyleCnt="17" custScaleY="614815">
        <dgm:presLayoutVars>
          <dgm:chPref val="3"/>
        </dgm:presLayoutVars>
      </dgm:prSet>
      <dgm:spPr>
        <a:prstGeom prst="rect">
          <a:avLst/>
        </a:prstGeom>
      </dgm:spPr>
      <dgm:t>
        <a:bodyPr/>
        <a:lstStyle/>
        <a:p>
          <a:endParaRPr lang="en-US"/>
        </a:p>
      </dgm:t>
    </dgm:pt>
    <dgm:pt modelId="{77A83AC7-5E9E-406D-8C72-64D5A5A76376}" type="pres">
      <dgm:prSet presAssocID="{7D30ACB8-2191-4DF9-A165-79D34B5DA33E}" presName="rootConnector" presStyleLbl="node2" presStyleIdx="7" presStyleCnt="17"/>
      <dgm:spPr/>
      <dgm:t>
        <a:bodyPr/>
        <a:lstStyle/>
        <a:p>
          <a:endParaRPr lang="en-US"/>
        </a:p>
      </dgm:t>
    </dgm:pt>
    <dgm:pt modelId="{EAEE9C9F-124C-4229-90E5-215536117AE7}" type="pres">
      <dgm:prSet presAssocID="{7D30ACB8-2191-4DF9-A165-79D34B5DA33E}" presName="hierChild4" presStyleCnt="0"/>
      <dgm:spPr/>
    </dgm:pt>
    <dgm:pt modelId="{106180F4-CE32-42A7-9649-7F050CFDD6E5}" type="pres">
      <dgm:prSet presAssocID="{7D30ACB8-2191-4DF9-A165-79D34B5DA33E}" presName="hierChild5" presStyleCnt="0"/>
      <dgm:spPr/>
    </dgm:pt>
    <dgm:pt modelId="{B5A010A5-C1DB-46CC-8F18-096C98FBB43E}" type="pres">
      <dgm:prSet presAssocID="{F466B16F-9123-44C4-8072-9B00B53FCF17}" presName="Name37" presStyleLbl="parChTrans1D2" presStyleIdx="8" presStyleCnt="22"/>
      <dgm:spPr>
        <a:custGeom>
          <a:avLst/>
          <a:gdLst/>
          <a:ahLst/>
          <a:cxnLst/>
          <a:rect l="0" t="0" r="0" b="0"/>
          <a:pathLst>
            <a:path>
              <a:moveTo>
                <a:pt x="45720" y="0"/>
              </a:moveTo>
              <a:lnTo>
                <a:pt x="45720" y="1678069"/>
              </a:lnTo>
            </a:path>
          </a:pathLst>
        </a:custGeom>
      </dgm:spPr>
      <dgm:t>
        <a:bodyPr/>
        <a:lstStyle/>
        <a:p>
          <a:endParaRPr lang="en-US"/>
        </a:p>
      </dgm:t>
    </dgm:pt>
    <dgm:pt modelId="{D73318AD-2CED-4B7D-A404-91054B2E97EA}" type="pres">
      <dgm:prSet presAssocID="{6682A5DD-6392-49A9-97D4-6CE4368BF73E}" presName="hierRoot2" presStyleCnt="0">
        <dgm:presLayoutVars>
          <dgm:hierBranch val="init"/>
        </dgm:presLayoutVars>
      </dgm:prSet>
      <dgm:spPr/>
    </dgm:pt>
    <dgm:pt modelId="{0C855E6E-C4B0-44D7-97FF-FDC45ECDDED1}" type="pres">
      <dgm:prSet presAssocID="{6682A5DD-6392-49A9-97D4-6CE4368BF73E}" presName="rootComposite" presStyleCnt="0"/>
      <dgm:spPr/>
    </dgm:pt>
    <dgm:pt modelId="{E2E9F7F3-B96B-4F29-A928-ADEADB5E9A6A}" type="pres">
      <dgm:prSet presAssocID="{6682A5DD-6392-49A9-97D4-6CE4368BF73E}" presName="rootText" presStyleLbl="node2" presStyleIdx="8" presStyleCnt="17" custScaleY="614815">
        <dgm:presLayoutVars>
          <dgm:chPref val="3"/>
        </dgm:presLayoutVars>
      </dgm:prSet>
      <dgm:spPr>
        <a:prstGeom prst="rect">
          <a:avLst/>
        </a:prstGeom>
      </dgm:spPr>
      <dgm:t>
        <a:bodyPr/>
        <a:lstStyle/>
        <a:p>
          <a:endParaRPr lang="en-US"/>
        </a:p>
      </dgm:t>
    </dgm:pt>
    <dgm:pt modelId="{CAAF16B9-E6EF-4BC8-8C02-BDD007E50A91}" type="pres">
      <dgm:prSet presAssocID="{6682A5DD-6392-49A9-97D4-6CE4368BF73E}" presName="rootConnector" presStyleLbl="node2" presStyleIdx="8" presStyleCnt="17"/>
      <dgm:spPr/>
      <dgm:t>
        <a:bodyPr/>
        <a:lstStyle/>
        <a:p>
          <a:endParaRPr lang="en-US"/>
        </a:p>
      </dgm:t>
    </dgm:pt>
    <dgm:pt modelId="{8E9ED18F-B78A-4F57-9455-11A57DA09AA1}" type="pres">
      <dgm:prSet presAssocID="{6682A5DD-6392-49A9-97D4-6CE4368BF73E}" presName="hierChild4" presStyleCnt="0"/>
      <dgm:spPr/>
    </dgm:pt>
    <dgm:pt modelId="{28F51296-EBEA-4A0A-823C-D04AA29E1704}" type="pres">
      <dgm:prSet presAssocID="{6682A5DD-6392-49A9-97D4-6CE4368BF73E}" presName="hierChild5" presStyleCnt="0"/>
      <dgm:spPr/>
    </dgm:pt>
    <dgm:pt modelId="{A06A375F-FEB0-4AF9-BE8A-A0DC4081BE30}" type="pres">
      <dgm:prSet presAssocID="{4D990E46-62DE-43E7-B4D9-885E8EF89713}" presName="Name37" presStyleLbl="parChTrans1D2" presStyleIdx="9" presStyleCnt="22"/>
      <dgm:spPr>
        <a:custGeom>
          <a:avLst/>
          <a:gdLst/>
          <a:ahLst/>
          <a:cxnLst/>
          <a:rect l="0" t="0" r="0" b="0"/>
          <a:pathLst>
            <a:path>
              <a:moveTo>
                <a:pt x="0" y="0"/>
              </a:moveTo>
              <a:lnTo>
                <a:pt x="0" y="1633052"/>
              </a:lnTo>
              <a:lnTo>
                <a:pt x="518760" y="1633052"/>
              </a:lnTo>
              <a:lnTo>
                <a:pt x="518760" y="1678069"/>
              </a:lnTo>
            </a:path>
          </a:pathLst>
        </a:custGeom>
      </dgm:spPr>
      <dgm:t>
        <a:bodyPr/>
        <a:lstStyle/>
        <a:p>
          <a:endParaRPr lang="en-US"/>
        </a:p>
      </dgm:t>
    </dgm:pt>
    <dgm:pt modelId="{9683A79F-71E9-4970-B428-8B52D3B46217}" type="pres">
      <dgm:prSet presAssocID="{4C02B834-EA2A-426F-802E-17D49E9017CE}" presName="hierRoot2" presStyleCnt="0">
        <dgm:presLayoutVars>
          <dgm:hierBranch val="init"/>
        </dgm:presLayoutVars>
      </dgm:prSet>
      <dgm:spPr/>
    </dgm:pt>
    <dgm:pt modelId="{C5469998-A163-419C-A787-69F1147B9981}" type="pres">
      <dgm:prSet presAssocID="{4C02B834-EA2A-426F-802E-17D49E9017CE}" presName="rootComposite" presStyleCnt="0"/>
      <dgm:spPr/>
    </dgm:pt>
    <dgm:pt modelId="{1604806C-AB20-41FB-806F-DBB1DB8C7A32}" type="pres">
      <dgm:prSet presAssocID="{4C02B834-EA2A-426F-802E-17D49E9017CE}" presName="rootText" presStyleLbl="node2" presStyleIdx="9" presStyleCnt="17" custScaleY="614815">
        <dgm:presLayoutVars>
          <dgm:chPref val="3"/>
        </dgm:presLayoutVars>
      </dgm:prSet>
      <dgm:spPr>
        <a:prstGeom prst="rect">
          <a:avLst/>
        </a:prstGeom>
      </dgm:spPr>
      <dgm:t>
        <a:bodyPr/>
        <a:lstStyle/>
        <a:p>
          <a:endParaRPr lang="en-US"/>
        </a:p>
      </dgm:t>
    </dgm:pt>
    <dgm:pt modelId="{ACC0E80A-40CD-4BA5-802C-790DADC97DA5}" type="pres">
      <dgm:prSet presAssocID="{4C02B834-EA2A-426F-802E-17D49E9017CE}" presName="rootConnector" presStyleLbl="node2" presStyleIdx="9" presStyleCnt="17"/>
      <dgm:spPr/>
      <dgm:t>
        <a:bodyPr/>
        <a:lstStyle/>
        <a:p>
          <a:endParaRPr lang="en-US"/>
        </a:p>
      </dgm:t>
    </dgm:pt>
    <dgm:pt modelId="{29B79AAB-C995-4721-A6CB-EA991C484A51}" type="pres">
      <dgm:prSet presAssocID="{4C02B834-EA2A-426F-802E-17D49E9017CE}" presName="hierChild4" presStyleCnt="0"/>
      <dgm:spPr/>
    </dgm:pt>
    <dgm:pt modelId="{B0DCE764-8B42-4DE7-AD98-C49D8F94179F}" type="pres">
      <dgm:prSet presAssocID="{4C02B834-EA2A-426F-802E-17D49E9017CE}" presName="hierChild5" presStyleCnt="0"/>
      <dgm:spPr/>
    </dgm:pt>
    <dgm:pt modelId="{FD50164D-B365-49FA-9E9F-F0C1FE9CC391}" type="pres">
      <dgm:prSet presAssocID="{50EBDE26-444E-4B92-AA8B-05514192A7F3}" presName="Name37" presStyleLbl="parChTrans1D2" presStyleIdx="10" presStyleCnt="22"/>
      <dgm:spPr>
        <a:custGeom>
          <a:avLst/>
          <a:gdLst/>
          <a:ahLst/>
          <a:cxnLst/>
          <a:rect l="0" t="0" r="0" b="0"/>
          <a:pathLst>
            <a:path>
              <a:moveTo>
                <a:pt x="0" y="0"/>
              </a:moveTo>
              <a:lnTo>
                <a:pt x="0" y="1633052"/>
              </a:lnTo>
              <a:lnTo>
                <a:pt x="1037520" y="1633052"/>
              </a:lnTo>
              <a:lnTo>
                <a:pt x="1037520" y="1678069"/>
              </a:lnTo>
            </a:path>
          </a:pathLst>
        </a:custGeom>
      </dgm:spPr>
      <dgm:t>
        <a:bodyPr/>
        <a:lstStyle/>
        <a:p>
          <a:endParaRPr lang="en-US"/>
        </a:p>
      </dgm:t>
    </dgm:pt>
    <dgm:pt modelId="{B87A3993-18E9-4214-A98C-9AB1A9A8E771}" type="pres">
      <dgm:prSet presAssocID="{C0447E41-02DF-4552-8D2D-2644B4B802AD}" presName="hierRoot2" presStyleCnt="0">
        <dgm:presLayoutVars>
          <dgm:hierBranch val="init"/>
        </dgm:presLayoutVars>
      </dgm:prSet>
      <dgm:spPr/>
    </dgm:pt>
    <dgm:pt modelId="{E85C38ED-EFCD-427F-BA28-5740F46C5776}" type="pres">
      <dgm:prSet presAssocID="{C0447E41-02DF-4552-8D2D-2644B4B802AD}" presName="rootComposite" presStyleCnt="0"/>
      <dgm:spPr/>
    </dgm:pt>
    <dgm:pt modelId="{AA6E3DF0-A2CD-4500-82F1-B275FAB13D1E}" type="pres">
      <dgm:prSet presAssocID="{C0447E41-02DF-4552-8D2D-2644B4B802AD}" presName="rootText" presStyleLbl="node2" presStyleIdx="10" presStyleCnt="17" custScaleY="614815">
        <dgm:presLayoutVars>
          <dgm:chPref val="3"/>
        </dgm:presLayoutVars>
      </dgm:prSet>
      <dgm:spPr>
        <a:prstGeom prst="rect">
          <a:avLst/>
        </a:prstGeom>
      </dgm:spPr>
      <dgm:t>
        <a:bodyPr/>
        <a:lstStyle/>
        <a:p>
          <a:endParaRPr lang="en-US"/>
        </a:p>
      </dgm:t>
    </dgm:pt>
    <dgm:pt modelId="{795A164A-1059-4F1D-941B-0BC36C31C980}" type="pres">
      <dgm:prSet presAssocID="{C0447E41-02DF-4552-8D2D-2644B4B802AD}" presName="rootConnector" presStyleLbl="node2" presStyleIdx="10" presStyleCnt="17"/>
      <dgm:spPr/>
      <dgm:t>
        <a:bodyPr/>
        <a:lstStyle/>
        <a:p>
          <a:endParaRPr lang="en-US"/>
        </a:p>
      </dgm:t>
    </dgm:pt>
    <dgm:pt modelId="{A376F3C9-2E9A-4650-9A30-D8003BA75B42}" type="pres">
      <dgm:prSet presAssocID="{C0447E41-02DF-4552-8D2D-2644B4B802AD}" presName="hierChild4" presStyleCnt="0"/>
      <dgm:spPr/>
    </dgm:pt>
    <dgm:pt modelId="{D920C7CD-DEF0-43CD-8F16-C7C2E39890EC}" type="pres">
      <dgm:prSet presAssocID="{B921528C-CE49-428D-914C-E2909CC28D32}" presName="Name37" presStyleLbl="parChTrans1D3" presStyleIdx="15" presStyleCnt="43"/>
      <dgm:spPr>
        <a:custGeom>
          <a:avLst/>
          <a:gdLst/>
          <a:ahLst/>
          <a:cxnLst/>
          <a:rect l="0" t="0" r="0" b="0"/>
          <a:pathLst>
            <a:path>
              <a:moveTo>
                <a:pt x="45720" y="0"/>
              </a:moveTo>
              <a:lnTo>
                <a:pt x="45720" y="245599"/>
              </a:lnTo>
              <a:lnTo>
                <a:pt x="110029" y="245599"/>
              </a:lnTo>
            </a:path>
          </a:pathLst>
        </a:custGeom>
      </dgm:spPr>
      <dgm:t>
        <a:bodyPr/>
        <a:lstStyle/>
        <a:p>
          <a:endParaRPr lang="en-US"/>
        </a:p>
      </dgm:t>
    </dgm:pt>
    <dgm:pt modelId="{57304C76-D763-4E5A-9333-FBF73D1866D1}" type="pres">
      <dgm:prSet presAssocID="{F1E9EAAC-44D5-47AD-8F92-11DDBDD062C4}" presName="hierRoot2" presStyleCnt="0">
        <dgm:presLayoutVars>
          <dgm:hierBranch val="init"/>
        </dgm:presLayoutVars>
      </dgm:prSet>
      <dgm:spPr/>
    </dgm:pt>
    <dgm:pt modelId="{6D4D58A7-ABA2-4944-AA4C-EA9653945095}" type="pres">
      <dgm:prSet presAssocID="{F1E9EAAC-44D5-47AD-8F92-11DDBDD062C4}" presName="rootComposite" presStyleCnt="0"/>
      <dgm:spPr/>
    </dgm:pt>
    <dgm:pt modelId="{5A3B8755-D05A-4755-837F-B02F48BC45F2}" type="pres">
      <dgm:prSet presAssocID="{F1E9EAAC-44D5-47AD-8F92-11DDBDD062C4}" presName="rootText" presStyleLbl="node3" presStyleIdx="15" presStyleCnt="43" custScaleY="145143">
        <dgm:presLayoutVars>
          <dgm:chPref val="3"/>
        </dgm:presLayoutVars>
      </dgm:prSet>
      <dgm:spPr>
        <a:prstGeom prst="rect">
          <a:avLst/>
        </a:prstGeom>
      </dgm:spPr>
      <dgm:t>
        <a:bodyPr/>
        <a:lstStyle/>
        <a:p>
          <a:endParaRPr lang="en-US"/>
        </a:p>
      </dgm:t>
    </dgm:pt>
    <dgm:pt modelId="{85CB872A-FF85-48D1-9909-AFF78023F8D8}" type="pres">
      <dgm:prSet presAssocID="{F1E9EAAC-44D5-47AD-8F92-11DDBDD062C4}" presName="rootConnector" presStyleLbl="node3" presStyleIdx="15" presStyleCnt="43"/>
      <dgm:spPr/>
      <dgm:t>
        <a:bodyPr/>
        <a:lstStyle/>
        <a:p>
          <a:endParaRPr lang="en-US"/>
        </a:p>
      </dgm:t>
    </dgm:pt>
    <dgm:pt modelId="{0A5480F1-2BAF-4EFA-B8E0-DA45FAA4ADA6}" type="pres">
      <dgm:prSet presAssocID="{F1E9EAAC-44D5-47AD-8F92-11DDBDD062C4}" presName="hierChild4" presStyleCnt="0"/>
      <dgm:spPr/>
    </dgm:pt>
    <dgm:pt modelId="{F7BBF525-F569-44A7-89D9-85CCCCE0D346}" type="pres">
      <dgm:prSet presAssocID="{F1E9EAAC-44D5-47AD-8F92-11DDBDD062C4}" presName="hierChild5" presStyleCnt="0"/>
      <dgm:spPr/>
    </dgm:pt>
    <dgm:pt modelId="{3D99C200-36BE-42E1-915A-2C8D04FAD66C}" type="pres">
      <dgm:prSet presAssocID="{1E004E33-7559-4C6B-839A-EE2C6DA9D125}" presName="Name37" presStyleLbl="parChTrans1D3" presStyleIdx="16" presStyleCnt="43"/>
      <dgm:spPr>
        <a:custGeom>
          <a:avLst/>
          <a:gdLst/>
          <a:ahLst/>
          <a:cxnLst/>
          <a:rect l="0" t="0" r="0" b="0"/>
          <a:pathLst>
            <a:path>
              <a:moveTo>
                <a:pt x="45720" y="0"/>
              </a:moveTo>
              <a:lnTo>
                <a:pt x="45720" y="646766"/>
              </a:lnTo>
              <a:lnTo>
                <a:pt x="114440" y="646766"/>
              </a:lnTo>
            </a:path>
          </a:pathLst>
        </a:custGeom>
      </dgm:spPr>
      <dgm:t>
        <a:bodyPr/>
        <a:lstStyle/>
        <a:p>
          <a:endParaRPr lang="en-US"/>
        </a:p>
      </dgm:t>
    </dgm:pt>
    <dgm:pt modelId="{651DD1A8-D223-4CAF-9F37-0289218EA0F6}" type="pres">
      <dgm:prSet presAssocID="{C827194A-223C-4F8F-ACFE-BD0EB9516B62}" presName="hierRoot2" presStyleCnt="0">
        <dgm:presLayoutVars>
          <dgm:hierBranch val="init"/>
        </dgm:presLayoutVars>
      </dgm:prSet>
      <dgm:spPr/>
    </dgm:pt>
    <dgm:pt modelId="{9090A6B3-9E46-4FEF-AFE9-D6E5094D9678}" type="pres">
      <dgm:prSet presAssocID="{C827194A-223C-4F8F-ACFE-BD0EB9516B62}" presName="rootComposite" presStyleCnt="0"/>
      <dgm:spPr/>
    </dgm:pt>
    <dgm:pt modelId="{E8486115-9FDF-49B7-A7E4-0EAFBF4070A0}" type="pres">
      <dgm:prSet presAssocID="{C827194A-223C-4F8F-ACFE-BD0EB9516B62}" presName="rootText" presStyleLbl="node3" presStyleIdx="16" presStyleCnt="43" custScaleY="145143" custLinFactNeighborX="1029">
        <dgm:presLayoutVars>
          <dgm:chPref val="3"/>
        </dgm:presLayoutVars>
      </dgm:prSet>
      <dgm:spPr>
        <a:prstGeom prst="rect">
          <a:avLst/>
        </a:prstGeom>
      </dgm:spPr>
      <dgm:t>
        <a:bodyPr/>
        <a:lstStyle/>
        <a:p>
          <a:endParaRPr lang="en-US"/>
        </a:p>
      </dgm:t>
    </dgm:pt>
    <dgm:pt modelId="{174E08FD-13A4-4CEC-AF5B-D2C9E28AAB4B}" type="pres">
      <dgm:prSet presAssocID="{C827194A-223C-4F8F-ACFE-BD0EB9516B62}" presName="rootConnector" presStyleLbl="node3" presStyleIdx="16" presStyleCnt="43"/>
      <dgm:spPr/>
      <dgm:t>
        <a:bodyPr/>
        <a:lstStyle/>
        <a:p>
          <a:endParaRPr lang="en-US"/>
        </a:p>
      </dgm:t>
    </dgm:pt>
    <dgm:pt modelId="{02185CEB-8077-4851-935F-0C15D757118C}" type="pres">
      <dgm:prSet presAssocID="{C827194A-223C-4F8F-ACFE-BD0EB9516B62}" presName="hierChild4" presStyleCnt="0"/>
      <dgm:spPr/>
    </dgm:pt>
    <dgm:pt modelId="{F0A38014-5360-4758-88EE-1BB2E878FD7D}" type="pres">
      <dgm:prSet presAssocID="{C827194A-223C-4F8F-ACFE-BD0EB9516B62}" presName="hierChild5" presStyleCnt="0"/>
      <dgm:spPr/>
    </dgm:pt>
    <dgm:pt modelId="{4125D954-6446-436C-81BA-948F76B70BCF}" type="pres">
      <dgm:prSet presAssocID="{F6834DD8-1341-4E8F-9CFB-A79FDFA2990E}" presName="Name37" presStyleLbl="parChTrans1D3" presStyleIdx="17" presStyleCnt="43"/>
      <dgm:spPr>
        <a:custGeom>
          <a:avLst/>
          <a:gdLst/>
          <a:ahLst/>
          <a:cxnLst/>
          <a:rect l="0" t="0" r="0" b="0"/>
          <a:pathLst>
            <a:path>
              <a:moveTo>
                <a:pt x="45720" y="0"/>
              </a:moveTo>
              <a:lnTo>
                <a:pt x="45720" y="1047933"/>
              </a:lnTo>
              <a:lnTo>
                <a:pt x="110029" y="1047933"/>
              </a:lnTo>
            </a:path>
          </a:pathLst>
        </a:custGeom>
      </dgm:spPr>
      <dgm:t>
        <a:bodyPr/>
        <a:lstStyle/>
        <a:p>
          <a:endParaRPr lang="en-US"/>
        </a:p>
      </dgm:t>
    </dgm:pt>
    <dgm:pt modelId="{FE04BACD-B141-4394-BD2F-751FF9E95C34}" type="pres">
      <dgm:prSet presAssocID="{A1923D6E-2911-4DEA-BA2A-1089364E5348}" presName="hierRoot2" presStyleCnt="0">
        <dgm:presLayoutVars>
          <dgm:hierBranch val="init"/>
        </dgm:presLayoutVars>
      </dgm:prSet>
      <dgm:spPr/>
    </dgm:pt>
    <dgm:pt modelId="{01B1521F-1C29-4742-BB6D-AEA287BC82F1}" type="pres">
      <dgm:prSet presAssocID="{A1923D6E-2911-4DEA-BA2A-1089364E5348}" presName="rootComposite" presStyleCnt="0"/>
      <dgm:spPr/>
    </dgm:pt>
    <dgm:pt modelId="{DAC18103-F2BE-4739-A85F-3E0B7EF6C765}" type="pres">
      <dgm:prSet presAssocID="{A1923D6E-2911-4DEA-BA2A-1089364E5348}" presName="rootText" presStyleLbl="node3" presStyleIdx="17" presStyleCnt="43" custScaleY="145143">
        <dgm:presLayoutVars>
          <dgm:chPref val="3"/>
        </dgm:presLayoutVars>
      </dgm:prSet>
      <dgm:spPr>
        <a:prstGeom prst="rect">
          <a:avLst/>
        </a:prstGeom>
      </dgm:spPr>
      <dgm:t>
        <a:bodyPr/>
        <a:lstStyle/>
        <a:p>
          <a:endParaRPr lang="en-US"/>
        </a:p>
      </dgm:t>
    </dgm:pt>
    <dgm:pt modelId="{AF5E0E63-A4A2-424F-B929-DDA262E0E327}" type="pres">
      <dgm:prSet presAssocID="{A1923D6E-2911-4DEA-BA2A-1089364E5348}" presName="rootConnector" presStyleLbl="node3" presStyleIdx="17" presStyleCnt="43"/>
      <dgm:spPr/>
      <dgm:t>
        <a:bodyPr/>
        <a:lstStyle/>
        <a:p>
          <a:endParaRPr lang="en-US"/>
        </a:p>
      </dgm:t>
    </dgm:pt>
    <dgm:pt modelId="{F29A8F8C-54CF-498B-B95C-279779259CDF}" type="pres">
      <dgm:prSet presAssocID="{A1923D6E-2911-4DEA-BA2A-1089364E5348}" presName="hierChild4" presStyleCnt="0"/>
      <dgm:spPr/>
    </dgm:pt>
    <dgm:pt modelId="{7B057A85-5384-4878-B54B-4E09BFF985D9}" type="pres">
      <dgm:prSet presAssocID="{A1923D6E-2911-4DEA-BA2A-1089364E5348}" presName="hierChild5" presStyleCnt="0"/>
      <dgm:spPr/>
    </dgm:pt>
    <dgm:pt modelId="{548BEBBA-6E23-4246-9C21-E80D83FCF918}" type="pres">
      <dgm:prSet presAssocID="{C0447E41-02DF-4552-8D2D-2644B4B802AD}" presName="hierChild5" presStyleCnt="0"/>
      <dgm:spPr/>
    </dgm:pt>
    <dgm:pt modelId="{F7B0588F-7430-4837-AF86-933A9EEB3150}" type="pres">
      <dgm:prSet presAssocID="{1B53AC4C-0E0C-4589-AC8C-99BB482E9669}" presName="Name37" presStyleLbl="parChTrans1D2" presStyleIdx="11" presStyleCnt="22"/>
      <dgm:spPr>
        <a:custGeom>
          <a:avLst/>
          <a:gdLst/>
          <a:ahLst/>
          <a:cxnLst/>
          <a:rect l="0" t="0" r="0" b="0"/>
          <a:pathLst>
            <a:path>
              <a:moveTo>
                <a:pt x="0" y="0"/>
              </a:moveTo>
              <a:lnTo>
                <a:pt x="0" y="1633052"/>
              </a:lnTo>
              <a:lnTo>
                <a:pt x="1556280" y="1633052"/>
              </a:lnTo>
              <a:lnTo>
                <a:pt x="1556280" y="1678069"/>
              </a:lnTo>
            </a:path>
          </a:pathLst>
        </a:custGeom>
      </dgm:spPr>
      <dgm:t>
        <a:bodyPr/>
        <a:lstStyle/>
        <a:p>
          <a:endParaRPr lang="en-US"/>
        </a:p>
      </dgm:t>
    </dgm:pt>
    <dgm:pt modelId="{D16D8223-44A7-4D17-9E0A-5E2C17403FA1}" type="pres">
      <dgm:prSet presAssocID="{54145976-E23C-40B8-9786-FB453351BAAE}" presName="hierRoot2" presStyleCnt="0">
        <dgm:presLayoutVars>
          <dgm:hierBranch val="init"/>
        </dgm:presLayoutVars>
      </dgm:prSet>
      <dgm:spPr/>
    </dgm:pt>
    <dgm:pt modelId="{AB93507B-34FD-4931-98A4-D01040312DB2}" type="pres">
      <dgm:prSet presAssocID="{54145976-E23C-40B8-9786-FB453351BAAE}" presName="rootComposite" presStyleCnt="0"/>
      <dgm:spPr/>
    </dgm:pt>
    <dgm:pt modelId="{C6B68D35-A1CC-43BE-BE0F-CDD5A50C5320}" type="pres">
      <dgm:prSet presAssocID="{54145976-E23C-40B8-9786-FB453351BAAE}" presName="rootText" presStyleLbl="node2" presStyleIdx="11" presStyleCnt="17" custScaleY="614815">
        <dgm:presLayoutVars>
          <dgm:chPref val="3"/>
        </dgm:presLayoutVars>
      </dgm:prSet>
      <dgm:spPr>
        <a:prstGeom prst="rect">
          <a:avLst/>
        </a:prstGeom>
      </dgm:spPr>
      <dgm:t>
        <a:bodyPr/>
        <a:lstStyle/>
        <a:p>
          <a:endParaRPr lang="en-US"/>
        </a:p>
      </dgm:t>
    </dgm:pt>
    <dgm:pt modelId="{0DA0623C-A5F2-4F67-A60E-5DB13D4A33A9}" type="pres">
      <dgm:prSet presAssocID="{54145976-E23C-40B8-9786-FB453351BAAE}" presName="rootConnector" presStyleLbl="node2" presStyleIdx="11" presStyleCnt="17"/>
      <dgm:spPr/>
      <dgm:t>
        <a:bodyPr/>
        <a:lstStyle/>
        <a:p>
          <a:endParaRPr lang="en-US"/>
        </a:p>
      </dgm:t>
    </dgm:pt>
    <dgm:pt modelId="{8D1D3A8D-2D65-46D5-A040-E21988384D7E}" type="pres">
      <dgm:prSet presAssocID="{54145976-E23C-40B8-9786-FB453351BAAE}" presName="hierChild4" presStyleCnt="0"/>
      <dgm:spPr/>
    </dgm:pt>
    <dgm:pt modelId="{2A7BFBD5-6A47-4665-B2EF-1274994F03C4}" type="pres">
      <dgm:prSet presAssocID="{AF0514A3-B7E6-48E1-865B-2B9DC9A19F2B}" presName="Name37" presStyleLbl="parChTrans1D3" presStyleIdx="18" presStyleCnt="43"/>
      <dgm:spPr>
        <a:custGeom>
          <a:avLst/>
          <a:gdLst/>
          <a:ahLst/>
          <a:cxnLst/>
          <a:rect l="0" t="0" r="0" b="0"/>
          <a:pathLst>
            <a:path>
              <a:moveTo>
                <a:pt x="45720" y="0"/>
              </a:moveTo>
              <a:lnTo>
                <a:pt x="45720" y="245599"/>
              </a:lnTo>
              <a:lnTo>
                <a:pt x="110029" y="245599"/>
              </a:lnTo>
            </a:path>
          </a:pathLst>
        </a:custGeom>
      </dgm:spPr>
      <dgm:t>
        <a:bodyPr/>
        <a:lstStyle/>
        <a:p>
          <a:endParaRPr lang="en-US"/>
        </a:p>
      </dgm:t>
    </dgm:pt>
    <dgm:pt modelId="{D7455B7A-D483-47D6-B9A4-6EFE07713D32}" type="pres">
      <dgm:prSet presAssocID="{5EC5D1B2-BB2F-46A5-AA3B-9A1A290F5005}" presName="hierRoot2" presStyleCnt="0">
        <dgm:presLayoutVars>
          <dgm:hierBranch val="init"/>
        </dgm:presLayoutVars>
      </dgm:prSet>
      <dgm:spPr/>
    </dgm:pt>
    <dgm:pt modelId="{7BD1F57B-A134-4BF3-934E-E5F190D64E58}" type="pres">
      <dgm:prSet presAssocID="{5EC5D1B2-BB2F-46A5-AA3B-9A1A290F5005}" presName="rootComposite" presStyleCnt="0"/>
      <dgm:spPr/>
    </dgm:pt>
    <dgm:pt modelId="{75C63990-7CE8-4B12-B445-D5DFD83CFBE3}" type="pres">
      <dgm:prSet presAssocID="{5EC5D1B2-BB2F-46A5-AA3B-9A1A290F5005}" presName="rootText" presStyleLbl="node3" presStyleIdx="18" presStyleCnt="43" custScaleY="145143">
        <dgm:presLayoutVars>
          <dgm:chPref val="3"/>
        </dgm:presLayoutVars>
      </dgm:prSet>
      <dgm:spPr>
        <a:prstGeom prst="rect">
          <a:avLst/>
        </a:prstGeom>
      </dgm:spPr>
      <dgm:t>
        <a:bodyPr/>
        <a:lstStyle/>
        <a:p>
          <a:endParaRPr lang="en-US"/>
        </a:p>
      </dgm:t>
    </dgm:pt>
    <dgm:pt modelId="{E162896B-D335-4DCB-B179-DC74A745EAC0}" type="pres">
      <dgm:prSet presAssocID="{5EC5D1B2-BB2F-46A5-AA3B-9A1A290F5005}" presName="rootConnector" presStyleLbl="node3" presStyleIdx="18" presStyleCnt="43"/>
      <dgm:spPr/>
      <dgm:t>
        <a:bodyPr/>
        <a:lstStyle/>
        <a:p>
          <a:endParaRPr lang="en-US"/>
        </a:p>
      </dgm:t>
    </dgm:pt>
    <dgm:pt modelId="{9B377451-9209-4997-83B8-8F28D43D4142}" type="pres">
      <dgm:prSet presAssocID="{5EC5D1B2-BB2F-46A5-AA3B-9A1A290F5005}" presName="hierChild4" presStyleCnt="0"/>
      <dgm:spPr/>
    </dgm:pt>
    <dgm:pt modelId="{837E2072-21AE-4697-8DE0-9642BD604291}" type="pres">
      <dgm:prSet presAssocID="{5EC5D1B2-BB2F-46A5-AA3B-9A1A290F5005}" presName="hierChild5" presStyleCnt="0"/>
      <dgm:spPr/>
    </dgm:pt>
    <dgm:pt modelId="{A2F10B6D-0611-4A8C-9A54-27C1645CC564}" type="pres">
      <dgm:prSet presAssocID="{83414A85-98F4-4CF1-8E9A-12697E29EDEE}" presName="Name37" presStyleLbl="parChTrans1D3" presStyleIdx="19" presStyleCnt="43"/>
      <dgm:spPr>
        <a:custGeom>
          <a:avLst/>
          <a:gdLst/>
          <a:ahLst/>
          <a:cxnLst/>
          <a:rect l="0" t="0" r="0" b="0"/>
          <a:pathLst>
            <a:path>
              <a:moveTo>
                <a:pt x="45720" y="0"/>
              </a:moveTo>
              <a:lnTo>
                <a:pt x="45720" y="646766"/>
              </a:lnTo>
              <a:lnTo>
                <a:pt x="110029" y="646766"/>
              </a:lnTo>
            </a:path>
          </a:pathLst>
        </a:custGeom>
      </dgm:spPr>
      <dgm:t>
        <a:bodyPr/>
        <a:lstStyle/>
        <a:p>
          <a:endParaRPr lang="en-US"/>
        </a:p>
      </dgm:t>
    </dgm:pt>
    <dgm:pt modelId="{A974C423-4397-4E80-B47A-644ABED9BBEF}" type="pres">
      <dgm:prSet presAssocID="{CA8E510D-624B-472D-8DCF-76BD5B95A49F}" presName="hierRoot2" presStyleCnt="0">
        <dgm:presLayoutVars>
          <dgm:hierBranch val="init"/>
        </dgm:presLayoutVars>
      </dgm:prSet>
      <dgm:spPr/>
    </dgm:pt>
    <dgm:pt modelId="{56C89A30-3A43-42DE-A601-232F6B4F67CA}" type="pres">
      <dgm:prSet presAssocID="{CA8E510D-624B-472D-8DCF-76BD5B95A49F}" presName="rootComposite" presStyleCnt="0"/>
      <dgm:spPr/>
    </dgm:pt>
    <dgm:pt modelId="{7471F2F0-A18E-44A7-8FDE-B6CAE80D5926}" type="pres">
      <dgm:prSet presAssocID="{CA8E510D-624B-472D-8DCF-76BD5B95A49F}" presName="rootText" presStyleLbl="node3" presStyleIdx="19" presStyleCnt="43" custScaleY="145143">
        <dgm:presLayoutVars>
          <dgm:chPref val="3"/>
        </dgm:presLayoutVars>
      </dgm:prSet>
      <dgm:spPr>
        <a:prstGeom prst="rect">
          <a:avLst/>
        </a:prstGeom>
      </dgm:spPr>
      <dgm:t>
        <a:bodyPr/>
        <a:lstStyle/>
        <a:p>
          <a:endParaRPr lang="en-US"/>
        </a:p>
      </dgm:t>
    </dgm:pt>
    <dgm:pt modelId="{903917EE-1516-4583-95E5-91ED04174173}" type="pres">
      <dgm:prSet presAssocID="{CA8E510D-624B-472D-8DCF-76BD5B95A49F}" presName="rootConnector" presStyleLbl="node3" presStyleIdx="19" presStyleCnt="43"/>
      <dgm:spPr/>
      <dgm:t>
        <a:bodyPr/>
        <a:lstStyle/>
        <a:p>
          <a:endParaRPr lang="en-US"/>
        </a:p>
      </dgm:t>
    </dgm:pt>
    <dgm:pt modelId="{5928C2C5-7F9B-4932-A721-FEC44A42F758}" type="pres">
      <dgm:prSet presAssocID="{CA8E510D-624B-472D-8DCF-76BD5B95A49F}" presName="hierChild4" presStyleCnt="0"/>
      <dgm:spPr/>
    </dgm:pt>
    <dgm:pt modelId="{1D26293F-91B8-479A-AB5E-BE5E7FE33CCB}" type="pres">
      <dgm:prSet presAssocID="{CA8E510D-624B-472D-8DCF-76BD5B95A49F}" presName="hierChild5" presStyleCnt="0"/>
      <dgm:spPr/>
    </dgm:pt>
    <dgm:pt modelId="{315D7D15-4BCC-4128-8937-6C71F5A9D9E3}" type="pres">
      <dgm:prSet presAssocID="{00BE1B4A-5013-42CB-A186-AD5839303FAC}" presName="Name37" presStyleLbl="parChTrans1D3" presStyleIdx="20" presStyleCnt="43"/>
      <dgm:spPr>
        <a:custGeom>
          <a:avLst/>
          <a:gdLst/>
          <a:ahLst/>
          <a:cxnLst/>
          <a:rect l="0" t="0" r="0" b="0"/>
          <a:pathLst>
            <a:path>
              <a:moveTo>
                <a:pt x="45720" y="0"/>
              </a:moveTo>
              <a:lnTo>
                <a:pt x="45720" y="1047933"/>
              </a:lnTo>
              <a:lnTo>
                <a:pt x="110029" y="1047933"/>
              </a:lnTo>
            </a:path>
          </a:pathLst>
        </a:custGeom>
      </dgm:spPr>
      <dgm:t>
        <a:bodyPr/>
        <a:lstStyle/>
        <a:p>
          <a:endParaRPr lang="en-US"/>
        </a:p>
      </dgm:t>
    </dgm:pt>
    <dgm:pt modelId="{EDE3B7B8-2CB1-4DB2-A79A-7A1791E2C64B}" type="pres">
      <dgm:prSet presAssocID="{41A800E5-CE32-4C3C-A7DD-67D791FEF152}" presName="hierRoot2" presStyleCnt="0">
        <dgm:presLayoutVars>
          <dgm:hierBranch val="init"/>
        </dgm:presLayoutVars>
      </dgm:prSet>
      <dgm:spPr/>
    </dgm:pt>
    <dgm:pt modelId="{2FAD70BE-E99E-4403-B240-A5B593617E21}" type="pres">
      <dgm:prSet presAssocID="{41A800E5-CE32-4C3C-A7DD-67D791FEF152}" presName="rootComposite" presStyleCnt="0"/>
      <dgm:spPr/>
    </dgm:pt>
    <dgm:pt modelId="{C6F70E84-A9DD-4EDB-BECB-169CE5063615}" type="pres">
      <dgm:prSet presAssocID="{41A800E5-CE32-4C3C-A7DD-67D791FEF152}" presName="rootText" presStyleLbl="node3" presStyleIdx="20" presStyleCnt="43" custScaleY="145143">
        <dgm:presLayoutVars>
          <dgm:chPref val="3"/>
        </dgm:presLayoutVars>
      </dgm:prSet>
      <dgm:spPr>
        <a:prstGeom prst="rect">
          <a:avLst/>
        </a:prstGeom>
      </dgm:spPr>
      <dgm:t>
        <a:bodyPr/>
        <a:lstStyle/>
        <a:p>
          <a:endParaRPr lang="en-US"/>
        </a:p>
      </dgm:t>
    </dgm:pt>
    <dgm:pt modelId="{657FB01A-03F4-4D67-B674-228402015EAB}" type="pres">
      <dgm:prSet presAssocID="{41A800E5-CE32-4C3C-A7DD-67D791FEF152}" presName="rootConnector" presStyleLbl="node3" presStyleIdx="20" presStyleCnt="43"/>
      <dgm:spPr/>
      <dgm:t>
        <a:bodyPr/>
        <a:lstStyle/>
        <a:p>
          <a:endParaRPr lang="en-US"/>
        </a:p>
      </dgm:t>
    </dgm:pt>
    <dgm:pt modelId="{2B6C9079-8FEE-4110-8AA9-DB423E6009D4}" type="pres">
      <dgm:prSet presAssocID="{41A800E5-CE32-4C3C-A7DD-67D791FEF152}" presName="hierChild4" presStyleCnt="0"/>
      <dgm:spPr/>
    </dgm:pt>
    <dgm:pt modelId="{F35C9BCD-A877-44B9-9BD5-168107B0429A}" type="pres">
      <dgm:prSet presAssocID="{41A800E5-CE32-4C3C-A7DD-67D791FEF152}" presName="hierChild5" presStyleCnt="0"/>
      <dgm:spPr/>
    </dgm:pt>
    <dgm:pt modelId="{C27CFD78-64D2-4A20-9E10-AD614669EB61}" type="pres">
      <dgm:prSet presAssocID="{310EAE41-010C-48A3-A470-9B1BA121109F}" presName="Name37" presStyleLbl="parChTrans1D3" presStyleIdx="21" presStyleCnt="43"/>
      <dgm:spPr>
        <a:custGeom>
          <a:avLst/>
          <a:gdLst/>
          <a:ahLst/>
          <a:cxnLst/>
          <a:rect l="0" t="0" r="0" b="0"/>
          <a:pathLst>
            <a:path>
              <a:moveTo>
                <a:pt x="45720" y="0"/>
              </a:moveTo>
              <a:lnTo>
                <a:pt x="45720" y="1449099"/>
              </a:lnTo>
              <a:lnTo>
                <a:pt x="110029" y="1449099"/>
              </a:lnTo>
            </a:path>
          </a:pathLst>
        </a:custGeom>
      </dgm:spPr>
      <dgm:t>
        <a:bodyPr/>
        <a:lstStyle/>
        <a:p>
          <a:endParaRPr lang="en-US"/>
        </a:p>
      </dgm:t>
    </dgm:pt>
    <dgm:pt modelId="{133B23D5-5E62-4B96-8AA6-5B6E5B72600B}" type="pres">
      <dgm:prSet presAssocID="{A861C09E-121B-481F-A7D9-2B55E1C38CD4}" presName="hierRoot2" presStyleCnt="0">
        <dgm:presLayoutVars>
          <dgm:hierBranch val="init"/>
        </dgm:presLayoutVars>
      </dgm:prSet>
      <dgm:spPr/>
    </dgm:pt>
    <dgm:pt modelId="{517A189F-6701-46E7-93EA-47293F9F41E7}" type="pres">
      <dgm:prSet presAssocID="{A861C09E-121B-481F-A7D9-2B55E1C38CD4}" presName="rootComposite" presStyleCnt="0"/>
      <dgm:spPr/>
    </dgm:pt>
    <dgm:pt modelId="{09CB9E71-A05F-42F3-9294-EF69F8E9B756}" type="pres">
      <dgm:prSet presAssocID="{A861C09E-121B-481F-A7D9-2B55E1C38CD4}" presName="rootText" presStyleLbl="node3" presStyleIdx="21" presStyleCnt="43" custScaleY="145143">
        <dgm:presLayoutVars>
          <dgm:chPref val="3"/>
        </dgm:presLayoutVars>
      </dgm:prSet>
      <dgm:spPr>
        <a:prstGeom prst="rect">
          <a:avLst/>
        </a:prstGeom>
      </dgm:spPr>
      <dgm:t>
        <a:bodyPr/>
        <a:lstStyle/>
        <a:p>
          <a:endParaRPr lang="en-US"/>
        </a:p>
      </dgm:t>
    </dgm:pt>
    <dgm:pt modelId="{A50BF10E-A126-4124-B0EA-8C7F1A5F463D}" type="pres">
      <dgm:prSet presAssocID="{A861C09E-121B-481F-A7D9-2B55E1C38CD4}" presName="rootConnector" presStyleLbl="node3" presStyleIdx="21" presStyleCnt="43"/>
      <dgm:spPr/>
      <dgm:t>
        <a:bodyPr/>
        <a:lstStyle/>
        <a:p>
          <a:endParaRPr lang="en-US"/>
        </a:p>
      </dgm:t>
    </dgm:pt>
    <dgm:pt modelId="{31E068FB-655A-420B-A266-9F379C88730E}" type="pres">
      <dgm:prSet presAssocID="{A861C09E-121B-481F-A7D9-2B55E1C38CD4}" presName="hierChild4" presStyleCnt="0"/>
      <dgm:spPr/>
    </dgm:pt>
    <dgm:pt modelId="{5E7534E6-BABD-4E89-A594-A29D68B8AD08}" type="pres">
      <dgm:prSet presAssocID="{A861C09E-121B-481F-A7D9-2B55E1C38CD4}" presName="hierChild5" presStyleCnt="0"/>
      <dgm:spPr/>
    </dgm:pt>
    <dgm:pt modelId="{A3AE2210-5C63-418F-B5D2-ED3A6C143BC6}" type="pres">
      <dgm:prSet presAssocID="{EC047F75-B268-4E04-9117-6713FAE21FDF}" presName="Name37" presStyleLbl="parChTrans1D3" presStyleIdx="22" presStyleCnt="43"/>
      <dgm:spPr>
        <a:custGeom>
          <a:avLst/>
          <a:gdLst/>
          <a:ahLst/>
          <a:cxnLst/>
          <a:rect l="0" t="0" r="0" b="0"/>
          <a:pathLst>
            <a:path>
              <a:moveTo>
                <a:pt x="45720" y="0"/>
              </a:moveTo>
              <a:lnTo>
                <a:pt x="45720" y="1850266"/>
              </a:lnTo>
              <a:lnTo>
                <a:pt x="110029" y="1850266"/>
              </a:lnTo>
            </a:path>
          </a:pathLst>
        </a:custGeom>
      </dgm:spPr>
      <dgm:t>
        <a:bodyPr/>
        <a:lstStyle/>
        <a:p>
          <a:endParaRPr lang="en-US"/>
        </a:p>
      </dgm:t>
    </dgm:pt>
    <dgm:pt modelId="{032D611A-43D6-4EC0-A082-23DEE50AABE3}" type="pres">
      <dgm:prSet presAssocID="{2B5417D4-7F1C-43AC-884B-4BFCA6CB5F59}" presName="hierRoot2" presStyleCnt="0">
        <dgm:presLayoutVars>
          <dgm:hierBranch val="init"/>
        </dgm:presLayoutVars>
      </dgm:prSet>
      <dgm:spPr/>
    </dgm:pt>
    <dgm:pt modelId="{BAFF0657-930D-44D9-9E13-505280921E14}" type="pres">
      <dgm:prSet presAssocID="{2B5417D4-7F1C-43AC-884B-4BFCA6CB5F59}" presName="rootComposite" presStyleCnt="0"/>
      <dgm:spPr/>
    </dgm:pt>
    <dgm:pt modelId="{63E572F5-E812-4B3D-A4B7-121AEF1E9763}" type="pres">
      <dgm:prSet presAssocID="{2B5417D4-7F1C-43AC-884B-4BFCA6CB5F59}" presName="rootText" presStyleLbl="node3" presStyleIdx="22" presStyleCnt="43" custScaleY="145143">
        <dgm:presLayoutVars>
          <dgm:chPref val="3"/>
        </dgm:presLayoutVars>
      </dgm:prSet>
      <dgm:spPr>
        <a:prstGeom prst="rect">
          <a:avLst/>
        </a:prstGeom>
      </dgm:spPr>
      <dgm:t>
        <a:bodyPr/>
        <a:lstStyle/>
        <a:p>
          <a:endParaRPr lang="en-US"/>
        </a:p>
      </dgm:t>
    </dgm:pt>
    <dgm:pt modelId="{62EAFD19-9262-4D44-89BB-86DD2DF5D387}" type="pres">
      <dgm:prSet presAssocID="{2B5417D4-7F1C-43AC-884B-4BFCA6CB5F59}" presName="rootConnector" presStyleLbl="node3" presStyleIdx="22" presStyleCnt="43"/>
      <dgm:spPr/>
      <dgm:t>
        <a:bodyPr/>
        <a:lstStyle/>
        <a:p>
          <a:endParaRPr lang="en-US"/>
        </a:p>
      </dgm:t>
    </dgm:pt>
    <dgm:pt modelId="{E97C1152-3F9C-418C-B9E9-8A821341F46E}" type="pres">
      <dgm:prSet presAssocID="{2B5417D4-7F1C-43AC-884B-4BFCA6CB5F59}" presName="hierChild4" presStyleCnt="0"/>
      <dgm:spPr/>
    </dgm:pt>
    <dgm:pt modelId="{AB9C2A6E-6D59-4333-9413-D1A882F5BA4E}" type="pres">
      <dgm:prSet presAssocID="{2B5417D4-7F1C-43AC-884B-4BFCA6CB5F59}" presName="hierChild5" presStyleCnt="0"/>
      <dgm:spPr/>
    </dgm:pt>
    <dgm:pt modelId="{AE167784-5D44-4E75-AC1C-25E21C0CF25A}" type="pres">
      <dgm:prSet presAssocID="{B80D694E-BE08-4520-8186-0F2CE56E5F17}" presName="Name37" presStyleLbl="parChTrans1D3" presStyleIdx="23" presStyleCnt="43"/>
      <dgm:spPr>
        <a:custGeom>
          <a:avLst/>
          <a:gdLst/>
          <a:ahLst/>
          <a:cxnLst/>
          <a:rect l="0" t="0" r="0" b="0"/>
          <a:pathLst>
            <a:path>
              <a:moveTo>
                <a:pt x="45720" y="0"/>
              </a:moveTo>
              <a:lnTo>
                <a:pt x="45720" y="2253922"/>
              </a:lnTo>
              <a:lnTo>
                <a:pt x="110029" y="2253922"/>
              </a:lnTo>
            </a:path>
          </a:pathLst>
        </a:custGeom>
      </dgm:spPr>
      <dgm:t>
        <a:bodyPr/>
        <a:lstStyle/>
        <a:p>
          <a:endParaRPr lang="en-US"/>
        </a:p>
      </dgm:t>
    </dgm:pt>
    <dgm:pt modelId="{80485161-7A8D-4145-B3D7-D6B0D068FE87}" type="pres">
      <dgm:prSet presAssocID="{614C9890-1832-4C77-BEAD-C38FF0B7E759}" presName="hierRoot2" presStyleCnt="0">
        <dgm:presLayoutVars>
          <dgm:hierBranch val="init"/>
        </dgm:presLayoutVars>
      </dgm:prSet>
      <dgm:spPr/>
    </dgm:pt>
    <dgm:pt modelId="{682C86DA-B036-47FB-B94F-D9BFAAE5C691}" type="pres">
      <dgm:prSet presAssocID="{614C9890-1832-4C77-BEAD-C38FF0B7E759}" presName="rootComposite" presStyleCnt="0"/>
      <dgm:spPr/>
    </dgm:pt>
    <dgm:pt modelId="{8EF15632-735F-494C-80D1-66C8BECE2665}" type="pres">
      <dgm:prSet presAssocID="{614C9890-1832-4C77-BEAD-C38FF0B7E759}" presName="rootText" presStyleLbl="node3" presStyleIdx="23" presStyleCnt="43" custScaleY="147465">
        <dgm:presLayoutVars>
          <dgm:chPref val="3"/>
        </dgm:presLayoutVars>
      </dgm:prSet>
      <dgm:spPr>
        <a:prstGeom prst="rect">
          <a:avLst/>
        </a:prstGeom>
      </dgm:spPr>
      <dgm:t>
        <a:bodyPr/>
        <a:lstStyle/>
        <a:p>
          <a:endParaRPr lang="en-US"/>
        </a:p>
      </dgm:t>
    </dgm:pt>
    <dgm:pt modelId="{0B26C3FD-6865-4BDA-A104-B2C601C216CF}" type="pres">
      <dgm:prSet presAssocID="{614C9890-1832-4C77-BEAD-C38FF0B7E759}" presName="rootConnector" presStyleLbl="node3" presStyleIdx="23" presStyleCnt="43"/>
      <dgm:spPr/>
      <dgm:t>
        <a:bodyPr/>
        <a:lstStyle/>
        <a:p>
          <a:endParaRPr lang="en-US"/>
        </a:p>
      </dgm:t>
    </dgm:pt>
    <dgm:pt modelId="{55B75FB2-73BF-4FFF-8872-223E85D4A3B2}" type="pres">
      <dgm:prSet presAssocID="{614C9890-1832-4C77-BEAD-C38FF0B7E759}" presName="hierChild4" presStyleCnt="0"/>
      <dgm:spPr/>
    </dgm:pt>
    <dgm:pt modelId="{F4FEFE08-C0F8-40C5-9944-33A032EF5666}" type="pres">
      <dgm:prSet presAssocID="{614C9890-1832-4C77-BEAD-C38FF0B7E759}" presName="hierChild5" presStyleCnt="0"/>
      <dgm:spPr/>
    </dgm:pt>
    <dgm:pt modelId="{C19C8AF5-7780-4DC8-888E-8A9803880970}" type="pres">
      <dgm:prSet presAssocID="{BAFEE223-F5C6-46D4-B46F-7ED7D52BF4B4}" presName="Name37" presStyleLbl="parChTrans1D3" presStyleIdx="24" presStyleCnt="43"/>
      <dgm:spPr>
        <a:custGeom>
          <a:avLst/>
          <a:gdLst/>
          <a:ahLst/>
          <a:cxnLst/>
          <a:rect l="0" t="0" r="0" b="0"/>
          <a:pathLst>
            <a:path>
              <a:moveTo>
                <a:pt x="45720" y="0"/>
              </a:moveTo>
              <a:lnTo>
                <a:pt x="45720" y="2660066"/>
              </a:lnTo>
              <a:lnTo>
                <a:pt x="110029" y="2660066"/>
              </a:lnTo>
            </a:path>
          </a:pathLst>
        </a:custGeom>
      </dgm:spPr>
      <dgm:t>
        <a:bodyPr/>
        <a:lstStyle/>
        <a:p>
          <a:endParaRPr lang="en-US"/>
        </a:p>
      </dgm:t>
    </dgm:pt>
    <dgm:pt modelId="{251E20C9-50D4-4EEF-8DAE-91E271349ADB}" type="pres">
      <dgm:prSet presAssocID="{DE693B0D-8E43-4B4F-98B9-34178F347AFE}" presName="hierRoot2" presStyleCnt="0">
        <dgm:presLayoutVars>
          <dgm:hierBranch val="init"/>
        </dgm:presLayoutVars>
      </dgm:prSet>
      <dgm:spPr/>
    </dgm:pt>
    <dgm:pt modelId="{5052C625-159F-4195-AAF5-EE62339FC426}" type="pres">
      <dgm:prSet presAssocID="{DE693B0D-8E43-4B4F-98B9-34178F347AFE}" presName="rootComposite" presStyleCnt="0"/>
      <dgm:spPr/>
    </dgm:pt>
    <dgm:pt modelId="{18D6BD65-1EC5-481B-BEBF-71FF4453602C}" type="pres">
      <dgm:prSet presAssocID="{DE693B0D-8E43-4B4F-98B9-34178F347AFE}" presName="rootText" presStyleLbl="node3" presStyleIdx="24" presStyleCnt="43" custScaleY="147465">
        <dgm:presLayoutVars>
          <dgm:chPref val="3"/>
        </dgm:presLayoutVars>
      </dgm:prSet>
      <dgm:spPr>
        <a:prstGeom prst="rect">
          <a:avLst/>
        </a:prstGeom>
      </dgm:spPr>
      <dgm:t>
        <a:bodyPr/>
        <a:lstStyle/>
        <a:p>
          <a:endParaRPr lang="en-US"/>
        </a:p>
      </dgm:t>
    </dgm:pt>
    <dgm:pt modelId="{0BF4901C-B44E-4B93-9602-BF5CC8937010}" type="pres">
      <dgm:prSet presAssocID="{DE693B0D-8E43-4B4F-98B9-34178F347AFE}" presName="rootConnector" presStyleLbl="node3" presStyleIdx="24" presStyleCnt="43"/>
      <dgm:spPr/>
      <dgm:t>
        <a:bodyPr/>
        <a:lstStyle/>
        <a:p>
          <a:endParaRPr lang="en-US"/>
        </a:p>
      </dgm:t>
    </dgm:pt>
    <dgm:pt modelId="{2B77935D-5FE6-4EC1-9892-E24236B393CE}" type="pres">
      <dgm:prSet presAssocID="{DE693B0D-8E43-4B4F-98B9-34178F347AFE}" presName="hierChild4" presStyleCnt="0"/>
      <dgm:spPr/>
    </dgm:pt>
    <dgm:pt modelId="{F7F8DEDA-62F1-4648-865C-09D6ACF2BBAB}" type="pres">
      <dgm:prSet presAssocID="{DE693B0D-8E43-4B4F-98B9-34178F347AFE}" presName="hierChild5" presStyleCnt="0"/>
      <dgm:spPr/>
    </dgm:pt>
    <dgm:pt modelId="{1A0D414D-1E64-44FE-9CA9-0C8CB24D143B}" type="pres">
      <dgm:prSet presAssocID="{54145976-E23C-40B8-9786-FB453351BAAE}" presName="hierChild5" presStyleCnt="0"/>
      <dgm:spPr/>
    </dgm:pt>
    <dgm:pt modelId="{1D821F1E-0D4D-4F35-BFF4-894BE8CF8378}" type="pres">
      <dgm:prSet presAssocID="{73525BEF-4618-4BDB-BCD3-EEDE73441E6D}" presName="Name37" presStyleLbl="parChTrans1D2" presStyleIdx="12" presStyleCnt="22"/>
      <dgm:spPr>
        <a:custGeom>
          <a:avLst/>
          <a:gdLst/>
          <a:ahLst/>
          <a:cxnLst/>
          <a:rect l="0" t="0" r="0" b="0"/>
          <a:pathLst>
            <a:path>
              <a:moveTo>
                <a:pt x="0" y="0"/>
              </a:moveTo>
              <a:lnTo>
                <a:pt x="0" y="1633052"/>
              </a:lnTo>
              <a:lnTo>
                <a:pt x="2075040" y="1633052"/>
              </a:lnTo>
              <a:lnTo>
                <a:pt x="2075040" y="1678069"/>
              </a:lnTo>
            </a:path>
          </a:pathLst>
        </a:custGeom>
      </dgm:spPr>
      <dgm:t>
        <a:bodyPr/>
        <a:lstStyle/>
        <a:p>
          <a:endParaRPr lang="en-US"/>
        </a:p>
      </dgm:t>
    </dgm:pt>
    <dgm:pt modelId="{D54F42D7-71F6-45EB-A7BC-526B7DF1E4A8}" type="pres">
      <dgm:prSet presAssocID="{2FDE21C7-FE43-427C-A794-B8332C89DFE9}" presName="hierRoot2" presStyleCnt="0">
        <dgm:presLayoutVars>
          <dgm:hierBranch val="init"/>
        </dgm:presLayoutVars>
      </dgm:prSet>
      <dgm:spPr/>
    </dgm:pt>
    <dgm:pt modelId="{4F510A9A-C412-466A-A80D-5FAF25FFEC73}" type="pres">
      <dgm:prSet presAssocID="{2FDE21C7-FE43-427C-A794-B8332C89DFE9}" presName="rootComposite" presStyleCnt="0"/>
      <dgm:spPr/>
    </dgm:pt>
    <dgm:pt modelId="{2CCB9AFE-FDDA-4C71-A254-04C02ECC4D01}" type="pres">
      <dgm:prSet presAssocID="{2FDE21C7-FE43-427C-A794-B8332C89DFE9}" presName="rootText" presStyleLbl="node2" presStyleIdx="12" presStyleCnt="17" custScaleY="614815">
        <dgm:presLayoutVars>
          <dgm:chPref val="3"/>
        </dgm:presLayoutVars>
      </dgm:prSet>
      <dgm:spPr>
        <a:prstGeom prst="rect">
          <a:avLst/>
        </a:prstGeom>
      </dgm:spPr>
      <dgm:t>
        <a:bodyPr/>
        <a:lstStyle/>
        <a:p>
          <a:endParaRPr lang="en-US"/>
        </a:p>
      </dgm:t>
    </dgm:pt>
    <dgm:pt modelId="{480BF07B-4A1D-46E2-B896-0C11F1F45A24}" type="pres">
      <dgm:prSet presAssocID="{2FDE21C7-FE43-427C-A794-B8332C89DFE9}" presName="rootConnector" presStyleLbl="node2" presStyleIdx="12" presStyleCnt="17"/>
      <dgm:spPr/>
      <dgm:t>
        <a:bodyPr/>
        <a:lstStyle/>
        <a:p>
          <a:endParaRPr lang="en-US"/>
        </a:p>
      </dgm:t>
    </dgm:pt>
    <dgm:pt modelId="{DB3354DC-7267-4112-969E-D5C3C28EC402}" type="pres">
      <dgm:prSet presAssocID="{2FDE21C7-FE43-427C-A794-B8332C89DFE9}" presName="hierChild4" presStyleCnt="0"/>
      <dgm:spPr/>
    </dgm:pt>
    <dgm:pt modelId="{31F14F6E-0D2C-489C-9D28-5E7115E59023}" type="pres">
      <dgm:prSet presAssocID="{440466C2-FC6F-4F21-87BB-823A1DF9A1E2}" presName="Name37" presStyleLbl="parChTrans1D3" presStyleIdx="25" presStyleCnt="43"/>
      <dgm:spPr>
        <a:custGeom>
          <a:avLst/>
          <a:gdLst/>
          <a:ahLst/>
          <a:cxnLst/>
          <a:rect l="0" t="0" r="0" b="0"/>
          <a:pathLst>
            <a:path>
              <a:moveTo>
                <a:pt x="45720" y="0"/>
              </a:moveTo>
              <a:lnTo>
                <a:pt x="45720" y="248341"/>
              </a:lnTo>
              <a:lnTo>
                <a:pt x="110029" y="248341"/>
              </a:lnTo>
            </a:path>
          </a:pathLst>
        </a:custGeom>
      </dgm:spPr>
      <dgm:t>
        <a:bodyPr/>
        <a:lstStyle/>
        <a:p>
          <a:endParaRPr lang="en-US"/>
        </a:p>
      </dgm:t>
    </dgm:pt>
    <dgm:pt modelId="{4FF79C56-494D-4EF4-953B-5FF747783F7B}" type="pres">
      <dgm:prSet presAssocID="{E308A616-8B5F-411B-A10D-AB3013C9D6FB}" presName="hierRoot2" presStyleCnt="0">
        <dgm:presLayoutVars>
          <dgm:hierBranch val="init"/>
        </dgm:presLayoutVars>
      </dgm:prSet>
      <dgm:spPr/>
    </dgm:pt>
    <dgm:pt modelId="{5E97EAD1-E2B0-4F1C-8B06-2D531093A9ED}" type="pres">
      <dgm:prSet presAssocID="{E308A616-8B5F-411B-A10D-AB3013C9D6FB}" presName="rootComposite" presStyleCnt="0"/>
      <dgm:spPr/>
    </dgm:pt>
    <dgm:pt modelId="{AECCC1D8-6C90-4BDE-B075-630F3FA6A78F}" type="pres">
      <dgm:prSet presAssocID="{E308A616-8B5F-411B-A10D-AB3013C9D6FB}" presName="rootText" presStyleLbl="node3" presStyleIdx="25" presStyleCnt="43" custScaleY="147701">
        <dgm:presLayoutVars>
          <dgm:chPref val="3"/>
        </dgm:presLayoutVars>
      </dgm:prSet>
      <dgm:spPr>
        <a:prstGeom prst="rect">
          <a:avLst/>
        </a:prstGeom>
      </dgm:spPr>
      <dgm:t>
        <a:bodyPr/>
        <a:lstStyle/>
        <a:p>
          <a:endParaRPr lang="en-US"/>
        </a:p>
      </dgm:t>
    </dgm:pt>
    <dgm:pt modelId="{7301FCAE-2ECB-41EA-8C66-63C57BBAC36C}" type="pres">
      <dgm:prSet presAssocID="{E308A616-8B5F-411B-A10D-AB3013C9D6FB}" presName="rootConnector" presStyleLbl="node3" presStyleIdx="25" presStyleCnt="43"/>
      <dgm:spPr/>
      <dgm:t>
        <a:bodyPr/>
        <a:lstStyle/>
        <a:p>
          <a:endParaRPr lang="en-US"/>
        </a:p>
      </dgm:t>
    </dgm:pt>
    <dgm:pt modelId="{07E68CCF-36B4-4059-9D3E-A8C8562DFE6C}" type="pres">
      <dgm:prSet presAssocID="{E308A616-8B5F-411B-A10D-AB3013C9D6FB}" presName="hierChild4" presStyleCnt="0"/>
      <dgm:spPr/>
    </dgm:pt>
    <dgm:pt modelId="{9506DAFE-990C-45FB-A94C-3A0130B88268}" type="pres">
      <dgm:prSet presAssocID="{E308A616-8B5F-411B-A10D-AB3013C9D6FB}" presName="hierChild5" presStyleCnt="0"/>
      <dgm:spPr/>
    </dgm:pt>
    <dgm:pt modelId="{54E6113C-833F-4578-97B3-135BD079A75D}" type="pres">
      <dgm:prSet presAssocID="{035D7B1A-92AA-4AD0-8FF6-0649932168F3}" presName="Name37" presStyleLbl="parChTrans1D3" presStyleIdx="26" presStyleCnt="43"/>
      <dgm:spPr>
        <a:custGeom>
          <a:avLst/>
          <a:gdLst/>
          <a:ahLst/>
          <a:cxnLst/>
          <a:rect l="0" t="0" r="0" b="0"/>
          <a:pathLst>
            <a:path>
              <a:moveTo>
                <a:pt x="45720" y="0"/>
              </a:moveTo>
              <a:lnTo>
                <a:pt x="45720" y="654991"/>
              </a:lnTo>
              <a:lnTo>
                <a:pt x="110029" y="654991"/>
              </a:lnTo>
            </a:path>
          </a:pathLst>
        </a:custGeom>
      </dgm:spPr>
      <dgm:t>
        <a:bodyPr/>
        <a:lstStyle/>
        <a:p>
          <a:endParaRPr lang="en-US"/>
        </a:p>
      </dgm:t>
    </dgm:pt>
    <dgm:pt modelId="{AB53FA19-7BC1-4D31-91EC-5EB4E99E9075}" type="pres">
      <dgm:prSet presAssocID="{67C644C3-A653-4533-86AD-D9F375BCB3FF}" presName="hierRoot2" presStyleCnt="0">
        <dgm:presLayoutVars>
          <dgm:hierBranch val="init"/>
        </dgm:presLayoutVars>
      </dgm:prSet>
      <dgm:spPr/>
    </dgm:pt>
    <dgm:pt modelId="{0EA01DCE-099E-4CFB-9057-95C10436D76B}" type="pres">
      <dgm:prSet presAssocID="{67C644C3-A653-4533-86AD-D9F375BCB3FF}" presName="rootComposite" presStyleCnt="0"/>
      <dgm:spPr/>
    </dgm:pt>
    <dgm:pt modelId="{0D192FED-11A6-4401-816F-DA06E3E8BD5D}" type="pres">
      <dgm:prSet presAssocID="{67C644C3-A653-4533-86AD-D9F375BCB3FF}" presName="rootText" presStyleLbl="node3" presStyleIdx="26" presStyleCnt="43" custScaleY="147701">
        <dgm:presLayoutVars>
          <dgm:chPref val="3"/>
        </dgm:presLayoutVars>
      </dgm:prSet>
      <dgm:spPr>
        <a:prstGeom prst="rect">
          <a:avLst/>
        </a:prstGeom>
      </dgm:spPr>
      <dgm:t>
        <a:bodyPr/>
        <a:lstStyle/>
        <a:p>
          <a:endParaRPr lang="en-US"/>
        </a:p>
      </dgm:t>
    </dgm:pt>
    <dgm:pt modelId="{06EBE663-8690-49FF-89AE-A203C8AB2660}" type="pres">
      <dgm:prSet presAssocID="{67C644C3-A653-4533-86AD-D9F375BCB3FF}" presName="rootConnector" presStyleLbl="node3" presStyleIdx="26" presStyleCnt="43"/>
      <dgm:spPr/>
      <dgm:t>
        <a:bodyPr/>
        <a:lstStyle/>
        <a:p>
          <a:endParaRPr lang="en-US"/>
        </a:p>
      </dgm:t>
    </dgm:pt>
    <dgm:pt modelId="{A62375C5-2FB2-491E-BEBA-55535374A4EA}" type="pres">
      <dgm:prSet presAssocID="{67C644C3-A653-4533-86AD-D9F375BCB3FF}" presName="hierChild4" presStyleCnt="0"/>
      <dgm:spPr/>
    </dgm:pt>
    <dgm:pt modelId="{4D268A82-00DB-406A-89AD-1BA82D89C3B9}" type="pres">
      <dgm:prSet presAssocID="{67C644C3-A653-4533-86AD-D9F375BCB3FF}" presName="hierChild5" presStyleCnt="0"/>
      <dgm:spPr/>
    </dgm:pt>
    <dgm:pt modelId="{DA18EA55-CF48-409B-B232-D7DAD4081FA5}" type="pres">
      <dgm:prSet presAssocID="{C88E023D-7358-4921-90B7-8D860680ACB5}" presName="Name37" presStyleLbl="parChTrans1D3" presStyleIdx="27" presStyleCnt="43"/>
      <dgm:spPr>
        <a:custGeom>
          <a:avLst/>
          <a:gdLst/>
          <a:ahLst/>
          <a:cxnLst/>
          <a:rect l="0" t="0" r="0" b="0"/>
          <a:pathLst>
            <a:path>
              <a:moveTo>
                <a:pt x="45720" y="0"/>
              </a:moveTo>
              <a:lnTo>
                <a:pt x="45720" y="1061641"/>
              </a:lnTo>
              <a:lnTo>
                <a:pt x="110029" y="1061641"/>
              </a:lnTo>
            </a:path>
          </a:pathLst>
        </a:custGeom>
      </dgm:spPr>
      <dgm:t>
        <a:bodyPr/>
        <a:lstStyle/>
        <a:p>
          <a:endParaRPr lang="en-US"/>
        </a:p>
      </dgm:t>
    </dgm:pt>
    <dgm:pt modelId="{304E257D-A254-4291-B759-4535B12AF57F}" type="pres">
      <dgm:prSet presAssocID="{FC27D89A-60AB-4ECF-8445-E934E6B957E9}" presName="hierRoot2" presStyleCnt="0">
        <dgm:presLayoutVars>
          <dgm:hierBranch val="init"/>
        </dgm:presLayoutVars>
      </dgm:prSet>
      <dgm:spPr/>
    </dgm:pt>
    <dgm:pt modelId="{0DAC654D-0426-4BDA-8168-A5409AF1EA71}" type="pres">
      <dgm:prSet presAssocID="{FC27D89A-60AB-4ECF-8445-E934E6B957E9}" presName="rootComposite" presStyleCnt="0"/>
      <dgm:spPr/>
    </dgm:pt>
    <dgm:pt modelId="{FEF29B80-CA98-4414-9609-D03D966E9C96}" type="pres">
      <dgm:prSet presAssocID="{FC27D89A-60AB-4ECF-8445-E934E6B957E9}" presName="rootText" presStyleLbl="node3" presStyleIdx="27" presStyleCnt="43" custScaleY="147701">
        <dgm:presLayoutVars>
          <dgm:chPref val="3"/>
        </dgm:presLayoutVars>
      </dgm:prSet>
      <dgm:spPr>
        <a:prstGeom prst="rect">
          <a:avLst/>
        </a:prstGeom>
      </dgm:spPr>
      <dgm:t>
        <a:bodyPr/>
        <a:lstStyle/>
        <a:p>
          <a:endParaRPr lang="en-US"/>
        </a:p>
      </dgm:t>
    </dgm:pt>
    <dgm:pt modelId="{52FD6397-24B6-4576-8274-C519B5764FB3}" type="pres">
      <dgm:prSet presAssocID="{FC27D89A-60AB-4ECF-8445-E934E6B957E9}" presName="rootConnector" presStyleLbl="node3" presStyleIdx="27" presStyleCnt="43"/>
      <dgm:spPr/>
      <dgm:t>
        <a:bodyPr/>
        <a:lstStyle/>
        <a:p>
          <a:endParaRPr lang="en-US"/>
        </a:p>
      </dgm:t>
    </dgm:pt>
    <dgm:pt modelId="{0318DF24-C25F-45A5-9A4E-49A3868A41AE}" type="pres">
      <dgm:prSet presAssocID="{FC27D89A-60AB-4ECF-8445-E934E6B957E9}" presName="hierChild4" presStyleCnt="0"/>
      <dgm:spPr/>
    </dgm:pt>
    <dgm:pt modelId="{204388A4-084F-4AEA-8A6E-D5A6D6A93337}" type="pres">
      <dgm:prSet presAssocID="{FC27D89A-60AB-4ECF-8445-E934E6B957E9}" presName="hierChild5" presStyleCnt="0"/>
      <dgm:spPr/>
    </dgm:pt>
    <dgm:pt modelId="{D0B516DD-5565-4328-97FF-4A0A561E0EE2}" type="pres">
      <dgm:prSet presAssocID="{2FDE21C7-FE43-427C-A794-B8332C89DFE9}" presName="hierChild5" presStyleCnt="0"/>
      <dgm:spPr/>
    </dgm:pt>
    <dgm:pt modelId="{BF5D0DB4-CAAA-4844-94A7-F1199CA34D0E}" type="pres">
      <dgm:prSet presAssocID="{1DCEB7FD-0ECA-4303-A887-E89663620B36}" presName="Name37" presStyleLbl="parChTrans1D2" presStyleIdx="13" presStyleCnt="22"/>
      <dgm:spPr>
        <a:custGeom>
          <a:avLst/>
          <a:gdLst/>
          <a:ahLst/>
          <a:cxnLst/>
          <a:rect l="0" t="0" r="0" b="0"/>
          <a:pathLst>
            <a:path>
              <a:moveTo>
                <a:pt x="0" y="0"/>
              </a:moveTo>
              <a:lnTo>
                <a:pt x="0" y="1633052"/>
              </a:lnTo>
              <a:lnTo>
                <a:pt x="2593801" y="1633052"/>
              </a:lnTo>
              <a:lnTo>
                <a:pt x="2593801" y="1678069"/>
              </a:lnTo>
            </a:path>
          </a:pathLst>
        </a:custGeom>
      </dgm:spPr>
      <dgm:t>
        <a:bodyPr/>
        <a:lstStyle/>
        <a:p>
          <a:endParaRPr lang="en-US"/>
        </a:p>
      </dgm:t>
    </dgm:pt>
    <dgm:pt modelId="{7C37AD16-0F84-45A1-B5C6-82B286C6EBE5}" type="pres">
      <dgm:prSet presAssocID="{95570D2B-E5CB-4C1A-94B8-8F93379BB6C4}" presName="hierRoot2" presStyleCnt="0">
        <dgm:presLayoutVars>
          <dgm:hierBranch val="init"/>
        </dgm:presLayoutVars>
      </dgm:prSet>
      <dgm:spPr/>
    </dgm:pt>
    <dgm:pt modelId="{D0368B9E-7815-440F-A0BD-509C8444CFE9}" type="pres">
      <dgm:prSet presAssocID="{95570D2B-E5CB-4C1A-94B8-8F93379BB6C4}" presName="rootComposite" presStyleCnt="0"/>
      <dgm:spPr/>
    </dgm:pt>
    <dgm:pt modelId="{B92089A9-848A-42C3-8995-EB466A356AB0}" type="pres">
      <dgm:prSet presAssocID="{95570D2B-E5CB-4C1A-94B8-8F93379BB6C4}" presName="rootText" presStyleLbl="node2" presStyleIdx="13" presStyleCnt="17" custScaleY="614815">
        <dgm:presLayoutVars>
          <dgm:chPref val="3"/>
        </dgm:presLayoutVars>
      </dgm:prSet>
      <dgm:spPr>
        <a:prstGeom prst="rect">
          <a:avLst/>
        </a:prstGeom>
      </dgm:spPr>
      <dgm:t>
        <a:bodyPr/>
        <a:lstStyle/>
        <a:p>
          <a:endParaRPr lang="en-US"/>
        </a:p>
      </dgm:t>
    </dgm:pt>
    <dgm:pt modelId="{D81F8801-3974-44F5-B4FB-27A1E2B3FA5C}" type="pres">
      <dgm:prSet presAssocID="{95570D2B-E5CB-4C1A-94B8-8F93379BB6C4}" presName="rootConnector" presStyleLbl="node2" presStyleIdx="13" presStyleCnt="17"/>
      <dgm:spPr/>
      <dgm:t>
        <a:bodyPr/>
        <a:lstStyle/>
        <a:p>
          <a:endParaRPr lang="en-US"/>
        </a:p>
      </dgm:t>
    </dgm:pt>
    <dgm:pt modelId="{4FBAED68-941E-4872-842B-4FAAFD43BA0B}" type="pres">
      <dgm:prSet presAssocID="{95570D2B-E5CB-4C1A-94B8-8F93379BB6C4}" presName="hierChild4" presStyleCnt="0"/>
      <dgm:spPr/>
    </dgm:pt>
    <dgm:pt modelId="{93413BC6-BB9E-42DD-845B-F61F31EE76FF}" type="pres">
      <dgm:prSet presAssocID="{5CDC85E7-3FC6-4F5A-B58C-F0B9520C27B4}" presName="Name37" presStyleLbl="parChTrans1D3" presStyleIdx="28" presStyleCnt="43"/>
      <dgm:spPr>
        <a:custGeom>
          <a:avLst/>
          <a:gdLst/>
          <a:ahLst/>
          <a:cxnLst/>
          <a:rect l="0" t="0" r="0" b="0"/>
          <a:pathLst>
            <a:path>
              <a:moveTo>
                <a:pt x="45720" y="0"/>
              </a:moveTo>
              <a:lnTo>
                <a:pt x="45720" y="248341"/>
              </a:lnTo>
              <a:lnTo>
                <a:pt x="110029" y="248341"/>
              </a:lnTo>
            </a:path>
          </a:pathLst>
        </a:custGeom>
      </dgm:spPr>
      <dgm:t>
        <a:bodyPr/>
        <a:lstStyle/>
        <a:p>
          <a:endParaRPr lang="en-US"/>
        </a:p>
      </dgm:t>
    </dgm:pt>
    <dgm:pt modelId="{EC8BB08F-9E3D-45B9-95A4-3C33BB2C926B}" type="pres">
      <dgm:prSet presAssocID="{158288EC-47EC-4DBB-B984-BA06AD20E017}" presName="hierRoot2" presStyleCnt="0">
        <dgm:presLayoutVars>
          <dgm:hierBranch val="init"/>
        </dgm:presLayoutVars>
      </dgm:prSet>
      <dgm:spPr/>
    </dgm:pt>
    <dgm:pt modelId="{6C05BC1F-92C1-44AA-809C-1071BE1E2CE3}" type="pres">
      <dgm:prSet presAssocID="{158288EC-47EC-4DBB-B984-BA06AD20E017}" presName="rootComposite" presStyleCnt="0"/>
      <dgm:spPr/>
    </dgm:pt>
    <dgm:pt modelId="{E9493AD5-BB28-497F-90DC-52AD0295A688}" type="pres">
      <dgm:prSet presAssocID="{158288EC-47EC-4DBB-B984-BA06AD20E017}" presName="rootText" presStyleLbl="node3" presStyleIdx="28" presStyleCnt="43" custScaleY="147701">
        <dgm:presLayoutVars>
          <dgm:chPref val="3"/>
        </dgm:presLayoutVars>
      </dgm:prSet>
      <dgm:spPr>
        <a:prstGeom prst="rect">
          <a:avLst/>
        </a:prstGeom>
      </dgm:spPr>
      <dgm:t>
        <a:bodyPr/>
        <a:lstStyle/>
        <a:p>
          <a:endParaRPr lang="en-US"/>
        </a:p>
      </dgm:t>
    </dgm:pt>
    <dgm:pt modelId="{641911C3-D420-48D8-9DA0-9C55B60D2B8E}" type="pres">
      <dgm:prSet presAssocID="{158288EC-47EC-4DBB-B984-BA06AD20E017}" presName="rootConnector" presStyleLbl="node3" presStyleIdx="28" presStyleCnt="43"/>
      <dgm:spPr/>
      <dgm:t>
        <a:bodyPr/>
        <a:lstStyle/>
        <a:p>
          <a:endParaRPr lang="en-US"/>
        </a:p>
      </dgm:t>
    </dgm:pt>
    <dgm:pt modelId="{4CC1F27D-CA8E-4DFB-A35D-D3B8FC5E999C}" type="pres">
      <dgm:prSet presAssocID="{158288EC-47EC-4DBB-B984-BA06AD20E017}" presName="hierChild4" presStyleCnt="0"/>
      <dgm:spPr/>
    </dgm:pt>
    <dgm:pt modelId="{5632193D-7A9E-43A2-A0FA-BB383ACAC137}" type="pres">
      <dgm:prSet presAssocID="{158288EC-47EC-4DBB-B984-BA06AD20E017}" presName="hierChild5" presStyleCnt="0"/>
      <dgm:spPr/>
    </dgm:pt>
    <dgm:pt modelId="{029902C5-85BB-447D-B514-661469228F63}" type="pres">
      <dgm:prSet presAssocID="{B61DF5F9-3993-41A3-89E9-5068A1E5F57C}" presName="Name37" presStyleLbl="parChTrans1D3" presStyleIdx="29" presStyleCnt="43"/>
      <dgm:spPr>
        <a:custGeom>
          <a:avLst/>
          <a:gdLst/>
          <a:ahLst/>
          <a:cxnLst/>
          <a:rect l="0" t="0" r="0" b="0"/>
          <a:pathLst>
            <a:path>
              <a:moveTo>
                <a:pt x="45720" y="0"/>
              </a:moveTo>
              <a:lnTo>
                <a:pt x="45720" y="654991"/>
              </a:lnTo>
              <a:lnTo>
                <a:pt x="110029" y="654991"/>
              </a:lnTo>
            </a:path>
          </a:pathLst>
        </a:custGeom>
      </dgm:spPr>
      <dgm:t>
        <a:bodyPr/>
        <a:lstStyle/>
        <a:p>
          <a:endParaRPr lang="en-US"/>
        </a:p>
      </dgm:t>
    </dgm:pt>
    <dgm:pt modelId="{2CE53AC6-4A60-4827-BC71-714163DFF154}" type="pres">
      <dgm:prSet presAssocID="{E3D88C5D-43A6-4067-972D-831616AD2254}" presName="hierRoot2" presStyleCnt="0">
        <dgm:presLayoutVars>
          <dgm:hierBranch val="init"/>
        </dgm:presLayoutVars>
      </dgm:prSet>
      <dgm:spPr/>
    </dgm:pt>
    <dgm:pt modelId="{DA93380C-6E1F-4168-81D9-3AB2DF6E2619}" type="pres">
      <dgm:prSet presAssocID="{E3D88C5D-43A6-4067-972D-831616AD2254}" presName="rootComposite" presStyleCnt="0"/>
      <dgm:spPr/>
    </dgm:pt>
    <dgm:pt modelId="{F2A5C753-C97E-4547-91C2-4D1203218A5E}" type="pres">
      <dgm:prSet presAssocID="{E3D88C5D-43A6-4067-972D-831616AD2254}" presName="rootText" presStyleLbl="node3" presStyleIdx="29" presStyleCnt="43" custScaleY="147701">
        <dgm:presLayoutVars>
          <dgm:chPref val="3"/>
        </dgm:presLayoutVars>
      </dgm:prSet>
      <dgm:spPr>
        <a:prstGeom prst="rect">
          <a:avLst/>
        </a:prstGeom>
      </dgm:spPr>
      <dgm:t>
        <a:bodyPr/>
        <a:lstStyle/>
        <a:p>
          <a:endParaRPr lang="en-US"/>
        </a:p>
      </dgm:t>
    </dgm:pt>
    <dgm:pt modelId="{049E3E1E-A0F1-48E0-8DCD-6EE21FC8437A}" type="pres">
      <dgm:prSet presAssocID="{E3D88C5D-43A6-4067-972D-831616AD2254}" presName="rootConnector" presStyleLbl="node3" presStyleIdx="29" presStyleCnt="43"/>
      <dgm:spPr/>
      <dgm:t>
        <a:bodyPr/>
        <a:lstStyle/>
        <a:p>
          <a:endParaRPr lang="en-US"/>
        </a:p>
      </dgm:t>
    </dgm:pt>
    <dgm:pt modelId="{AFE74286-9634-40DD-A808-DA0963B9CB36}" type="pres">
      <dgm:prSet presAssocID="{E3D88C5D-43A6-4067-972D-831616AD2254}" presName="hierChild4" presStyleCnt="0"/>
      <dgm:spPr/>
    </dgm:pt>
    <dgm:pt modelId="{41B5AAB5-D7C4-4411-B53F-F31673F36177}" type="pres">
      <dgm:prSet presAssocID="{E3D88C5D-43A6-4067-972D-831616AD2254}" presName="hierChild5" presStyleCnt="0"/>
      <dgm:spPr/>
    </dgm:pt>
    <dgm:pt modelId="{337A8154-1F40-44AC-A761-097912B7F3AE}" type="pres">
      <dgm:prSet presAssocID="{6FC457CE-56B5-4DBB-BD9B-484FACADDF95}" presName="Name37" presStyleLbl="parChTrans1D3" presStyleIdx="30" presStyleCnt="43"/>
      <dgm:spPr>
        <a:custGeom>
          <a:avLst/>
          <a:gdLst/>
          <a:ahLst/>
          <a:cxnLst/>
          <a:rect l="0" t="0" r="0" b="0"/>
          <a:pathLst>
            <a:path>
              <a:moveTo>
                <a:pt x="45720" y="0"/>
              </a:moveTo>
              <a:lnTo>
                <a:pt x="45720" y="1061641"/>
              </a:lnTo>
              <a:lnTo>
                <a:pt x="110029" y="1061641"/>
              </a:lnTo>
            </a:path>
          </a:pathLst>
        </a:custGeom>
      </dgm:spPr>
      <dgm:t>
        <a:bodyPr/>
        <a:lstStyle/>
        <a:p>
          <a:endParaRPr lang="en-US"/>
        </a:p>
      </dgm:t>
    </dgm:pt>
    <dgm:pt modelId="{864D3B61-FFAA-4C3C-AC92-1C38BC609353}" type="pres">
      <dgm:prSet presAssocID="{1732E68A-F9B0-478E-AE2F-FB3EE7C1BCF9}" presName="hierRoot2" presStyleCnt="0">
        <dgm:presLayoutVars>
          <dgm:hierBranch val="init"/>
        </dgm:presLayoutVars>
      </dgm:prSet>
      <dgm:spPr/>
    </dgm:pt>
    <dgm:pt modelId="{95FEE60F-8B56-40F8-8DAE-BE136D0F348B}" type="pres">
      <dgm:prSet presAssocID="{1732E68A-F9B0-478E-AE2F-FB3EE7C1BCF9}" presName="rootComposite" presStyleCnt="0"/>
      <dgm:spPr/>
    </dgm:pt>
    <dgm:pt modelId="{6603A38B-C498-4A2B-893F-063893EE3376}" type="pres">
      <dgm:prSet presAssocID="{1732E68A-F9B0-478E-AE2F-FB3EE7C1BCF9}" presName="rootText" presStyleLbl="node3" presStyleIdx="30" presStyleCnt="43" custScaleY="147701">
        <dgm:presLayoutVars>
          <dgm:chPref val="3"/>
        </dgm:presLayoutVars>
      </dgm:prSet>
      <dgm:spPr>
        <a:prstGeom prst="rect">
          <a:avLst/>
        </a:prstGeom>
      </dgm:spPr>
      <dgm:t>
        <a:bodyPr/>
        <a:lstStyle/>
        <a:p>
          <a:endParaRPr lang="en-US"/>
        </a:p>
      </dgm:t>
    </dgm:pt>
    <dgm:pt modelId="{1AFB0274-E107-42FA-AC2E-F2D7DD6FBB72}" type="pres">
      <dgm:prSet presAssocID="{1732E68A-F9B0-478E-AE2F-FB3EE7C1BCF9}" presName="rootConnector" presStyleLbl="node3" presStyleIdx="30" presStyleCnt="43"/>
      <dgm:spPr/>
      <dgm:t>
        <a:bodyPr/>
        <a:lstStyle/>
        <a:p>
          <a:endParaRPr lang="en-US"/>
        </a:p>
      </dgm:t>
    </dgm:pt>
    <dgm:pt modelId="{D482838F-8D76-4105-813D-51557D7CEBB5}" type="pres">
      <dgm:prSet presAssocID="{1732E68A-F9B0-478E-AE2F-FB3EE7C1BCF9}" presName="hierChild4" presStyleCnt="0"/>
      <dgm:spPr/>
    </dgm:pt>
    <dgm:pt modelId="{2D17DF1D-4470-48B6-8EB9-95CF134D0EDD}" type="pres">
      <dgm:prSet presAssocID="{1732E68A-F9B0-478E-AE2F-FB3EE7C1BCF9}" presName="hierChild5" presStyleCnt="0"/>
      <dgm:spPr/>
    </dgm:pt>
    <dgm:pt modelId="{A7CA3EB8-A91C-4F0B-A28C-991595B635BC}" type="pres">
      <dgm:prSet presAssocID="{AA126CCA-AAA1-44B7-B24F-64FEE2C37EC6}" presName="Name37" presStyleLbl="parChTrans1D3" presStyleIdx="31" presStyleCnt="43"/>
      <dgm:spPr>
        <a:custGeom>
          <a:avLst/>
          <a:gdLst/>
          <a:ahLst/>
          <a:cxnLst/>
          <a:rect l="0" t="0" r="0" b="0"/>
          <a:pathLst>
            <a:path>
              <a:moveTo>
                <a:pt x="45720" y="0"/>
              </a:moveTo>
              <a:lnTo>
                <a:pt x="45720" y="1468291"/>
              </a:lnTo>
              <a:lnTo>
                <a:pt x="110029" y="1468291"/>
              </a:lnTo>
            </a:path>
          </a:pathLst>
        </a:custGeom>
      </dgm:spPr>
      <dgm:t>
        <a:bodyPr/>
        <a:lstStyle/>
        <a:p>
          <a:endParaRPr lang="en-US"/>
        </a:p>
      </dgm:t>
    </dgm:pt>
    <dgm:pt modelId="{7EEA89E0-EC60-4A85-BEEB-DF788B238A1C}" type="pres">
      <dgm:prSet presAssocID="{4E128D01-35C4-4961-9EDA-1EC0CE6BEA22}" presName="hierRoot2" presStyleCnt="0">
        <dgm:presLayoutVars>
          <dgm:hierBranch val="init"/>
        </dgm:presLayoutVars>
      </dgm:prSet>
      <dgm:spPr/>
    </dgm:pt>
    <dgm:pt modelId="{470A475A-6CAE-4903-856A-66D81E201C87}" type="pres">
      <dgm:prSet presAssocID="{4E128D01-35C4-4961-9EDA-1EC0CE6BEA22}" presName="rootComposite" presStyleCnt="0"/>
      <dgm:spPr/>
    </dgm:pt>
    <dgm:pt modelId="{540B77E4-56D7-409B-AF6E-1E05F3642A22}" type="pres">
      <dgm:prSet presAssocID="{4E128D01-35C4-4961-9EDA-1EC0CE6BEA22}" presName="rootText" presStyleLbl="node3" presStyleIdx="31" presStyleCnt="43" custScaleY="147701">
        <dgm:presLayoutVars>
          <dgm:chPref val="3"/>
        </dgm:presLayoutVars>
      </dgm:prSet>
      <dgm:spPr>
        <a:prstGeom prst="rect">
          <a:avLst/>
        </a:prstGeom>
      </dgm:spPr>
      <dgm:t>
        <a:bodyPr/>
        <a:lstStyle/>
        <a:p>
          <a:endParaRPr lang="en-US"/>
        </a:p>
      </dgm:t>
    </dgm:pt>
    <dgm:pt modelId="{46C23266-06E9-4874-950A-3D17120F006F}" type="pres">
      <dgm:prSet presAssocID="{4E128D01-35C4-4961-9EDA-1EC0CE6BEA22}" presName="rootConnector" presStyleLbl="node3" presStyleIdx="31" presStyleCnt="43"/>
      <dgm:spPr/>
      <dgm:t>
        <a:bodyPr/>
        <a:lstStyle/>
        <a:p>
          <a:endParaRPr lang="en-US"/>
        </a:p>
      </dgm:t>
    </dgm:pt>
    <dgm:pt modelId="{C2470ED8-1077-46A8-A690-7B894976A280}" type="pres">
      <dgm:prSet presAssocID="{4E128D01-35C4-4961-9EDA-1EC0CE6BEA22}" presName="hierChild4" presStyleCnt="0"/>
      <dgm:spPr/>
    </dgm:pt>
    <dgm:pt modelId="{B47C6988-7BF6-4B3C-B1A8-1C3F487C2EFC}" type="pres">
      <dgm:prSet presAssocID="{4E128D01-35C4-4961-9EDA-1EC0CE6BEA22}" presName="hierChild5" presStyleCnt="0"/>
      <dgm:spPr/>
    </dgm:pt>
    <dgm:pt modelId="{C15E509D-691F-4AC1-B4DF-609025CFDAF6}" type="pres">
      <dgm:prSet presAssocID="{95570D2B-E5CB-4C1A-94B8-8F93379BB6C4}" presName="hierChild5" presStyleCnt="0"/>
      <dgm:spPr/>
    </dgm:pt>
    <dgm:pt modelId="{03612E41-11A7-4785-9753-D01D9326A458}" type="pres">
      <dgm:prSet presAssocID="{F0B36652-8273-4B2C-B522-0D103991C242}" presName="Name37" presStyleLbl="parChTrans1D2" presStyleIdx="14" presStyleCnt="22"/>
      <dgm:spPr>
        <a:custGeom>
          <a:avLst/>
          <a:gdLst/>
          <a:ahLst/>
          <a:cxnLst/>
          <a:rect l="0" t="0" r="0" b="0"/>
          <a:pathLst>
            <a:path>
              <a:moveTo>
                <a:pt x="0" y="0"/>
              </a:moveTo>
              <a:lnTo>
                <a:pt x="0" y="1633052"/>
              </a:lnTo>
              <a:lnTo>
                <a:pt x="3112561" y="1633052"/>
              </a:lnTo>
              <a:lnTo>
                <a:pt x="3112561" y="1678069"/>
              </a:lnTo>
            </a:path>
          </a:pathLst>
        </a:custGeom>
      </dgm:spPr>
      <dgm:t>
        <a:bodyPr/>
        <a:lstStyle/>
        <a:p>
          <a:endParaRPr lang="en-US"/>
        </a:p>
      </dgm:t>
    </dgm:pt>
    <dgm:pt modelId="{79B395EF-D4D6-4861-807F-F0099879AC18}" type="pres">
      <dgm:prSet presAssocID="{4BF38A81-F347-46DC-9E86-F61649C874F4}" presName="hierRoot2" presStyleCnt="0">
        <dgm:presLayoutVars>
          <dgm:hierBranch val="init"/>
        </dgm:presLayoutVars>
      </dgm:prSet>
      <dgm:spPr/>
    </dgm:pt>
    <dgm:pt modelId="{E4B1948E-0103-4BD0-964F-B4622A246ECD}" type="pres">
      <dgm:prSet presAssocID="{4BF38A81-F347-46DC-9E86-F61649C874F4}" presName="rootComposite" presStyleCnt="0"/>
      <dgm:spPr/>
    </dgm:pt>
    <dgm:pt modelId="{8100A7FA-BCB2-46A0-B808-08EC2E628015}" type="pres">
      <dgm:prSet presAssocID="{4BF38A81-F347-46DC-9E86-F61649C874F4}" presName="rootText" presStyleLbl="node2" presStyleIdx="14" presStyleCnt="17" custScaleY="614815">
        <dgm:presLayoutVars>
          <dgm:chPref val="3"/>
        </dgm:presLayoutVars>
      </dgm:prSet>
      <dgm:spPr>
        <a:prstGeom prst="rect">
          <a:avLst/>
        </a:prstGeom>
      </dgm:spPr>
      <dgm:t>
        <a:bodyPr/>
        <a:lstStyle/>
        <a:p>
          <a:endParaRPr lang="en-US"/>
        </a:p>
      </dgm:t>
    </dgm:pt>
    <dgm:pt modelId="{6F46D8E0-DD95-45E0-B21B-0FC11781387D}" type="pres">
      <dgm:prSet presAssocID="{4BF38A81-F347-46DC-9E86-F61649C874F4}" presName="rootConnector" presStyleLbl="node2" presStyleIdx="14" presStyleCnt="17"/>
      <dgm:spPr/>
      <dgm:t>
        <a:bodyPr/>
        <a:lstStyle/>
        <a:p>
          <a:endParaRPr lang="en-US"/>
        </a:p>
      </dgm:t>
    </dgm:pt>
    <dgm:pt modelId="{BF2382FD-91E0-465D-B791-0D92E4C6AA0E}" type="pres">
      <dgm:prSet presAssocID="{4BF38A81-F347-46DC-9E86-F61649C874F4}" presName="hierChild4" presStyleCnt="0"/>
      <dgm:spPr/>
    </dgm:pt>
    <dgm:pt modelId="{DEFEC6E3-31E8-472E-969F-2D12B8A0C75C}" type="pres">
      <dgm:prSet presAssocID="{D69C2CDB-41A0-4368-AC26-C4732CEC6F4E}" presName="Name37" presStyleLbl="parChTrans1D3" presStyleIdx="32" presStyleCnt="43"/>
      <dgm:spPr>
        <a:custGeom>
          <a:avLst/>
          <a:gdLst/>
          <a:ahLst/>
          <a:cxnLst/>
          <a:rect l="0" t="0" r="0" b="0"/>
          <a:pathLst>
            <a:path>
              <a:moveTo>
                <a:pt x="45720" y="0"/>
              </a:moveTo>
              <a:lnTo>
                <a:pt x="45720" y="248341"/>
              </a:lnTo>
              <a:lnTo>
                <a:pt x="110029" y="248341"/>
              </a:lnTo>
            </a:path>
          </a:pathLst>
        </a:custGeom>
      </dgm:spPr>
      <dgm:t>
        <a:bodyPr/>
        <a:lstStyle/>
        <a:p>
          <a:endParaRPr lang="en-US"/>
        </a:p>
      </dgm:t>
    </dgm:pt>
    <dgm:pt modelId="{D604C556-67AC-4CD0-9EC0-9062158F2E72}" type="pres">
      <dgm:prSet presAssocID="{15251E3C-C9F7-41A4-821A-7B0FC87119FB}" presName="hierRoot2" presStyleCnt="0">
        <dgm:presLayoutVars>
          <dgm:hierBranch val="init"/>
        </dgm:presLayoutVars>
      </dgm:prSet>
      <dgm:spPr/>
    </dgm:pt>
    <dgm:pt modelId="{FFD3979A-DB4D-4641-AC04-B0F61563AD8D}" type="pres">
      <dgm:prSet presAssocID="{15251E3C-C9F7-41A4-821A-7B0FC87119FB}" presName="rootComposite" presStyleCnt="0"/>
      <dgm:spPr/>
    </dgm:pt>
    <dgm:pt modelId="{65DB7168-BFE3-4B4E-A49D-E47E944C2A46}" type="pres">
      <dgm:prSet presAssocID="{15251E3C-C9F7-41A4-821A-7B0FC87119FB}" presName="rootText" presStyleLbl="node3" presStyleIdx="32" presStyleCnt="43" custScaleY="147701">
        <dgm:presLayoutVars>
          <dgm:chPref val="3"/>
        </dgm:presLayoutVars>
      </dgm:prSet>
      <dgm:spPr>
        <a:prstGeom prst="rect">
          <a:avLst/>
        </a:prstGeom>
      </dgm:spPr>
      <dgm:t>
        <a:bodyPr/>
        <a:lstStyle/>
        <a:p>
          <a:endParaRPr lang="en-US"/>
        </a:p>
      </dgm:t>
    </dgm:pt>
    <dgm:pt modelId="{4EE5B67A-E55C-4D12-BF5D-870E17F46611}" type="pres">
      <dgm:prSet presAssocID="{15251E3C-C9F7-41A4-821A-7B0FC87119FB}" presName="rootConnector" presStyleLbl="node3" presStyleIdx="32" presStyleCnt="43"/>
      <dgm:spPr/>
      <dgm:t>
        <a:bodyPr/>
        <a:lstStyle/>
        <a:p>
          <a:endParaRPr lang="en-US"/>
        </a:p>
      </dgm:t>
    </dgm:pt>
    <dgm:pt modelId="{904DF547-B082-4E30-A194-70807152DD9F}" type="pres">
      <dgm:prSet presAssocID="{15251E3C-C9F7-41A4-821A-7B0FC87119FB}" presName="hierChild4" presStyleCnt="0"/>
      <dgm:spPr/>
    </dgm:pt>
    <dgm:pt modelId="{0F032CE9-AD84-4119-9E49-099D5F1CE477}" type="pres">
      <dgm:prSet presAssocID="{15251E3C-C9F7-41A4-821A-7B0FC87119FB}" presName="hierChild5" presStyleCnt="0"/>
      <dgm:spPr/>
    </dgm:pt>
    <dgm:pt modelId="{2BAA0B63-9D35-40B7-9CA2-252274379932}" type="pres">
      <dgm:prSet presAssocID="{7A6DBEEC-FE57-4CCC-B508-7E5B61BB0FE2}" presName="Name37" presStyleLbl="parChTrans1D3" presStyleIdx="33" presStyleCnt="43"/>
      <dgm:spPr>
        <a:custGeom>
          <a:avLst/>
          <a:gdLst/>
          <a:ahLst/>
          <a:cxnLst/>
          <a:rect l="0" t="0" r="0" b="0"/>
          <a:pathLst>
            <a:path>
              <a:moveTo>
                <a:pt x="45720" y="0"/>
              </a:moveTo>
              <a:lnTo>
                <a:pt x="45720" y="654991"/>
              </a:lnTo>
              <a:lnTo>
                <a:pt x="110029" y="654991"/>
              </a:lnTo>
            </a:path>
          </a:pathLst>
        </a:custGeom>
      </dgm:spPr>
      <dgm:t>
        <a:bodyPr/>
        <a:lstStyle/>
        <a:p>
          <a:endParaRPr lang="en-US"/>
        </a:p>
      </dgm:t>
    </dgm:pt>
    <dgm:pt modelId="{2AA93A9B-A97F-4181-B273-6AC9DC4FFAE9}" type="pres">
      <dgm:prSet presAssocID="{DB6FAFA6-A7BF-404F-8544-940AC5DB53F5}" presName="hierRoot2" presStyleCnt="0">
        <dgm:presLayoutVars>
          <dgm:hierBranch val="init"/>
        </dgm:presLayoutVars>
      </dgm:prSet>
      <dgm:spPr/>
    </dgm:pt>
    <dgm:pt modelId="{E66D8128-42D8-4B6B-A710-BB4B31827122}" type="pres">
      <dgm:prSet presAssocID="{DB6FAFA6-A7BF-404F-8544-940AC5DB53F5}" presName="rootComposite" presStyleCnt="0"/>
      <dgm:spPr/>
    </dgm:pt>
    <dgm:pt modelId="{C52CB396-E2B9-4EC7-B10C-25D8B95A0724}" type="pres">
      <dgm:prSet presAssocID="{DB6FAFA6-A7BF-404F-8544-940AC5DB53F5}" presName="rootText" presStyleLbl="node3" presStyleIdx="33" presStyleCnt="43" custScaleY="147701">
        <dgm:presLayoutVars>
          <dgm:chPref val="3"/>
        </dgm:presLayoutVars>
      </dgm:prSet>
      <dgm:spPr>
        <a:prstGeom prst="rect">
          <a:avLst/>
        </a:prstGeom>
      </dgm:spPr>
      <dgm:t>
        <a:bodyPr/>
        <a:lstStyle/>
        <a:p>
          <a:endParaRPr lang="en-US"/>
        </a:p>
      </dgm:t>
    </dgm:pt>
    <dgm:pt modelId="{3211FB4A-1F2C-4124-8D7E-4B879C5C3398}" type="pres">
      <dgm:prSet presAssocID="{DB6FAFA6-A7BF-404F-8544-940AC5DB53F5}" presName="rootConnector" presStyleLbl="node3" presStyleIdx="33" presStyleCnt="43"/>
      <dgm:spPr/>
      <dgm:t>
        <a:bodyPr/>
        <a:lstStyle/>
        <a:p>
          <a:endParaRPr lang="en-US"/>
        </a:p>
      </dgm:t>
    </dgm:pt>
    <dgm:pt modelId="{78889675-1C2B-42DD-9FB7-445257352471}" type="pres">
      <dgm:prSet presAssocID="{DB6FAFA6-A7BF-404F-8544-940AC5DB53F5}" presName="hierChild4" presStyleCnt="0"/>
      <dgm:spPr/>
    </dgm:pt>
    <dgm:pt modelId="{944D1A9D-09D5-43A3-B12D-29359E9C1811}" type="pres">
      <dgm:prSet presAssocID="{DB6FAFA6-A7BF-404F-8544-940AC5DB53F5}" presName="hierChild5" presStyleCnt="0"/>
      <dgm:spPr/>
    </dgm:pt>
    <dgm:pt modelId="{CD4A99C8-D61C-4E19-B119-086CB29733B8}" type="pres">
      <dgm:prSet presAssocID="{62A06E0D-F409-4447-8C81-89733FAD4E36}" presName="Name37" presStyleLbl="parChTrans1D3" presStyleIdx="34" presStyleCnt="43"/>
      <dgm:spPr>
        <a:custGeom>
          <a:avLst/>
          <a:gdLst/>
          <a:ahLst/>
          <a:cxnLst/>
          <a:rect l="0" t="0" r="0" b="0"/>
          <a:pathLst>
            <a:path>
              <a:moveTo>
                <a:pt x="45720" y="0"/>
              </a:moveTo>
              <a:lnTo>
                <a:pt x="45720" y="1061641"/>
              </a:lnTo>
              <a:lnTo>
                <a:pt x="110029" y="1061641"/>
              </a:lnTo>
            </a:path>
          </a:pathLst>
        </a:custGeom>
      </dgm:spPr>
      <dgm:t>
        <a:bodyPr/>
        <a:lstStyle/>
        <a:p>
          <a:endParaRPr lang="en-US"/>
        </a:p>
      </dgm:t>
    </dgm:pt>
    <dgm:pt modelId="{A2E2A498-F5CE-419E-8030-ADCA89B9FF3D}" type="pres">
      <dgm:prSet presAssocID="{93478819-37D1-4D98-B34D-4140CDDFA0CC}" presName="hierRoot2" presStyleCnt="0">
        <dgm:presLayoutVars>
          <dgm:hierBranch val="init"/>
        </dgm:presLayoutVars>
      </dgm:prSet>
      <dgm:spPr/>
    </dgm:pt>
    <dgm:pt modelId="{8306B17A-B19D-4252-B0FE-AFF1E40F0F4E}" type="pres">
      <dgm:prSet presAssocID="{93478819-37D1-4D98-B34D-4140CDDFA0CC}" presName="rootComposite" presStyleCnt="0"/>
      <dgm:spPr/>
    </dgm:pt>
    <dgm:pt modelId="{E9B68470-747B-4884-A437-18FA8A76245B}" type="pres">
      <dgm:prSet presAssocID="{93478819-37D1-4D98-B34D-4140CDDFA0CC}" presName="rootText" presStyleLbl="node3" presStyleIdx="34" presStyleCnt="43" custScaleY="147701">
        <dgm:presLayoutVars>
          <dgm:chPref val="3"/>
        </dgm:presLayoutVars>
      </dgm:prSet>
      <dgm:spPr>
        <a:prstGeom prst="rect">
          <a:avLst/>
        </a:prstGeom>
      </dgm:spPr>
      <dgm:t>
        <a:bodyPr/>
        <a:lstStyle/>
        <a:p>
          <a:endParaRPr lang="en-US"/>
        </a:p>
      </dgm:t>
    </dgm:pt>
    <dgm:pt modelId="{5F396437-D519-48A2-86EC-FE17598D0028}" type="pres">
      <dgm:prSet presAssocID="{93478819-37D1-4D98-B34D-4140CDDFA0CC}" presName="rootConnector" presStyleLbl="node3" presStyleIdx="34" presStyleCnt="43"/>
      <dgm:spPr/>
      <dgm:t>
        <a:bodyPr/>
        <a:lstStyle/>
        <a:p>
          <a:endParaRPr lang="en-US"/>
        </a:p>
      </dgm:t>
    </dgm:pt>
    <dgm:pt modelId="{520636A5-2D56-4D08-AFF3-6BD92FFEF9AF}" type="pres">
      <dgm:prSet presAssocID="{93478819-37D1-4D98-B34D-4140CDDFA0CC}" presName="hierChild4" presStyleCnt="0"/>
      <dgm:spPr/>
    </dgm:pt>
    <dgm:pt modelId="{3DAB86BF-BB1C-4E8C-9599-725D39C4E1BD}" type="pres">
      <dgm:prSet presAssocID="{93478819-37D1-4D98-B34D-4140CDDFA0CC}" presName="hierChild5" presStyleCnt="0"/>
      <dgm:spPr/>
    </dgm:pt>
    <dgm:pt modelId="{7F382890-8C5B-42E1-882C-EC5BC7CC9060}" type="pres">
      <dgm:prSet presAssocID="{2731A96A-9ABB-4F45-9520-8CD34130479F}" presName="Name37" presStyleLbl="parChTrans1D3" presStyleIdx="35" presStyleCnt="43"/>
      <dgm:spPr>
        <a:custGeom>
          <a:avLst/>
          <a:gdLst/>
          <a:ahLst/>
          <a:cxnLst/>
          <a:rect l="0" t="0" r="0" b="0"/>
          <a:pathLst>
            <a:path>
              <a:moveTo>
                <a:pt x="45720" y="0"/>
              </a:moveTo>
              <a:lnTo>
                <a:pt x="45720" y="1468545"/>
              </a:lnTo>
              <a:lnTo>
                <a:pt x="110029" y="1468545"/>
              </a:lnTo>
            </a:path>
          </a:pathLst>
        </a:custGeom>
      </dgm:spPr>
      <dgm:t>
        <a:bodyPr/>
        <a:lstStyle/>
        <a:p>
          <a:endParaRPr lang="en-US"/>
        </a:p>
      </dgm:t>
    </dgm:pt>
    <dgm:pt modelId="{EFFA44AE-A5C4-4338-B567-A89EB3807CB3}" type="pres">
      <dgm:prSet presAssocID="{03FEAC71-F8CD-4AF8-A3D6-D6FF566B5DCD}" presName="hierRoot2" presStyleCnt="0">
        <dgm:presLayoutVars>
          <dgm:hierBranch val="init"/>
        </dgm:presLayoutVars>
      </dgm:prSet>
      <dgm:spPr/>
    </dgm:pt>
    <dgm:pt modelId="{123F3CE4-FE02-4472-A624-FE0472B18D10}" type="pres">
      <dgm:prSet presAssocID="{03FEAC71-F8CD-4AF8-A3D6-D6FF566B5DCD}" presName="rootComposite" presStyleCnt="0"/>
      <dgm:spPr/>
    </dgm:pt>
    <dgm:pt modelId="{0436E9AB-8DEB-4F6F-98F3-D68DAE56E1AF}" type="pres">
      <dgm:prSet presAssocID="{03FEAC71-F8CD-4AF8-A3D6-D6FF566B5DCD}" presName="rootText" presStyleLbl="node3" presStyleIdx="35" presStyleCnt="43" custScaleY="147938">
        <dgm:presLayoutVars>
          <dgm:chPref val="3"/>
        </dgm:presLayoutVars>
      </dgm:prSet>
      <dgm:spPr>
        <a:prstGeom prst="rect">
          <a:avLst/>
        </a:prstGeom>
      </dgm:spPr>
      <dgm:t>
        <a:bodyPr/>
        <a:lstStyle/>
        <a:p>
          <a:endParaRPr lang="en-US"/>
        </a:p>
      </dgm:t>
    </dgm:pt>
    <dgm:pt modelId="{E0F6FBD8-C49C-4B12-8550-E3B14E624FE1}" type="pres">
      <dgm:prSet presAssocID="{03FEAC71-F8CD-4AF8-A3D6-D6FF566B5DCD}" presName="rootConnector" presStyleLbl="node3" presStyleIdx="35" presStyleCnt="43"/>
      <dgm:spPr/>
      <dgm:t>
        <a:bodyPr/>
        <a:lstStyle/>
        <a:p>
          <a:endParaRPr lang="en-US"/>
        </a:p>
      </dgm:t>
    </dgm:pt>
    <dgm:pt modelId="{BA2EA3C9-677B-4AFF-B88E-86661AF91639}" type="pres">
      <dgm:prSet presAssocID="{03FEAC71-F8CD-4AF8-A3D6-D6FF566B5DCD}" presName="hierChild4" presStyleCnt="0"/>
      <dgm:spPr/>
    </dgm:pt>
    <dgm:pt modelId="{A2E33ACA-55A2-4BF9-A105-4AA67B7C050D}" type="pres">
      <dgm:prSet presAssocID="{03FEAC71-F8CD-4AF8-A3D6-D6FF566B5DCD}" presName="hierChild5" presStyleCnt="0"/>
      <dgm:spPr/>
    </dgm:pt>
    <dgm:pt modelId="{D12A0BD5-805F-4223-A0C8-2717EA97AB94}" type="pres">
      <dgm:prSet presAssocID="{6B404F7A-F063-47D3-897D-125FF26E7977}" presName="Name37" presStyleLbl="parChTrans1D3" presStyleIdx="36" presStyleCnt="43"/>
      <dgm:spPr>
        <a:custGeom>
          <a:avLst/>
          <a:gdLst/>
          <a:ahLst/>
          <a:cxnLst/>
          <a:rect l="0" t="0" r="0" b="0"/>
          <a:pathLst>
            <a:path>
              <a:moveTo>
                <a:pt x="45720" y="0"/>
              </a:moveTo>
              <a:lnTo>
                <a:pt x="45720" y="1872708"/>
              </a:lnTo>
              <a:lnTo>
                <a:pt x="110029" y="1872708"/>
              </a:lnTo>
            </a:path>
          </a:pathLst>
        </a:custGeom>
      </dgm:spPr>
      <dgm:t>
        <a:bodyPr/>
        <a:lstStyle/>
        <a:p>
          <a:endParaRPr lang="en-US"/>
        </a:p>
      </dgm:t>
    </dgm:pt>
    <dgm:pt modelId="{E4C6A274-1F37-4FEA-A5FB-92C29F732B42}" type="pres">
      <dgm:prSet presAssocID="{28AF87D4-0956-4800-8262-B841AEBBCF48}" presName="hierRoot2" presStyleCnt="0">
        <dgm:presLayoutVars>
          <dgm:hierBranch val="init"/>
        </dgm:presLayoutVars>
      </dgm:prSet>
      <dgm:spPr/>
    </dgm:pt>
    <dgm:pt modelId="{34F15B25-4C87-44E2-B22D-FBD974EAE72B}" type="pres">
      <dgm:prSet presAssocID="{28AF87D4-0956-4800-8262-B841AEBBCF48}" presName="rootComposite" presStyleCnt="0"/>
      <dgm:spPr/>
    </dgm:pt>
    <dgm:pt modelId="{D781F97C-A90D-4CAD-A9C1-9884C8B9E8AC}" type="pres">
      <dgm:prSet presAssocID="{28AF87D4-0956-4800-8262-B841AEBBCF48}" presName="rootText" presStyleLbl="node3" presStyleIdx="36" presStyleCnt="43" custScaleY="145143">
        <dgm:presLayoutVars>
          <dgm:chPref val="3"/>
        </dgm:presLayoutVars>
      </dgm:prSet>
      <dgm:spPr>
        <a:prstGeom prst="rect">
          <a:avLst/>
        </a:prstGeom>
      </dgm:spPr>
      <dgm:t>
        <a:bodyPr/>
        <a:lstStyle/>
        <a:p>
          <a:endParaRPr lang="en-US"/>
        </a:p>
      </dgm:t>
    </dgm:pt>
    <dgm:pt modelId="{C6178181-D663-44C5-8282-0CCF135CFC86}" type="pres">
      <dgm:prSet presAssocID="{28AF87D4-0956-4800-8262-B841AEBBCF48}" presName="rootConnector" presStyleLbl="node3" presStyleIdx="36" presStyleCnt="43"/>
      <dgm:spPr/>
      <dgm:t>
        <a:bodyPr/>
        <a:lstStyle/>
        <a:p>
          <a:endParaRPr lang="en-US"/>
        </a:p>
      </dgm:t>
    </dgm:pt>
    <dgm:pt modelId="{978BA4DF-E64D-40B4-962E-8E0C916382C1}" type="pres">
      <dgm:prSet presAssocID="{28AF87D4-0956-4800-8262-B841AEBBCF48}" presName="hierChild4" presStyleCnt="0"/>
      <dgm:spPr/>
    </dgm:pt>
    <dgm:pt modelId="{74FAE038-D480-4BAC-A8E5-79D10D60C4A9}" type="pres">
      <dgm:prSet presAssocID="{28AF87D4-0956-4800-8262-B841AEBBCF48}" presName="hierChild5" presStyleCnt="0"/>
      <dgm:spPr/>
    </dgm:pt>
    <dgm:pt modelId="{530A120A-8DF7-4B7D-83DF-2E947A44593F}" type="pres">
      <dgm:prSet presAssocID="{8DDFC08B-DC62-4506-8317-B73213DB99F0}" presName="Name37" presStyleLbl="parChTrans1D3" presStyleIdx="37" presStyleCnt="43"/>
      <dgm:spPr>
        <a:custGeom>
          <a:avLst/>
          <a:gdLst/>
          <a:ahLst/>
          <a:cxnLst/>
          <a:rect l="0" t="0" r="0" b="0"/>
          <a:pathLst>
            <a:path>
              <a:moveTo>
                <a:pt x="45720" y="0"/>
              </a:moveTo>
              <a:lnTo>
                <a:pt x="45720" y="2276870"/>
              </a:lnTo>
              <a:lnTo>
                <a:pt x="110029" y="2276870"/>
              </a:lnTo>
            </a:path>
          </a:pathLst>
        </a:custGeom>
      </dgm:spPr>
      <dgm:t>
        <a:bodyPr/>
        <a:lstStyle/>
        <a:p>
          <a:endParaRPr lang="en-US"/>
        </a:p>
      </dgm:t>
    </dgm:pt>
    <dgm:pt modelId="{EB7021D1-3397-4FA8-BBAA-ABCB23E1E7AC}" type="pres">
      <dgm:prSet presAssocID="{AF225298-D43D-4EC7-8231-E4AECF9B95E9}" presName="hierRoot2" presStyleCnt="0">
        <dgm:presLayoutVars>
          <dgm:hierBranch val="init"/>
        </dgm:presLayoutVars>
      </dgm:prSet>
      <dgm:spPr/>
    </dgm:pt>
    <dgm:pt modelId="{F111F4E8-8CFD-46C1-8B7A-E3EEC7ACBA21}" type="pres">
      <dgm:prSet presAssocID="{AF225298-D43D-4EC7-8231-E4AECF9B95E9}" presName="rootComposite" presStyleCnt="0"/>
      <dgm:spPr/>
    </dgm:pt>
    <dgm:pt modelId="{06173869-058D-44CA-8F48-ADA1306189A3}" type="pres">
      <dgm:prSet presAssocID="{AF225298-D43D-4EC7-8231-E4AECF9B95E9}" presName="rootText" presStyleLbl="node3" presStyleIdx="37" presStyleCnt="43" custScaleY="147938">
        <dgm:presLayoutVars>
          <dgm:chPref val="3"/>
        </dgm:presLayoutVars>
      </dgm:prSet>
      <dgm:spPr>
        <a:prstGeom prst="rect">
          <a:avLst/>
        </a:prstGeom>
      </dgm:spPr>
      <dgm:t>
        <a:bodyPr/>
        <a:lstStyle/>
        <a:p>
          <a:endParaRPr lang="en-US"/>
        </a:p>
      </dgm:t>
    </dgm:pt>
    <dgm:pt modelId="{8D9FB27A-8D79-4039-A721-2A9E6ED2414E}" type="pres">
      <dgm:prSet presAssocID="{AF225298-D43D-4EC7-8231-E4AECF9B95E9}" presName="rootConnector" presStyleLbl="node3" presStyleIdx="37" presStyleCnt="43"/>
      <dgm:spPr/>
      <dgm:t>
        <a:bodyPr/>
        <a:lstStyle/>
        <a:p>
          <a:endParaRPr lang="en-US"/>
        </a:p>
      </dgm:t>
    </dgm:pt>
    <dgm:pt modelId="{CF794146-C89C-4D88-88D5-C64286D884B6}" type="pres">
      <dgm:prSet presAssocID="{AF225298-D43D-4EC7-8231-E4AECF9B95E9}" presName="hierChild4" presStyleCnt="0"/>
      <dgm:spPr/>
    </dgm:pt>
    <dgm:pt modelId="{92425C83-DF9B-4732-A9D5-8C5F2BDC25E7}" type="pres">
      <dgm:prSet presAssocID="{AF225298-D43D-4EC7-8231-E4AECF9B95E9}" presName="hierChild5" presStyleCnt="0"/>
      <dgm:spPr/>
    </dgm:pt>
    <dgm:pt modelId="{DE041265-2F86-4023-BBE7-161F49460079}" type="pres">
      <dgm:prSet presAssocID="{4BF38A81-F347-46DC-9E86-F61649C874F4}" presName="hierChild5" presStyleCnt="0"/>
      <dgm:spPr/>
    </dgm:pt>
    <dgm:pt modelId="{FD87A7D8-F239-439A-84A1-CC5D334D083E}" type="pres">
      <dgm:prSet presAssocID="{62EA3419-E796-49E7-89AF-39A44943E586}" presName="Name37" presStyleLbl="parChTrans1D2" presStyleIdx="15" presStyleCnt="22"/>
      <dgm:spPr>
        <a:custGeom>
          <a:avLst/>
          <a:gdLst/>
          <a:ahLst/>
          <a:cxnLst/>
          <a:rect l="0" t="0" r="0" b="0"/>
          <a:pathLst>
            <a:path>
              <a:moveTo>
                <a:pt x="0" y="0"/>
              </a:moveTo>
              <a:lnTo>
                <a:pt x="0" y="1633052"/>
              </a:lnTo>
              <a:lnTo>
                <a:pt x="3631321" y="1633052"/>
              </a:lnTo>
              <a:lnTo>
                <a:pt x="3631321" y="1678069"/>
              </a:lnTo>
            </a:path>
          </a:pathLst>
        </a:custGeom>
      </dgm:spPr>
      <dgm:t>
        <a:bodyPr/>
        <a:lstStyle/>
        <a:p>
          <a:endParaRPr lang="en-US"/>
        </a:p>
      </dgm:t>
    </dgm:pt>
    <dgm:pt modelId="{72A04D64-F570-487E-B142-93E527407646}" type="pres">
      <dgm:prSet presAssocID="{F6B45E89-2F87-457C-8F25-E97CC8E7C555}" presName="hierRoot2" presStyleCnt="0">
        <dgm:presLayoutVars>
          <dgm:hierBranch val="init"/>
        </dgm:presLayoutVars>
      </dgm:prSet>
      <dgm:spPr/>
    </dgm:pt>
    <dgm:pt modelId="{888CF0C5-2609-4841-8900-99F0CCF56325}" type="pres">
      <dgm:prSet presAssocID="{F6B45E89-2F87-457C-8F25-E97CC8E7C555}" presName="rootComposite" presStyleCnt="0"/>
      <dgm:spPr/>
    </dgm:pt>
    <dgm:pt modelId="{83239C9F-AC70-4BAE-8FBD-BAB615C5F11F}" type="pres">
      <dgm:prSet presAssocID="{F6B45E89-2F87-457C-8F25-E97CC8E7C555}" presName="rootText" presStyleLbl="node2" presStyleIdx="15" presStyleCnt="17" custScaleY="614815">
        <dgm:presLayoutVars>
          <dgm:chPref val="3"/>
        </dgm:presLayoutVars>
      </dgm:prSet>
      <dgm:spPr>
        <a:prstGeom prst="rect">
          <a:avLst/>
        </a:prstGeom>
      </dgm:spPr>
      <dgm:t>
        <a:bodyPr/>
        <a:lstStyle/>
        <a:p>
          <a:endParaRPr lang="en-US"/>
        </a:p>
      </dgm:t>
    </dgm:pt>
    <dgm:pt modelId="{7D2B4303-B9AC-4DD3-8C2F-204088CAE8B8}" type="pres">
      <dgm:prSet presAssocID="{F6B45E89-2F87-457C-8F25-E97CC8E7C555}" presName="rootConnector" presStyleLbl="node2" presStyleIdx="15" presStyleCnt="17"/>
      <dgm:spPr/>
      <dgm:t>
        <a:bodyPr/>
        <a:lstStyle/>
        <a:p>
          <a:endParaRPr lang="en-US"/>
        </a:p>
      </dgm:t>
    </dgm:pt>
    <dgm:pt modelId="{65CE8567-3836-463D-AFBF-C2661F070F03}" type="pres">
      <dgm:prSet presAssocID="{F6B45E89-2F87-457C-8F25-E97CC8E7C555}" presName="hierChild4" presStyleCnt="0"/>
      <dgm:spPr/>
    </dgm:pt>
    <dgm:pt modelId="{46147A42-008B-4317-81A3-4D332C91BDB0}" type="pres">
      <dgm:prSet presAssocID="{61EB1EE6-6DCB-4CE5-B342-A1210B71C01A}" presName="Name37" presStyleLbl="parChTrans1D3" presStyleIdx="38" presStyleCnt="43"/>
      <dgm:spPr>
        <a:custGeom>
          <a:avLst/>
          <a:gdLst/>
          <a:ahLst/>
          <a:cxnLst/>
          <a:rect l="0" t="0" r="0" b="0"/>
          <a:pathLst>
            <a:path>
              <a:moveTo>
                <a:pt x="45720" y="0"/>
              </a:moveTo>
              <a:lnTo>
                <a:pt x="45720" y="248341"/>
              </a:lnTo>
              <a:lnTo>
                <a:pt x="110029" y="248341"/>
              </a:lnTo>
            </a:path>
          </a:pathLst>
        </a:custGeom>
      </dgm:spPr>
      <dgm:t>
        <a:bodyPr/>
        <a:lstStyle/>
        <a:p>
          <a:endParaRPr lang="en-US"/>
        </a:p>
      </dgm:t>
    </dgm:pt>
    <dgm:pt modelId="{770B920C-7A9E-4A8D-95D3-65F009A55E0D}" type="pres">
      <dgm:prSet presAssocID="{CD7F054B-A27F-4CE1-8009-7080C1CAC4CB}" presName="hierRoot2" presStyleCnt="0">
        <dgm:presLayoutVars>
          <dgm:hierBranch val="init"/>
        </dgm:presLayoutVars>
      </dgm:prSet>
      <dgm:spPr/>
    </dgm:pt>
    <dgm:pt modelId="{296AFDA6-2C5C-4583-A7F6-817EB5B1D40A}" type="pres">
      <dgm:prSet presAssocID="{CD7F054B-A27F-4CE1-8009-7080C1CAC4CB}" presName="rootComposite" presStyleCnt="0"/>
      <dgm:spPr/>
    </dgm:pt>
    <dgm:pt modelId="{6B92E8DD-3066-404D-B301-5B4BC726467B}" type="pres">
      <dgm:prSet presAssocID="{CD7F054B-A27F-4CE1-8009-7080C1CAC4CB}" presName="rootText" presStyleLbl="node3" presStyleIdx="38" presStyleCnt="43" custScaleY="147701">
        <dgm:presLayoutVars>
          <dgm:chPref val="3"/>
        </dgm:presLayoutVars>
      </dgm:prSet>
      <dgm:spPr>
        <a:prstGeom prst="rect">
          <a:avLst/>
        </a:prstGeom>
      </dgm:spPr>
      <dgm:t>
        <a:bodyPr/>
        <a:lstStyle/>
        <a:p>
          <a:endParaRPr lang="en-US"/>
        </a:p>
      </dgm:t>
    </dgm:pt>
    <dgm:pt modelId="{2AF94619-FA25-484D-BC2D-32E278206FC5}" type="pres">
      <dgm:prSet presAssocID="{CD7F054B-A27F-4CE1-8009-7080C1CAC4CB}" presName="rootConnector" presStyleLbl="node3" presStyleIdx="38" presStyleCnt="43"/>
      <dgm:spPr/>
      <dgm:t>
        <a:bodyPr/>
        <a:lstStyle/>
        <a:p>
          <a:endParaRPr lang="en-US"/>
        </a:p>
      </dgm:t>
    </dgm:pt>
    <dgm:pt modelId="{7C48AEA9-E929-4506-BD46-097A5D7423CF}" type="pres">
      <dgm:prSet presAssocID="{CD7F054B-A27F-4CE1-8009-7080C1CAC4CB}" presName="hierChild4" presStyleCnt="0"/>
      <dgm:spPr/>
    </dgm:pt>
    <dgm:pt modelId="{44A6C785-B074-4B6B-ACCD-76F062A65BBE}" type="pres">
      <dgm:prSet presAssocID="{CD7F054B-A27F-4CE1-8009-7080C1CAC4CB}" presName="hierChild5" presStyleCnt="0"/>
      <dgm:spPr/>
    </dgm:pt>
    <dgm:pt modelId="{76EA635E-3528-439F-AA5F-7923F8366AC5}" type="pres">
      <dgm:prSet presAssocID="{31207472-39C6-4700-A7A4-42271CF56E82}" presName="Name37" presStyleLbl="parChTrans1D3" presStyleIdx="39" presStyleCnt="43"/>
      <dgm:spPr>
        <a:custGeom>
          <a:avLst/>
          <a:gdLst/>
          <a:ahLst/>
          <a:cxnLst/>
          <a:rect l="0" t="0" r="0" b="0"/>
          <a:pathLst>
            <a:path>
              <a:moveTo>
                <a:pt x="45720" y="0"/>
              </a:moveTo>
              <a:lnTo>
                <a:pt x="45720" y="654991"/>
              </a:lnTo>
              <a:lnTo>
                <a:pt x="110029" y="654991"/>
              </a:lnTo>
            </a:path>
          </a:pathLst>
        </a:custGeom>
      </dgm:spPr>
      <dgm:t>
        <a:bodyPr/>
        <a:lstStyle/>
        <a:p>
          <a:endParaRPr lang="en-US"/>
        </a:p>
      </dgm:t>
    </dgm:pt>
    <dgm:pt modelId="{5ECD62CD-A6C6-47DD-AD4A-69220DBA8EF3}" type="pres">
      <dgm:prSet presAssocID="{B4067435-00D1-45A6-9972-DA57625B343B}" presName="hierRoot2" presStyleCnt="0">
        <dgm:presLayoutVars>
          <dgm:hierBranch val="init"/>
        </dgm:presLayoutVars>
      </dgm:prSet>
      <dgm:spPr/>
    </dgm:pt>
    <dgm:pt modelId="{A866A4CE-8D10-4FCE-B59C-81AC414D8514}" type="pres">
      <dgm:prSet presAssocID="{B4067435-00D1-45A6-9972-DA57625B343B}" presName="rootComposite" presStyleCnt="0"/>
      <dgm:spPr/>
    </dgm:pt>
    <dgm:pt modelId="{B973B2C3-2E95-4327-86BF-06553A731977}" type="pres">
      <dgm:prSet presAssocID="{B4067435-00D1-45A6-9972-DA57625B343B}" presName="rootText" presStyleLbl="node3" presStyleIdx="39" presStyleCnt="43" custScaleY="147701">
        <dgm:presLayoutVars>
          <dgm:chPref val="3"/>
        </dgm:presLayoutVars>
      </dgm:prSet>
      <dgm:spPr>
        <a:prstGeom prst="rect">
          <a:avLst/>
        </a:prstGeom>
      </dgm:spPr>
      <dgm:t>
        <a:bodyPr/>
        <a:lstStyle/>
        <a:p>
          <a:endParaRPr lang="en-US"/>
        </a:p>
      </dgm:t>
    </dgm:pt>
    <dgm:pt modelId="{271ED5E5-8660-45B4-8823-1E9FCF274F22}" type="pres">
      <dgm:prSet presAssocID="{B4067435-00D1-45A6-9972-DA57625B343B}" presName="rootConnector" presStyleLbl="node3" presStyleIdx="39" presStyleCnt="43"/>
      <dgm:spPr/>
      <dgm:t>
        <a:bodyPr/>
        <a:lstStyle/>
        <a:p>
          <a:endParaRPr lang="en-US"/>
        </a:p>
      </dgm:t>
    </dgm:pt>
    <dgm:pt modelId="{22BA1F87-7F31-453B-AC1B-EC4EFB63D50E}" type="pres">
      <dgm:prSet presAssocID="{B4067435-00D1-45A6-9972-DA57625B343B}" presName="hierChild4" presStyleCnt="0"/>
      <dgm:spPr/>
    </dgm:pt>
    <dgm:pt modelId="{1C6CD7C3-F577-45AC-B6B4-92130EE0879B}" type="pres">
      <dgm:prSet presAssocID="{B4067435-00D1-45A6-9972-DA57625B343B}" presName="hierChild5" presStyleCnt="0"/>
      <dgm:spPr/>
    </dgm:pt>
    <dgm:pt modelId="{23A089C9-0C57-47EB-8C3A-D818E2EE4FB2}" type="pres">
      <dgm:prSet presAssocID="{88459EF2-A7D8-4FBC-80AD-E65F24519988}" presName="Name37" presStyleLbl="parChTrans1D3" presStyleIdx="40" presStyleCnt="43"/>
      <dgm:spPr>
        <a:custGeom>
          <a:avLst/>
          <a:gdLst/>
          <a:ahLst/>
          <a:cxnLst/>
          <a:rect l="0" t="0" r="0" b="0"/>
          <a:pathLst>
            <a:path>
              <a:moveTo>
                <a:pt x="45720" y="0"/>
              </a:moveTo>
              <a:lnTo>
                <a:pt x="45720" y="1061641"/>
              </a:lnTo>
              <a:lnTo>
                <a:pt x="110029" y="1061641"/>
              </a:lnTo>
            </a:path>
          </a:pathLst>
        </a:custGeom>
      </dgm:spPr>
      <dgm:t>
        <a:bodyPr/>
        <a:lstStyle/>
        <a:p>
          <a:endParaRPr lang="en-US"/>
        </a:p>
      </dgm:t>
    </dgm:pt>
    <dgm:pt modelId="{4F342C25-6AC2-496E-9466-AC27C4CD4E50}" type="pres">
      <dgm:prSet presAssocID="{EFD99A0F-B12E-4FF0-AEEE-8BEDEEC41E0E}" presName="hierRoot2" presStyleCnt="0">
        <dgm:presLayoutVars>
          <dgm:hierBranch val="init"/>
        </dgm:presLayoutVars>
      </dgm:prSet>
      <dgm:spPr/>
    </dgm:pt>
    <dgm:pt modelId="{4170FC46-2981-478B-BF80-6189458D83AF}" type="pres">
      <dgm:prSet presAssocID="{EFD99A0F-B12E-4FF0-AEEE-8BEDEEC41E0E}" presName="rootComposite" presStyleCnt="0"/>
      <dgm:spPr/>
    </dgm:pt>
    <dgm:pt modelId="{B6A8BBF0-42A5-456E-B640-BC877E54FD3B}" type="pres">
      <dgm:prSet presAssocID="{EFD99A0F-B12E-4FF0-AEEE-8BEDEEC41E0E}" presName="rootText" presStyleLbl="node3" presStyleIdx="40" presStyleCnt="43" custScaleY="147701">
        <dgm:presLayoutVars>
          <dgm:chPref val="3"/>
        </dgm:presLayoutVars>
      </dgm:prSet>
      <dgm:spPr>
        <a:prstGeom prst="rect">
          <a:avLst/>
        </a:prstGeom>
      </dgm:spPr>
      <dgm:t>
        <a:bodyPr/>
        <a:lstStyle/>
        <a:p>
          <a:endParaRPr lang="en-US"/>
        </a:p>
      </dgm:t>
    </dgm:pt>
    <dgm:pt modelId="{BF78E027-4D88-4BE3-B6CD-1D739456AC7F}" type="pres">
      <dgm:prSet presAssocID="{EFD99A0F-B12E-4FF0-AEEE-8BEDEEC41E0E}" presName="rootConnector" presStyleLbl="node3" presStyleIdx="40" presStyleCnt="43"/>
      <dgm:spPr/>
      <dgm:t>
        <a:bodyPr/>
        <a:lstStyle/>
        <a:p>
          <a:endParaRPr lang="en-US"/>
        </a:p>
      </dgm:t>
    </dgm:pt>
    <dgm:pt modelId="{FBE9ABFF-9B37-44E6-8253-BDAC24350999}" type="pres">
      <dgm:prSet presAssocID="{EFD99A0F-B12E-4FF0-AEEE-8BEDEEC41E0E}" presName="hierChild4" presStyleCnt="0"/>
      <dgm:spPr/>
    </dgm:pt>
    <dgm:pt modelId="{7A9E5F60-9BA0-41EB-8E42-EAE7D4A9CF5D}" type="pres">
      <dgm:prSet presAssocID="{EFD99A0F-B12E-4FF0-AEEE-8BEDEEC41E0E}" presName="hierChild5" presStyleCnt="0"/>
      <dgm:spPr/>
    </dgm:pt>
    <dgm:pt modelId="{8AE58756-FFCA-48FC-A628-0D3D865A071F}" type="pres">
      <dgm:prSet presAssocID="{B4269F0C-ECBA-439F-9A5E-63CB66ED8BC1}" presName="Name37" presStyleLbl="parChTrans1D3" presStyleIdx="41" presStyleCnt="43"/>
      <dgm:spPr>
        <a:custGeom>
          <a:avLst/>
          <a:gdLst/>
          <a:ahLst/>
          <a:cxnLst/>
          <a:rect l="0" t="0" r="0" b="0"/>
          <a:pathLst>
            <a:path>
              <a:moveTo>
                <a:pt x="45720" y="0"/>
              </a:moveTo>
              <a:lnTo>
                <a:pt x="45720" y="1468291"/>
              </a:lnTo>
              <a:lnTo>
                <a:pt x="110029" y="1468291"/>
              </a:lnTo>
            </a:path>
          </a:pathLst>
        </a:custGeom>
      </dgm:spPr>
      <dgm:t>
        <a:bodyPr/>
        <a:lstStyle/>
        <a:p>
          <a:endParaRPr lang="en-US"/>
        </a:p>
      </dgm:t>
    </dgm:pt>
    <dgm:pt modelId="{C8881800-2A78-499D-BDA6-73A3700B19DE}" type="pres">
      <dgm:prSet presAssocID="{4BE8978B-C42D-4A27-B89D-9842A7B4C845}" presName="hierRoot2" presStyleCnt="0">
        <dgm:presLayoutVars>
          <dgm:hierBranch val="init"/>
        </dgm:presLayoutVars>
      </dgm:prSet>
      <dgm:spPr/>
    </dgm:pt>
    <dgm:pt modelId="{B4F33DF2-DDD9-463F-A7EE-C558971354DD}" type="pres">
      <dgm:prSet presAssocID="{4BE8978B-C42D-4A27-B89D-9842A7B4C845}" presName="rootComposite" presStyleCnt="0"/>
      <dgm:spPr/>
    </dgm:pt>
    <dgm:pt modelId="{002ADD42-BE7E-40F9-8322-E7EB4C71C518}" type="pres">
      <dgm:prSet presAssocID="{4BE8978B-C42D-4A27-B89D-9842A7B4C845}" presName="rootText" presStyleLbl="node3" presStyleIdx="41" presStyleCnt="43" custScaleY="147701">
        <dgm:presLayoutVars>
          <dgm:chPref val="3"/>
        </dgm:presLayoutVars>
      </dgm:prSet>
      <dgm:spPr>
        <a:prstGeom prst="rect">
          <a:avLst/>
        </a:prstGeom>
      </dgm:spPr>
      <dgm:t>
        <a:bodyPr/>
        <a:lstStyle/>
        <a:p>
          <a:endParaRPr lang="en-US"/>
        </a:p>
      </dgm:t>
    </dgm:pt>
    <dgm:pt modelId="{1FC95D2B-C6BA-4D0E-AB5B-B40673287915}" type="pres">
      <dgm:prSet presAssocID="{4BE8978B-C42D-4A27-B89D-9842A7B4C845}" presName="rootConnector" presStyleLbl="node3" presStyleIdx="41" presStyleCnt="43"/>
      <dgm:spPr/>
      <dgm:t>
        <a:bodyPr/>
        <a:lstStyle/>
        <a:p>
          <a:endParaRPr lang="en-US"/>
        </a:p>
      </dgm:t>
    </dgm:pt>
    <dgm:pt modelId="{2844D16D-3E22-48AC-A269-DE3E1FC9803A}" type="pres">
      <dgm:prSet presAssocID="{4BE8978B-C42D-4A27-B89D-9842A7B4C845}" presName="hierChild4" presStyleCnt="0"/>
      <dgm:spPr/>
    </dgm:pt>
    <dgm:pt modelId="{AC971449-AF52-40BA-957B-D1D0B2E08289}" type="pres">
      <dgm:prSet presAssocID="{4BE8978B-C42D-4A27-B89D-9842A7B4C845}" presName="hierChild5" presStyleCnt="0"/>
      <dgm:spPr/>
    </dgm:pt>
    <dgm:pt modelId="{BC52C91D-194B-41A3-BECF-E9DFC0026DDD}" type="pres">
      <dgm:prSet presAssocID="{BA8B706D-F7A0-4C8A-9E3C-922DC28E4587}" presName="Name37" presStyleLbl="parChTrans1D3" presStyleIdx="42" presStyleCnt="43"/>
      <dgm:spPr>
        <a:custGeom>
          <a:avLst/>
          <a:gdLst/>
          <a:ahLst/>
          <a:cxnLst/>
          <a:rect l="0" t="0" r="0" b="0"/>
          <a:pathLst>
            <a:path>
              <a:moveTo>
                <a:pt x="45720" y="0"/>
              </a:moveTo>
              <a:lnTo>
                <a:pt x="45720" y="1875452"/>
              </a:lnTo>
              <a:lnTo>
                <a:pt x="110029" y="1875452"/>
              </a:lnTo>
            </a:path>
          </a:pathLst>
        </a:custGeom>
      </dgm:spPr>
      <dgm:t>
        <a:bodyPr/>
        <a:lstStyle/>
        <a:p>
          <a:endParaRPr lang="en-US"/>
        </a:p>
      </dgm:t>
    </dgm:pt>
    <dgm:pt modelId="{4686C7E0-C43A-4369-9346-E40D007C0374}" type="pres">
      <dgm:prSet presAssocID="{9000E317-4607-4326-A400-411C375CF322}" presName="hierRoot2" presStyleCnt="0">
        <dgm:presLayoutVars>
          <dgm:hierBranch val="init"/>
        </dgm:presLayoutVars>
      </dgm:prSet>
      <dgm:spPr/>
    </dgm:pt>
    <dgm:pt modelId="{9EDD2D70-CE1E-45D0-A9C0-CB8045C55D9E}" type="pres">
      <dgm:prSet presAssocID="{9000E317-4607-4326-A400-411C375CF322}" presName="rootComposite" presStyleCnt="0"/>
      <dgm:spPr/>
    </dgm:pt>
    <dgm:pt modelId="{B7883B65-7F09-48A2-AB4D-FC4905CF0A4E}" type="pres">
      <dgm:prSet presAssocID="{9000E317-4607-4326-A400-411C375CF322}" presName="rootText" presStyleLbl="node3" presStyleIdx="42" presStyleCnt="43" custScaleY="148177">
        <dgm:presLayoutVars>
          <dgm:chPref val="3"/>
        </dgm:presLayoutVars>
      </dgm:prSet>
      <dgm:spPr>
        <a:prstGeom prst="rect">
          <a:avLst/>
        </a:prstGeom>
      </dgm:spPr>
      <dgm:t>
        <a:bodyPr/>
        <a:lstStyle/>
        <a:p>
          <a:endParaRPr lang="en-US"/>
        </a:p>
      </dgm:t>
    </dgm:pt>
    <dgm:pt modelId="{BD9F3078-4789-47AB-AF3B-1067D50383E2}" type="pres">
      <dgm:prSet presAssocID="{9000E317-4607-4326-A400-411C375CF322}" presName="rootConnector" presStyleLbl="node3" presStyleIdx="42" presStyleCnt="43"/>
      <dgm:spPr/>
      <dgm:t>
        <a:bodyPr/>
        <a:lstStyle/>
        <a:p>
          <a:endParaRPr lang="en-US"/>
        </a:p>
      </dgm:t>
    </dgm:pt>
    <dgm:pt modelId="{4AB9EC36-AD4E-40A5-834B-043503C5BF80}" type="pres">
      <dgm:prSet presAssocID="{9000E317-4607-4326-A400-411C375CF322}" presName="hierChild4" presStyleCnt="0"/>
      <dgm:spPr/>
    </dgm:pt>
    <dgm:pt modelId="{33CF5456-9416-480D-A874-CB78B6EFBBD0}" type="pres">
      <dgm:prSet presAssocID="{9000E317-4607-4326-A400-411C375CF322}" presName="hierChild5" presStyleCnt="0"/>
      <dgm:spPr/>
    </dgm:pt>
    <dgm:pt modelId="{BEBF9067-6D77-4B00-AAFA-9754E894DFF9}" type="pres">
      <dgm:prSet presAssocID="{F6B45E89-2F87-457C-8F25-E97CC8E7C555}" presName="hierChild5" presStyleCnt="0"/>
      <dgm:spPr/>
    </dgm:pt>
    <dgm:pt modelId="{0CFF652E-02FE-4FB6-8A04-3B0C7F9B03FF}" type="pres">
      <dgm:prSet presAssocID="{9BE889D4-D125-4770-B36D-B88DEE5DEF2A}" presName="Name37" presStyleLbl="parChTrans1D2" presStyleIdx="16" presStyleCnt="22"/>
      <dgm:spPr>
        <a:custGeom>
          <a:avLst/>
          <a:gdLst/>
          <a:ahLst/>
          <a:cxnLst/>
          <a:rect l="0" t="0" r="0" b="0"/>
          <a:pathLst>
            <a:path>
              <a:moveTo>
                <a:pt x="0" y="0"/>
              </a:moveTo>
              <a:lnTo>
                <a:pt x="0" y="1633052"/>
              </a:lnTo>
              <a:lnTo>
                <a:pt x="4150081" y="1633052"/>
              </a:lnTo>
              <a:lnTo>
                <a:pt x="4150081" y="1678069"/>
              </a:lnTo>
            </a:path>
          </a:pathLst>
        </a:custGeom>
      </dgm:spPr>
      <dgm:t>
        <a:bodyPr/>
        <a:lstStyle/>
        <a:p>
          <a:endParaRPr lang="en-US"/>
        </a:p>
      </dgm:t>
    </dgm:pt>
    <dgm:pt modelId="{F6800D2E-AAF9-424A-ABA7-5CBEED3FF878}" type="pres">
      <dgm:prSet presAssocID="{70DECD5B-0DEA-44EA-B626-FD31B1828C1B}" presName="hierRoot2" presStyleCnt="0">
        <dgm:presLayoutVars>
          <dgm:hierBranch val="init"/>
        </dgm:presLayoutVars>
      </dgm:prSet>
      <dgm:spPr/>
    </dgm:pt>
    <dgm:pt modelId="{9DAF8C5F-983A-4F69-B90E-1BEDBB7FA4B5}" type="pres">
      <dgm:prSet presAssocID="{70DECD5B-0DEA-44EA-B626-FD31B1828C1B}" presName="rootComposite" presStyleCnt="0"/>
      <dgm:spPr/>
    </dgm:pt>
    <dgm:pt modelId="{E909D49E-3521-4E5B-AD20-047FA186F681}" type="pres">
      <dgm:prSet presAssocID="{70DECD5B-0DEA-44EA-B626-FD31B1828C1B}" presName="rootText" presStyleLbl="node2" presStyleIdx="16" presStyleCnt="17" custScaleY="614815">
        <dgm:presLayoutVars>
          <dgm:chPref val="3"/>
        </dgm:presLayoutVars>
      </dgm:prSet>
      <dgm:spPr>
        <a:prstGeom prst="rect">
          <a:avLst/>
        </a:prstGeom>
      </dgm:spPr>
      <dgm:t>
        <a:bodyPr/>
        <a:lstStyle/>
        <a:p>
          <a:endParaRPr lang="en-US"/>
        </a:p>
      </dgm:t>
    </dgm:pt>
    <dgm:pt modelId="{CB72A6D2-BFBC-4192-BE7D-DD6706E67D5F}" type="pres">
      <dgm:prSet presAssocID="{70DECD5B-0DEA-44EA-B626-FD31B1828C1B}" presName="rootConnector" presStyleLbl="node2" presStyleIdx="16" presStyleCnt="17"/>
      <dgm:spPr/>
      <dgm:t>
        <a:bodyPr/>
        <a:lstStyle/>
        <a:p>
          <a:endParaRPr lang="en-US"/>
        </a:p>
      </dgm:t>
    </dgm:pt>
    <dgm:pt modelId="{0DDAEDC4-7731-4FCA-9CFE-11D699F86A81}" type="pres">
      <dgm:prSet presAssocID="{70DECD5B-0DEA-44EA-B626-FD31B1828C1B}" presName="hierChild4" presStyleCnt="0"/>
      <dgm:spPr/>
    </dgm:pt>
    <dgm:pt modelId="{98223FA0-D0DC-4413-8D9A-00C03A91D2BE}" type="pres">
      <dgm:prSet presAssocID="{70DECD5B-0DEA-44EA-B626-FD31B1828C1B}" presName="hierChild5" presStyleCnt="0"/>
      <dgm:spPr/>
    </dgm:pt>
    <dgm:pt modelId="{0B554C42-9193-4B77-BAD7-957226157DFB}" type="pres">
      <dgm:prSet presAssocID="{36AE0167-3304-4DD2-B0F1-119FB5B81BB2}" presName="hierChild3" presStyleCnt="0"/>
      <dgm:spPr/>
    </dgm:pt>
    <dgm:pt modelId="{4ED6C97A-D168-4A63-9945-252086A1255C}" type="pres">
      <dgm:prSet presAssocID="{7BFBFAAF-A73F-4C1D-A045-165B3B7E3575}" presName="Name111" presStyleLbl="parChTrans1D2" presStyleIdx="17" presStyleCnt="22"/>
      <dgm:spPr>
        <a:custGeom>
          <a:avLst/>
          <a:gdLst/>
          <a:ahLst/>
          <a:cxnLst/>
          <a:rect l="0" t="0" r="0" b="0"/>
          <a:pathLst>
            <a:path>
              <a:moveTo>
                <a:pt x="305601" y="0"/>
              </a:moveTo>
              <a:lnTo>
                <a:pt x="305601" y="297452"/>
              </a:lnTo>
              <a:lnTo>
                <a:pt x="0" y="297452"/>
              </a:lnTo>
            </a:path>
          </a:pathLst>
        </a:custGeom>
      </dgm:spPr>
      <dgm:t>
        <a:bodyPr/>
        <a:lstStyle/>
        <a:p>
          <a:endParaRPr lang="en-US"/>
        </a:p>
      </dgm:t>
    </dgm:pt>
    <dgm:pt modelId="{9BD4BF1A-7433-4A57-8C6A-9F224BC03BBE}" type="pres">
      <dgm:prSet presAssocID="{DB027206-994C-4D30-AB07-9F8582640936}" presName="hierRoot3" presStyleCnt="0">
        <dgm:presLayoutVars>
          <dgm:hierBranch val="init"/>
        </dgm:presLayoutVars>
      </dgm:prSet>
      <dgm:spPr/>
    </dgm:pt>
    <dgm:pt modelId="{A5F2B567-DF1C-4118-A293-E3E28C0031E7}" type="pres">
      <dgm:prSet presAssocID="{DB027206-994C-4D30-AB07-9F8582640936}" presName="rootComposite3" presStyleCnt="0"/>
      <dgm:spPr/>
    </dgm:pt>
    <dgm:pt modelId="{E0ACEFFF-413F-4F5D-97F3-669EB7E622B0}" type="pres">
      <dgm:prSet presAssocID="{DB027206-994C-4D30-AB07-9F8582640936}" presName="rootText3" presStyleLbl="asst1" presStyleIdx="0" presStyleCnt="5" custScaleX="304913" custScaleY="193519" custLinFactNeighborX="-58286" custLinFactNeighborY="1">
        <dgm:presLayoutVars>
          <dgm:chPref val="3"/>
        </dgm:presLayoutVars>
      </dgm:prSet>
      <dgm:spPr>
        <a:prstGeom prst="rect">
          <a:avLst/>
        </a:prstGeom>
      </dgm:spPr>
      <dgm:t>
        <a:bodyPr/>
        <a:lstStyle/>
        <a:p>
          <a:endParaRPr lang="en-US"/>
        </a:p>
      </dgm:t>
    </dgm:pt>
    <dgm:pt modelId="{4C7C204D-52FA-4336-8DB9-9F924840D63B}" type="pres">
      <dgm:prSet presAssocID="{DB027206-994C-4D30-AB07-9F8582640936}" presName="rootConnector3" presStyleLbl="asst1" presStyleIdx="0" presStyleCnt="5"/>
      <dgm:spPr/>
      <dgm:t>
        <a:bodyPr/>
        <a:lstStyle/>
        <a:p>
          <a:endParaRPr lang="en-US"/>
        </a:p>
      </dgm:t>
    </dgm:pt>
    <dgm:pt modelId="{33339E86-FC44-40FF-9DD3-828692E0ACE1}" type="pres">
      <dgm:prSet presAssocID="{DB027206-994C-4D30-AB07-9F8582640936}" presName="hierChild6" presStyleCnt="0"/>
      <dgm:spPr/>
    </dgm:pt>
    <dgm:pt modelId="{2D32A079-CFD2-41B4-9EF1-40FBA1659CB0}" type="pres">
      <dgm:prSet presAssocID="{DB027206-994C-4D30-AB07-9F8582640936}" presName="hierChild7" presStyleCnt="0"/>
      <dgm:spPr/>
    </dgm:pt>
    <dgm:pt modelId="{B2392E2B-1477-4992-B3FD-AE7986DF00BE}" type="pres">
      <dgm:prSet presAssocID="{65301CB4-AFA5-4D1B-A9AB-83A177FC0D11}" presName="Name111" presStyleLbl="parChTrans1D2" presStyleIdx="18" presStyleCnt="22"/>
      <dgm:spPr>
        <a:custGeom>
          <a:avLst/>
          <a:gdLst/>
          <a:ahLst/>
          <a:cxnLst/>
          <a:rect l="0" t="0" r="0" b="0"/>
          <a:pathLst>
            <a:path>
              <a:moveTo>
                <a:pt x="0" y="0"/>
              </a:moveTo>
              <a:lnTo>
                <a:pt x="0" y="302677"/>
              </a:lnTo>
              <a:lnTo>
                <a:pt x="332272" y="302677"/>
              </a:lnTo>
            </a:path>
          </a:pathLst>
        </a:custGeom>
      </dgm:spPr>
      <dgm:t>
        <a:bodyPr/>
        <a:lstStyle/>
        <a:p>
          <a:endParaRPr lang="en-US"/>
        </a:p>
      </dgm:t>
    </dgm:pt>
    <dgm:pt modelId="{E082913E-FA1F-483A-B4CD-E9838DBD26FE}" type="pres">
      <dgm:prSet presAssocID="{999867BD-DFFB-41D6-B897-F80D0E6D4F85}" presName="hierRoot3" presStyleCnt="0">
        <dgm:presLayoutVars>
          <dgm:hierBranch val="init"/>
        </dgm:presLayoutVars>
      </dgm:prSet>
      <dgm:spPr/>
    </dgm:pt>
    <dgm:pt modelId="{69F1A74A-78B0-4FD9-BD24-88D1C0E6318B}" type="pres">
      <dgm:prSet presAssocID="{999867BD-DFFB-41D6-B897-F80D0E6D4F85}" presName="rootComposite3" presStyleCnt="0"/>
      <dgm:spPr/>
    </dgm:pt>
    <dgm:pt modelId="{13BF4B70-FB53-4544-BC20-DE7FC83FCB9A}" type="pres">
      <dgm:prSet presAssocID="{999867BD-DFFB-41D6-B897-F80D0E6D4F85}" presName="rootText3" presStyleLbl="asst1" presStyleIdx="1" presStyleCnt="5" custScaleX="307408" custScaleY="204938" custLinFactNeighborX="67002" custLinFactNeighborY="-3271">
        <dgm:presLayoutVars>
          <dgm:chPref val="3"/>
        </dgm:presLayoutVars>
      </dgm:prSet>
      <dgm:spPr>
        <a:prstGeom prst="rect">
          <a:avLst/>
        </a:prstGeom>
      </dgm:spPr>
      <dgm:t>
        <a:bodyPr/>
        <a:lstStyle/>
        <a:p>
          <a:endParaRPr lang="en-US"/>
        </a:p>
      </dgm:t>
    </dgm:pt>
    <dgm:pt modelId="{F0AC2042-BEE8-4288-972C-0777FC834CF0}" type="pres">
      <dgm:prSet presAssocID="{999867BD-DFFB-41D6-B897-F80D0E6D4F85}" presName="rootConnector3" presStyleLbl="asst1" presStyleIdx="1" presStyleCnt="5"/>
      <dgm:spPr/>
      <dgm:t>
        <a:bodyPr/>
        <a:lstStyle/>
        <a:p>
          <a:endParaRPr lang="en-US"/>
        </a:p>
      </dgm:t>
    </dgm:pt>
    <dgm:pt modelId="{BC560521-E576-4B85-A507-7DC71E3AF4CF}" type="pres">
      <dgm:prSet presAssocID="{999867BD-DFFB-41D6-B897-F80D0E6D4F85}" presName="hierChild6" presStyleCnt="0"/>
      <dgm:spPr/>
    </dgm:pt>
    <dgm:pt modelId="{84C6A02F-278C-465F-939C-64D62C49854D}" type="pres">
      <dgm:prSet presAssocID="{999867BD-DFFB-41D6-B897-F80D0E6D4F85}" presName="hierChild7" presStyleCnt="0"/>
      <dgm:spPr/>
    </dgm:pt>
    <dgm:pt modelId="{1CF963CC-86C7-4862-9A8B-BC2663BD5E6A}" type="pres">
      <dgm:prSet presAssocID="{A69A99A3-EF5A-4C24-84F6-AF7183C16AE2}" presName="Name111" presStyleLbl="parChTrans1D2" presStyleIdx="19" presStyleCnt="22"/>
      <dgm:spPr>
        <a:custGeom>
          <a:avLst/>
          <a:gdLst/>
          <a:ahLst/>
          <a:cxnLst/>
          <a:rect l="0" t="0" r="0" b="0"/>
          <a:pathLst>
            <a:path>
              <a:moveTo>
                <a:pt x="108502" y="0"/>
              </a:moveTo>
              <a:lnTo>
                <a:pt x="108502" y="879427"/>
              </a:lnTo>
              <a:lnTo>
                <a:pt x="45720" y="879427"/>
              </a:lnTo>
            </a:path>
          </a:pathLst>
        </a:custGeom>
      </dgm:spPr>
      <dgm:t>
        <a:bodyPr/>
        <a:lstStyle/>
        <a:p>
          <a:endParaRPr lang="en-US"/>
        </a:p>
      </dgm:t>
    </dgm:pt>
    <dgm:pt modelId="{19EC1CC2-D7F5-488F-91BA-152F3C278BC9}" type="pres">
      <dgm:prSet presAssocID="{F258062D-CA81-478D-B716-DA55B4075F1C}" presName="hierRoot3" presStyleCnt="0">
        <dgm:presLayoutVars>
          <dgm:hierBranch val="init"/>
        </dgm:presLayoutVars>
      </dgm:prSet>
      <dgm:spPr/>
    </dgm:pt>
    <dgm:pt modelId="{776C3896-139B-4A68-95B5-95975B766FF5}" type="pres">
      <dgm:prSet presAssocID="{F258062D-CA81-478D-B716-DA55B4075F1C}" presName="rootComposite3" presStyleCnt="0"/>
      <dgm:spPr/>
    </dgm:pt>
    <dgm:pt modelId="{6C0C1F2D-D33E-4E6A-A03C-B19F6529101E}" type="pres">
      <dgm:prSet presAssocID="{F258062D-CA81-478D-B716-DA55B4075F1C}" presName="rootText3" presStyleLbl="asst1" presStyleIdx="2" presStyleCnt="5" custScaleX="307408" custScaleY="204938" custLinFactNeighborX="-4144" custLinFactNeighborY="18843">
        <dgm:presLayoutVars>
          <dgm:chPref val="3"/>
        </dgm:presLayoutVars>
      </dgm:prSet>
      <dgm:spPr>
        <a:prstGeom prst="rect">
          <a:avLst/>
        </a:prstGeom>
      </dgm:spPr>
      <dgm:t>
        <a:bodyPr/>
        <a:lstStyle/>
        <a:p>
          <a:endParaRPr lang="en-US"/>
        </a:p>
      </dgm:t>
    </dgm:pt>
    <dgm:pt modelId="{4AB87AA8-76A1-4BE0-9329-229C0A715505}" type="pres">
      <dgm:prSet presAssocID="{F258062D-CA81-478D-B716-DA55B4075F1C}" presName="rootConnector3" presStyleLbl="asst1" presStyleIdx="2" presStyleCnt="5"/>
      <dgm:spPr/>
      <dgm:t>
        <a:bodyPr/>
        <a:lstStyle/>
        <a:p>
          <a:endParaRPr lang="en-US"/>
        </a:p>
      </dgm:t>
    </dgm:pt>
    <dgm:pt modelId="{2C1BA155-663D-4D77-ADED-8F4D8A42A908}" type="pres">
      <dgm:prSet presAssocID="{F258062D-CA81-478D-B716-DA55B4075F1C}" presName="hierChild6" presStyleCnt="0"/>
      <dgm:spPr/>
    </dgm:pt>
    <dgm:pt modelId="{53A47E10-71AF-4F22-9267-1A42E654A37F}" type="pres">
      <dgm:prSet presAssocID="{F258062D-CA81-478D-B716-DA55B4075F1C}" presName="hierChild7" presStyleCnt="0"/>
      <dgm:spPr/>
    </dgm:pt>
    <dgm:pt modelId="{BF7C6B17-5D9A-49FC-BED5-D3E410EE2B7B}" type="pres">
      <dgm:prSet presAssocID="{8C79DAFD-4FD9-4FA0-8495-FD8D2506473E}" presName="Name111" presStyleLbl="parChTrans1D2" presStyleIdx="20" presStyleCnt="22"/>
      <dgm:spPr>
        <a:custGeom>
          <a:avLst/>
          <a:gdLst/>
          <a:ahLst/>
          <a:cxnLst/>
          <a:rect l="0" t="0" r="0" b="0"/>
          <a:pathLst>
            <a:path>
              <a:moveTo>
                <a:pt x="45720" y="0"/>
              </a:moveTo>
              <a:lnTo>
                <a:pt x="45720" y="839034"/>
              </a:lnTo>
              <a:lnTo>
                <a:pt x="90736" y="839034"/>
              </a:lnTo>
            </a:path>
          </a:pathLst>
        </a:custGeom>
      </dgm:spPr>
      <dgm:t>
        <a:bodyPr/>
        <a:lstStyle/>
        <a:p>
          <a:endParaRPr lang="en-US"/>
        </a:p>
      </dgm:t>
    </dgm:pt>
    <dgm:pt modelId="{45A8B223-1369-47F7-B065-E923AB71B882}" type="pres">
      <dgm:prSet presAssocID="{A771F16D-C359-43AF-A46C-512C7104572D}" presName="hierRoot3" presStyleCnt="0">
        <dgm:presLayoutVars>
          <dgm:hierBranch val="init"/>
        </dgm:presLayoutVars>
      </dgm:prSet>
      <dgm:spPr/>
    </dgm:pt>
    <dgm:pt modelId="{F168A882-F6C9-44F8-87F2-5D98BA85077E}" type="pres">
      <dgm:prSet presAssocID="{A771F16D-C359-43AF-A46C-512C7104572D}" presName="rootComposite3" presStyleCnt="0"/>
      <dgm:spPr/>
    </dgm:pt>
    <dgm:pt modelId="{9A9C1C1A-9F94-441B-8933-DEFF9C68D2DB}" type="pres">
      <dgm:prSet presAssocID="{A771F16D-C359-43AF-A46C-512C7104572D}" presName="rootText3" presStyleLbl="asst1" presStyleIdx="3" presStyleCnt="5" custScaleX="307408" custScaleY="204938">
        <dgm:presLayoutVars>
          <dgm:chPref val="3"/>
        </dgm:presLayoutVars>
      </dgm:prSet>
      <dgm:spPr>
        <a:prstGeom prst="rect">
          <a:avLst/>
        </a:prstGeom>
      </dgm:spPr>
      <dgm:t>
        <a:bodyPr/>
        <a:lstStyle/>
        <a:p>
          <a:endParaRPr lang="en-US"/>
        </a:p>
      </dgm:t>
    </dgm:pt>
    <dgm:pt modelId="{259C0A62-A00C-48B0-8131-98923557E1BA}" type="pres">
      <dgm:prSet presAssocID="{A771F16D-C359-43AF-A46C-512C7104572D}" presName="rootConnector3" presStyleLbl="asst1" presStyleIdx="3" presStyleCnt="5"/>
      <dgm:spPr/>
      <dgm:t>
        <a:bodyPr/>
        <a:lstStyle/>
        <a:p>
          <a:endParaRPr lang="en-US"/>
        </a:p>
      </dgm:t>
    </dgm:pt>
    <dgm:pt modelId="{F3321A3D-F1CF-40CC-97E7-E65028449C7C}" type="pres">
      <dgm:prSet presAssocID="{A771F16D-C359-43AF-A46C-512C7104572D}" presName="hierChild6" presStyleCnt="0"/>
      <dgm:spPr/>
    </dgm:pt>
    <dgm:pt modelId="{E51E2EC1-4161-431A-8545-4FC24AC614F8}" type="pres">
      <dgm:prSet presAssocID="{A771F16D-C359-43AF-A46C-512C7104572D}" presName="hierChild7" presStyleCnt="0"/>
      <dgm:spPr/>
    </dgm:pt>
    <dgm:pt modelId="{D76B4B8F-927B-487D-A3B0-FCB3A33DE109}" type="pres">
      <dgm:prSet presAssocID="{F07D63B9-FF3D-4CEE-8046-F5F6D5924826}" presName="Name111" presStyleLbl="parChTrans1D2" presStyleIdx="21" presStyleCnt="22"/>
      <dgm:spPr>
        <a:custGeom>
          <a:avLst/>
          <a:gdLst/>
          <a:ahLst/>
          <a:cxnLst/>
          <a:rect l="0" t="0" r="0" b="0"/>
          <a:pathLst>
            <a:path>
              <a:moveTo>
                <a:pt x="90736" y="0"/>
              </a:moveTo>
              <a:lnTo>
                <a:pt x="90736" y="1368380"/>
              </a:lnTo>
              <a:lnTo>
                <a:pt x="45720" y="1368380"/>
              </a:lnTo>
            </a:path>
          </a:pathLst>
        </a:custGeom>
      </dgm:spPr>
      <dgm:t>
        <a:bodyPr/>
        <a:lstStyle/>
        <a:p>
          <a:endParaRPr lang="en-US"/>
        </a:p>
      </dgm:t>
    </dgm:pt>
    <dgm:pt modelId="{BE502569-261B-4CEE-9349-66553F566F3F}" type="pres">
      <dgm:prSet presAssocID="{8AEB4447-F87D-43DC-9B6C-14F2F95241F8}" presName="hierRoot3" presStyleCnt="0">
        <dgm:presLayoutVars>
          <dgm:hierBranch val="init"/>
        </dgm:presLayoutVars>
      </dgm:prSet>
      <dgm:spPr/>
    </dgm:pt>
    <dgm:pt modelId="{A28FDEEC-743A-4518-8A8E-5204A472B946}" type="pres">
      <dgm:prSet presAssocID="{8AEB4447-F87D-43DC-9B6C-14F2F95241F8}" presName="rootComposite3" presStyleCnt="0"/>
      <dgm:spPr/>
    </dgm:pt>
    <dgm:pt modelId="{71C5FBAB-F2E1-4A56-8CCD-8088918D05A7}" type="pres">
      <dgm:prSet presAssocID="{8AEB4447-F87D-43DC-9B6C-14F2F95241F8}" presName="rootText3" presStyleLbl="asst1" presStyleIdx="4" presStyleCnt="5" custScaleX="307408" custScaleY="204938">
        <dgm:presLayoutVars>
          <dgm:chPref val="3"/>
        </dgm:presLayoutVars>
      </dgm:prSet>
      <dgm:spPr>
        <a:prstGeom prst="rect">
          <a:avLst/>
        </a:prstGeom>
      </dgm:spPr>
      <dgm:t>
        <a:bodyPr/>
        <a:lstStyle/>
        <a:p>
          <a:endParaRPr lang="en-US"/>
        </a:p>
      </dgm:t>
    </dgm:pt>
    <dgm:pt modelId="{ADB198F9-9C5C-4299-8C78-270AE049FDFB}" type="pres">
      <dgm:prSet presAssocID="{8AEB4447-F87D-43DC-9B6C-14F2F95241F8}" presName="rootConnector3" presStyleLbl="asst1" presStyleIdx="4" presStyleCnt="5"/>
      <dgm:spPr/>
      <dgm:t>
        <a:bodyPr/>
        <a:lstStyle/>
        <a:p>
          <a:endParaRPr lang="en-US"/>
        </a:p>
      </dgm:t>
    </dgm:pt>
    <dgm:pt modelId="{946010BD-6850-4DC9-A750-407D2B183988}" type="pres">
      <dgm:prSet presAssocID="{8AEB4447-F87D-43DC-9B6C-14F2F95241F8}" presName="hierChild6" presStyleCnt="0"/>
      <dgm:spPr/>
    </dgm:pt>
    <dgm:pt modelId="{053C29A4-8159-4555-8295-A5FE9BE308E3}" type="pres">
      <dgm:prSet presAssocID="{8AEB4447-F87D-43DC-9B6C-14F2F95241F8}" presName="hierChild7" presStyleCnt="0"/>
      <dgm:spPr/>
    </dgm:pt>
  </dgm:ptLst>
  <dgm:cxnLst>
    <dgm:cxn modelId="{7FF5B7EF-0776-4584-94C3-63FC595FF9A2}" srcId="{95570D2B-E5CB-4C1A-94B8-8F93379BB6C4}" destId="{4E128D01-35C4-4961-9EDA-1EC0CE6BEA22}" srcOrd="3" destOrd="0" parTransId="{AA126CCA-AAA1-44B7-B24F-64FEE2C37EC6}" sibTransId="{DC6700C2-E64D-4BBA-996B-509B0321EB60}"/>
    <dgm:cxn modelId="{A919BE55-4873-4E5C-A9A0-2116916653B4}" srcId="{36AE0167-3304-4DD2-B0F1-119FB5B81BB2}" destId="{4C02B834-EA2A-426F-802E-17D49E9017CE}" srcOrd="14" destOrd="0" parTransId="{4D990E46-62DE-43E7-B4D9-885E8EF89713}" sibTransId="{9ED005DB-D97A-4D05-8CA2-CC8F3D70B741}"/>
    <dgm:cxn modelId="{E90AF86A-6C1D-4D17-B653-42EEB3400696}" type="presOf" srcId="{7D30ACB8-2191-4DF9-A165-79D34B5DA33E}" destId="{1088BA16-2B82-49E7-8B74-194A407B1FFE}" srcOrd="0" destOrd="0" presId="urn:microsoft.com/office/officeart/2005/8/layout/orgChart1"/>
    <dgm:cxn modelId="{0D812569-FDCA-4C70-AAE9-7CE1A2A27BD8}" type="presOf" srcId="{54145976-E23C-40B8-9786-FB453351BAAE}" destId="{0DA0623C-A5F2-4F67-A60E-5DB13D4A33A9}" srcOrd="1" destOrd="0" presId="urn:microsoft.com/office/officeart/2005/8/layout/orgChart1"/>
    <dgm:cxn modelId="{0FBBF862-1765-45C8-A1B7-6146FFCBBF0D}" type="presOf" srcId="{999867BD-DFFB-41D6-B897-F80D0E6D4F85}" destId="{13BF4B70-FB53-4544-BC20-DE7FC83FCB9A}" srcOrd="0" destOrd="0" presId="urn:microsoft.com/office/officeart/2005/8/layout/orgChart1"/>
    <dgm:cxn modelId="{5D5B732A-1976-4978-883A-38F8A844A741}" type="presOf" srcId="{4E128D01-35C4-4961-9EDA-1EC0CE6BEA22}" destId="{46C23266-06E9-4874-950A-3D17120F006F}" srcOrd="1" destOrd="0" presId="urn:microsoft.com/office/officeart/2005/8/layout/orgChart1"/>
    <dgm:cxn modelId="{8564CCA7-0B90-4EBC-ABAD-FE33E406FAE1}" type="presOf" srcId="{95570D2B-E5CB-4C1A-94B8-8F93379BB6C4}" destId="{D81F8801-3974-44F5-B4FB-27A1E2B3FA5C}" srcOrd="1" destOrd="0" presId="urn:microsoft.com/office/officeart/2005/8/layout/orgChart1"/>
    <dgm:cxn modelId="{ABD03216-2943-4985-995D-5B7522768C9E}" type="presOf" srcId="{C827194A-223C-4F8F-ACFE-BD0EB9516B62}" destId="{174E08FD-13A4-4CEC-AF5B-D2C9E28AAB4B}" srcOrd="1" destOrd="0" presId="urn:microsoft.com/office/officeart/2005/8/layout/orgChart1"/>
    <dgm:cxn modelId="{12708A80-FF35-4EC1-8C80-8E46586DF950}" type="presOf" srcId="{DB6FAFA6-A7BF-404F-8544-940AC5DB53F5}" destId="{C52CB396-E2B9-4EC7-B10C-25D8B95A0724}" srcOrd="0" destOrd="0" presId="urn:microsoft.com/office/officeart/2005/8/layout/orgChart1"/>
    <dgm:cxn modelId="{19F13DDA-26D3-47BB-9122-EB36BF91AD4E}" type="presOf" srcId="{8CE276DB-61B4-4A94-9A09-AA5149E548FF}" destId="{E7048DF4-E0CA-4880-8474-35299430F4EE}" srcOrd="0" destOrd="0" presId="urn:microsoft.com/office/officeart/2005/8/layout/orgChart1"/>
    <dgm:cxn modelId="{B4BDA34F-AB06-471E-9CBF-5CEB773E0DB6}" type="presOf" srcId="{8903F8B1-24DD-4673-892D-0F0625F43FF1}" destId="{07D9224D-2416-487C-8E31-22E397407535}" srcOrd="0" destOrd="0" presId="urn:microsoft.com/office/officeart/2005/8/layout/orgChart1"/>
    <dgm:cxn modelId="{09936CD9-984E-472B-B733-C30546E056A5}" type="presOf" srcId="{B61DF5F9-3993-41A3-89E9-5068A1E5F57C}" destId="{029902C5-85BB-447D-B514-661469228F63}" srcOrd="0" destOrd="0" presId="urn:microsoft.com/office/officeart/2005/8/layout/orgChart1"/>
    <dgm:cxn modelId="{19017F0C-4531-40C2-B4F9-4E8B4F58BDD1}" srcId="{36AE0167-3304-4DD2-B0F1-119FB5B81BB2}" destId="{A771F16D-C359-43AF-A46C-512C7104572D}" srcOrd="6" destOrd="0" parTransId="{8C79DAFD-4FD9-4FA0-8495-FD8D2506473E}" sibTransId="{BF568207-55B9-486D-B09F-40454D8C7295}"/>
    <dgm:cxn modelId="{B4853E30-683F-4D44-BD59-677F5E4491E9}" type="presOf" srcId="{AF0514A3-B7E6-48E1-865B-2B9DC9A19F2B}" destId="{2A7BFBD5-6A47-4665-B2EF-1274994F03C4}" srcOrd="0" destOrd="0" presId="urn:microsoft.com/office/officeart/2005/8/layout/orgChart1"/>
    <dgm:cxn modelId="{504A296E-2D2D-4FA6-8398-10475BC24B5E}" type="presOf" srcId="{8C79DAFD-4FD9-4FA0-8495-FD8D2506473E}" destId="{BF7C6B17-5D9A-49FC-BED5-D3E410EE2B7B}" srcOrd="0" destOrd="0" presId="urn:microsoft.com/office/officeart/2005/8/layout/orgChart1"/>
    <dgm:cxn modelId="{13FE9A8F-352A-4051-AEC8-0DE48E10B9B0}" type="presOf" srcId="{F0B36652-8273-4B2C-B522-0D103991C242}" destId="{03612E41-11A7-4785-9753-D01D9326A458}" srcOrd="0" destOrd="0" presId="urn:microsoft.com/office/officeart/2005/8/layout/orgChart1"/>
    <dgm:cxn modelId="{DC52D6BD-5AC8-4402-8EA2-F876BD20D38D}" type="presOf" srcId="{DE693B0D-8E43-4B4F-98B9-34178F347AFE}" destId="{18D6BD65-1EC5-481B-BEBF-71FF4453602C}" srcOrd="0" destOrd="0" presId="urn:microsoft.com/office/officeart/2005/8/layout/orgChart1"/>
    <dgm:cxn modelId="{53CD302D-D506-436A-A073-EED83EB9A10B}" type="presOf" srcId="{F6834DD8-1341-4E8F-9CFB-A79FDFA2990E}" destId="{4125D954-6446-436C-81BA-948F76B70BCF}" srcOrd="0" destOrd="0" presId="urn:microsoft.com/office/officeart/2005/8/layout/orgChart1"/>
    <dgm:cxn modelId="{16F2357A-8B3C-4391-ACB5-67B1F7F7BFCC}" srcId="{F6B45E89-2F87-457C-8F25-E97CC8E7C555}" destId="{9000E317-4607-4326-A400-411C375CF322}" srcOrd="4" destOrd="0" parTransId="{BA8B706D-F7A0-4C8A-9E3C-922DC28E4587}" sibTransId="{DD489029-DC6F-43F4-BB89-B07777136D9B}"/>
    <dgm:cxn modelId="{CB6A0065-57DB-4893-976D-FA90EC6C3C93}" type="presOf" srcId="{C0447E41-02DF-4552-8D2D-2644B4B802AD}" destId="{AA6E3DF0-A2CD-4500-82F1-B275FAB13D1E}" srcOrd="0" destOrd="0" presId="urn:microsoft.com/office/officeart/2005/8/layout/orgChart1"/>
    <dgm:cxn modelId="{2967F952-9326-4067-AB22-DCB66CF087F1}" type="presOf" srcId="{1732E68A-F9B0-478E-AE2F-FB3EE7C1BCF9}" destId="{1AFB0274-E107-42FA-AC2E-F2D7DD6FBB72}" srcOrd="1" destOrd="0" presId="urn:microsoft.com/office/officeart/2005/8/layout/orgChart1"/>
    <dgm:cxn modelId="{42872AE7-895B-45DB-8BFF-685D99E0C6FF}" type="presOf" srcId="{C827194A-223C-4F8F-ACFE-BD0EB9516B62}" destId="{E8486115-9FDF-49B7-A7E4-0EAFBF4070A0}" srcOrd="0" destOrd="0" presId="urn:microsoft.com/office/officeart/2005/8/layout/orgChart1"/>
    <dgm:cxn modelId="{975F735A-29C8-4607-82EB-74B6B6172E37}" type="presOf" srcId="{AA126CCA-AAA1-44B7-B24F-64FEE2C37EC6}" destId="{A7CA3EB8-A91C-4F0B-A28C-991595B635BC}" srcOrd="0" destOrd="0" presId="urn:microsoft.com/office/officeart/2005/8/layout/orgChart1"/>
    <dgm:cxn modelId="{EF6899B1-3D39-4918-8748-3923E5507A49}" type="presOf" srcId="{7D30ACB8-2191-4DF9-A165-79D34B5DA33E}" destId="{77A83AC7-5E9E-406D-8C72-64D5A5A76376}" srcOrd="1" destOrd="0" presId="urn:microsoft.com/office/officeart/2005/8/layout/orgChart1"/>
    <dgm:cxn modelId="{6E4ADD98-D196-43AC-A819-ED7ABD6613FA}" type="presOf" srcId="{B3926C0C-7F6F-4094-8A94-4574F90DF9BB}" destId="{4852089A-C9AE-4FA8-BCE9-247FB52FF51B}" srcOrd="0" destOrd="0" presId="urn:microsoft.com/office/officeart/2005/8/layout/orgChart1"/>
    <dgm:cxn modelId="{0B923370-8331-4BDE-8191-612A5D0B402C}" srcId="{36AE0167-3304-4DD2-B0F1-119FB5B81BB2}" destId="{4BF38A81-F347-46DC-9E86-F61649C874F4}" srcOrd="19" destOrd="0" parTransId="{F0B36652-8273-4B2C-B522-0D103991C242}" sibTransId="{3461E04E-3DB6-4C45-A03C-A32B1AFF5586}"/>
    <dgm:cxn modelId="{41DDA3EB-8C97-4D9D-BD39-485D86FE5383}" type="presOf" srcId="{8BEB1ACE-F855-4FE0-B55D-811EC3AE08E9}" destId="{D7A3C84F-F03B-4A46-ABAE-73C148085CBF}" srcOrd="1" destOrd="0" presId="urn:microsoft.com/office/officeart/2005/8/layout/orgChart1"/>
    <dgm:cxn modelId="{7D8BA8B0-0FC0-4472-9F0C-1262086BFD8D}" type="presOf" srcId="{70DECD5B-0DEA-44EA-B626-FD31B1828C1B}" destId="{CB72A6D2-BFBC-4192-BE7D-DD6706E67D5F}" srcOrd="1" destOrd="0" presId="urn:microsoft.com/office/officeart/2005/8/layout/orgChart1"/>
    <dgm:cxn modelId="{21191910-0194-4DBB-ABDD-155FA6A20FBB}" type="presOf" srcId="{B4067435-00D1-45A6-9972-DA57625B343B}" destId="{271ED5E5-8660-45B4-8823-1E9FCF274F22}" srcOrd="1" destOrd="0" presId="urn:microsoft.com/office/officeart/2005/8/layout/orgChart1"/>
    <dgm:cxn modelId="{E0046F1E-1150-452E-850E-691667477602}" type="presOf" srcId="{DF546034-F533-44F0-A1A4-DC7CA67E57C4}" destId="{28FBD63C-03D1-4DF8-AC2F-15FB5A054723}" srcOrd="0" destOrd="0" presId="urn:microsoft.com/office/officeart/2005/8/layout/orgChart1"/>
    <dgm:cxn modelId="{A44D1A18-9223-4DEA-A64A-2AA86CD1B6D9}" srcId="{5839653E-92A1-45DB-9964-01E4BEB2BC14}" destId="{8903F8B1-24DD-4673-892D-0F0625F43FF1}" srcOrd="0" destOrd="0" parTransId="{B3926C0C-7F6F-4094-8A94-4574F90DF9BB}" sibTransId="{789546F6-2E26-4B94-9B1D-02F4DE94A4C4}"/>
    <dgm:cxn modelId="{51CBA577-387E-424E-96B8-94A57EEBF247}" type="presOf" srcId="{DEF4BF29-B9B5-4027-BB47-494F8E2DE57C}" destId="{B71B97E6-99CE-47E3-A6B3-88D224FEFC5A}" srcOrd="0" destOrd="0" presId="urn:microsoft.com/office/officeart/2005/8/layout/orgChart1"/>
    <dgm:cxn modelId="{67D1EB0F-5961-4B0D-9EC4-0119B11FA3C1}" type="presOf" srcId="{70CA592C-6B91-4AEB-A067-D811BC764B9F}" destId="{CCC7A4CB-1A6F-494C-8834-C59992F74487}" srcOrd="0" destOrd="0" presId="urn:microsoft.com/office/officeart/2005/8/layout/orgChart1"/>
    <dgm:cxn modelId="{885DF4EA-E5CA-41D8-90EA-7AAD9610F5BF}" type="presOf" srcId="{793C97A3-860D-448A-A76A-4CD3C59FD83C}" destId="{CA552B8C-2D3D-4276-B37E-65CA4A5BEACE}" srcOrd="0" destOrd="0" presId="urn:microsoft.com/office/officeart/2005/8/layout/orgChart1"/>
    <dgm:cxn modelId="{6FB5C5DE-8181-4B83-85BE-3A75D6B55B8A}" type="presOf" srcId="{614C9890-1832-4C77-BEAD-C38FF0B7E759}" destId="{8EF15632-735F-494C-80D1-66C8BECE2665}" srcOrd="0" destOrd="0" presId="urn:microsoft.com/office/officeart/2005/8/layout/orgChart1"/>
    <dgm:cxn modelId="{A84C70AF-C215-4354-BE7A-C28173EE3976}" type="presOf" srcId="{035D7B1A-92AA-4AD0-8FF6-0649932168F3}" destId="{54E6113C-833F-4578-97B3-135BD079A75D}" srcOrd="0" destOrd="0" presId="urn:microsoft.com/office/officeart/2005/8/layout/orgChart1"/>
    <dgm:cxn modelId="{88C641EB-B6F8-4BC6-9C7A-C5F8A3F55B03}" type="presOf" srcId="{DB027206-994C-4D30-AB07-9F8582640936}" destId="{4C7C204D-52FA-4336-8DB9-9F924840D63B}" srcOrd="1" destOrd="0" presId="urn:microsoft.com/office/officeart/2005/8/layout/orgChart1"/>
    <dgm:cxn modelId="{D7918026-0E57-415E-A4F8-D56AADB80E75}" type="presOf" srcId="{DEF4BF29-B9B5-4027-BB47-494F8E2DE57C}" destId="{E07BA6FC-EC73-418C-AB6B-09E1423CE34A}" srcOrd="1" destOrd="0" presId="urn:microsoft.com/office/officeart/2005/8/layout/orgChart1"/>
    <dgm:cxn modelId="{EDD21086-F92B-4EBD-8937-5D54F5ED6F2A}" type="presOf" srcId="{DD1E3DE4-7348-42D1-9C38-8E61D236DDB6}" destId="{0BD73352-4EF2-4E6A-8EA6-B5392D5DACF7}" srcOrd="1" destOrd="0" presId="urn:microsoft.com/office/officeart/2005/8/layout/orgChart1"/>
    <dgm:cxn modelId="{EA593908-45BE-4E4D-AA02-2A1C6283858D}" srcId="{36AE0167-3304-4DD2-B0F1-119FB5B81BB2}" destId="{CBC1E5B0-F9BD-45FC-9B46-34CF9EBBF50B}" srcOrd="3" destOrd="0" parTransId="{8E7EF0A7-E9AF-4C6F-A328-69E0EE19A112}" sibTransId="{FB28B7E5-2B74-41E3-9030-82861BE46AE6}"/>
    <dgm:cxn modelId="{D4B0463C-B4D6-48A9-9BBA-2DC3572A3299}" type="presOf" srcId="{93478819-37D1-4D98-B34D-4140CDDFA0CC}" destId="{5F396437-D519-48A2-86EC-FE17598D0028}" srcOrd="1" destOrd="0" presId="urn:microsoft.com/office/officeart/2005/8/layout/orgChart1"/>
    <dgm:cxn modelId="{E8DE1947-0F08-42FE-9050-AD115300A4E7}" srcId="{4BF38A81-F347-46DC-9E86-F61649C874F4}" destId="{28AF87D4-0956-4800-8262-B841AEBBCF48}" srcOrd="4" destOrd="0" parTransId="{6B404F7A-F063-47D3-897D-125FF26E7977}" sibTransId="{B7B28B65-658A-4530-B23C-64BF272FC1EF}"/>
    <dgm:cxn modelId="{A58225FE-5B17-4817-9BA6-8C287E462E02}" type="presOf" srcId="{31207472-39C6-4700-A7A4-42271CF56E82}" destId="{76EA635E-3528-439F-AA5F-7923F8366AC5}" srcOrd="0" destOrd="0" presId="urn:microsoft.com/office/officeart/2005/8/layout/orgChart1"/>
    <dgm:cxn modelId="{90AF5A38-6FCB-4445-A99F-CF27D00F2BC4}" srcId="{36AE0167-3304-4DD2-B0F1-119FB5B81BB2}" destId="{54145976-E23C-40B8-9786-FB453351BAAE}" srcOrd="16" destOrd="0" parTransId="{1B53AC4C-0E0C-4589-AC8C-99BB482E9669}" sibTransId="{D34D106F-734F-4F29-AEBE-541C0B40F628}"/>
    <dgm:cxn modelId="{1DAB839C-6BBB-4C5C-9E06-FB152D9AE604}" srcId="{54145976-E23C-40B8-9786-FB453351BAAE}" destId="{2B5417D4-7F1C-43AC-884B-4BFCA6CB5F59}" srcOrd="4" destOrd="0" parTransId="{EC047F75-B268-4E04-9117-6713FAE21FDF}" sibTransId="{DF308B3A-8629-4977-97FA-B6D9E3DF626F}"/>
    <dgm:cxn modelId="{51CC28F9-27F8-4889-BB28-5E8D903D5E1F}" type="presOf" srcId="{FB82B50C-64F6-430F-ADF7-8A70E316596A}" destId="{C2707470-EE3F-4D8C-8CDF-58E2FAB0ACCB}" srcOrd="0" destOrd="0" presId="urn:microsoft.com/office/officeart/2005/8/layout/orgChart1"/>
    <dgm:cxn modelId="{887EC7DC-C48C-4EB6-98E1-1576DE6D61AE}" type="presOf" srcId="{4BE8978B-C42D-4A27-B89D-9842A7B4C845}" destId="{1FC95D2B-C6BA-4D0E-AB5B-B40673287915}" srcOrd="1" destOrd="0" presId="urn:microsoft.com/office/officeart/2005/8/layout/orgChart1"/>
    <dgm:cxn modelId="{07F76AF1-6273-4AC1-B027-266F8B4247AC}" type="presOf" srcId="{DC5B65F7-57AA-4106-BA15-93FE9AB5D18C}" destId="{67735DDA-A418-4F17-BE27-F4608A6BE655}" srcOrd="0" destOrd="0" presId="urn:microsoft.com/office/officeart/2005/8/layout/orgChart1"/>
    <dgm:cxn modelId="{0B77499D-BBC0-4B16-938B-BAC2B313036D}" type="presOf" srcId="{1E004E33-7559-4C6B-839A-EE2C6DA9D125}" destId="{3D99C200-36BE-42E1-915A-2C8D04FAD66C}" srcOrd="0" destOrd="0" presId="urn:microsoft.com/office/officeart/2005/8/layout/orgChart1"/>
    <dgm:cxn modelId="{CACAC4DC-863C-4813-BF74-11B0942F48F9}" type="presOf" srcId="{6FC457CE-56B5-4DBB-BD9B-484FACADDF95}" destId="{337A8154-1F40-44AC-A761-097912B7F3AE}" srcOrd="0" destOrd="0" presId="urn:microsoft.com/office/officeart/2005/8/layout/orgChart1"/>
    <dgm:cxn modelId="{B3B75962-408B-4356-A1F6-2607F7E79684}" type="presOf" srcId="{5839653E-92A1-45DB-9964-01E4BEB2BC14}" destId="{5E4DCFB6-7A1F-438F-93ED-4BBEA1F9DEBF}" srcOrd="0" destOrd="0" presId="urn:microsoft.com/office/officeart/2005/8/layout/orgChart1"/>
    <dgm:cxn modelId="{0EDF6629-5928-4E38-8F92-157D250A0B19}" srcId="{36AE0167-3304-4DD2-B0F1-119FB5B81BB2}" destId="{6682A5DD-6392-49A9-97D4-6CE4368BF73E}" srcOrd="13" destOrd="0" parTransId="{F466B16F-9123-44C4-8072-9B00B53FCF17}" sibTransId="{2550A23F-7AD8-4FC1-9C78-7CD02288F43E}"/>
    <dgm:cxn modelId="{B0C96374-41B5-48C5-9566-1BF706B395F7}" srcId="{4BF38A81-F347-46DC-9E86-F61649C874F4}" destId="{15251E3C-C9F7-41A4-821A-7B0FC87119FB}" srcOrd="0" destOrd="0" parTransId="{D69C2CDB-41A0-4368-AC26-C4732CEC6F4E}" sibTransId="{8F5C1EB4-2E37-4D63-BA42-1339B93D6352}"/>
    <dgm:cxn modelId="{1F7B2966-8919-4F10-BEFD-74B4CFFF6290}" type="presOf" srcId="{70DECD5B-0DEA-44EA-B626-FD31B1828C1B}" destId="{E909D49E-3521-4E5B-AD20-047FA186F681}" srcOrd="0" destOrd="0" presId="urn:microsoft.com/office/officeart/2005/8/layout/orgChart1"/>
    <dgm:cxn modelId="{1A20871E-776F-4E09-93ED-9C2226E7AF68}" type="presOf" srcId="{082F6105-F781-42AE-9DB5-DF4917A59ECA}" destId="{C1C7ADE5-554E-4A95-A067-B71818C85FAC}" srcOrd="0" destOrd="0" presId="urn:microsoft.com/office/officeart/2005/8/layout/orgChart1"/>
    <dgm:cxn modelId="{A356546F-037B-4937-BCD9-74DCC0CEEAE1}" type="presOf" srcId="{A69A99A3-EF5A-4C24-84F6-AF7183C16AE2}" destId="{1CF963CC-86C7-4862-9A8B-BC2663BD5E6A}" srcOrd="0" destOrd="0" presId="urn:microsoft.com/office/officeart/2005/8/layout/orgChart1"/>
    <dgm:cxn modelId="{2152E4E4-B36B-4A6F-8084-A0EE68CAF3BA}" type="presOf" srcId="{7586FD50-30C1-49BE-8A21-15F044278395}" destId="{6355CF47-3168-4077-9D43-15283B268914}" srcOrd="0" destOrd="0" presId="urn:microsoft.com/office/officeart/2005/8/layout/orgChart1"/>
    <dgm:cxn modelId="{960ADFAC-C98B-442F-8FC8-E24B98B50DA2}" srcId="{54145976-E23C-40B8-9786-FB453351BAAE}" destId="{41A800E5-CE32-4C3C-A7DD-67D791FEF152}" srcOrd="2" destOrd="0" parTransId="{00BE1B4A-5013-42CB-A186-AD5839303FAC}" sibTransId="{5E36992C-EFAD-433A-A8E7-F1AE4C2F0F49}"/>
    <dgm:cxn modelId="{61982571-CEBE-4998-917B-976E360098DE}" srcId="{36AE0167-3304-4DD2-B0F1-119FB5B81BB2}" destId="{2FDE21C7-FE43-427C-A794-B8332C89DFE9}" srcOrd="17" destOrd="0" parTransId="{73525BEF-4618-4BDB-BCD3-EEDE73441E6D}" sibTransId="{2378C196-1D78-4DB2-8967-2A0A97EC6FD1}"/>
    <dgm:cxn modelId="{D38CA0EA-83E6-437A-B198-D206836D9AAF}" type="presOf" srcId="{4FEDF8C8-9259-40E4-A45D-ECD4FDF91900}" destId="{964E4540-9051-4674-BB30-48F81AF0E3D0}" srcOrd="1" destOrd="0" presId="urn:microsoft.com/office/officeart/2005/8/layout/orgChart1"/>
    <dgm:cxn modelId="{80E3F193-9B10-4CC3-B5CE-75A152E00024}" type="presOf" srcId="{15251E3C-C9F7-41A4-821A-7B0FC87119FB}" destId="{4EE5B67A-E55C-4D12-BF5D-870E17F46611}" srcOrd="1" destOrd="0" presId="urn:microsoft.com/office/officeart/2005/8/layout/orgChart1"/>
    <dgm:cxn modelId="{C1ED7F84-104E-4858-A0BA-C5E59CD38A4A}" type="presOf" srcId="{88459EF2-A7D8-4FBC-80AD-E65F24519988}" destId="{23A089C9-0C57-47EB-8C3A-D818E2EE4FB2}" srcOrd="0" destOrd="0" presId="urn:microsoft.com/office/officeart/2005/8/layout/orgChart1"/>
    <dgm:cxn modelId="{D32DBC28-1DE5-4B7B-8100-CF411523D440}" type="presOf" srcId="{4EAC2171-4685-4AAD-A59D-2174B19FC644}" destId="{775A5062-5D2D-4660-BA2B-C4A2B31F8D69}" srcOrd="0" destOrd="0" presId="urn:microsoft.com/office/officeart/2005/8/layout/orgChart1"/>
    <dgm:cxn modelId="{4171E7C8-AA84-4DC0-BEA2-F2A814B8F6B3}" type="presOf" srcId="{A771F16D-C359-43AF-A46C-512C7104572D}" destId="{259C0A62-A00C-48B0-8131-98923557E1BA}" srcOrd="1" destOrd="0" presId="urn:microsoft.com/office/officeart/2005/8/layout/orgChart1"/>
    <dgm:cxn modelId="{B7BEE5CC-B9AC-457F-8941-98689E582FF6}" type="presOf" srcId="{DEAF6E88-89F3-4D0D-A0DC-98D3A74AE9B7}" destId="{B7C307B0-C2F6-4974-98DA-38A8CE4B421C}" srcOrd="0" destOrd="0" presId="urn:microsoft.com/office/officeart/2005/8/layout/orgChart1"/>
    <dgm:cxn modelId="{C0069338-EA32-4DD6-936A-C8E8AEB94E80}" type="presOf" srcId="{6B404F7A-F063-47D3-897D-125FF26E7977}" destId="{D12A0BD5-805F-4223-A0C8-2717EA97AB94}" srcOrd="0" destOrd="0" presId="urn:microsoft.com/office/officeart/2005/8/layout/orgChart1"/>
    <dgm:cxn modelId="{320701A8-5B55-4472-93D6-40F43AE7D899}" type="presOf" srcId="{F9548DC7-A93F-4D35-89B8-1C0773DC92E3}" destId="{F7B2C237-83A5-4911-A748-8AC064A13DF1}" srcOrd="1" destOrd="0" presId="urn:microsoft.com/office/officeart/2005/8/layout/orgChart1"/>
    <dgm:cxn modelId="{5F8A1263-F9AB-4029-BACA-1C15FF22D58C}" type="presOf" srcId="{A1923D6E-2911-4DEA-BA2A-1089364E5348}" destId="{DAC18103-F2BE-4739-A85F-3E0B7EF6C765}" srcOrd="0" destOrd="0" presId="urn:microsoft.com/office/officeart/2005/8/layout/orgChart1"/>
    <dgm:cxn modelId="{C0B54FC7-BD08-4DCC-B558-23502A4BE7BB}" type="presOf" srcId="{9BE889D4-D125-4770-B36D-B88DEE5DEF2A}" destId="{0CFF652E-02FE-4FB6-8A04-3B0C7F9B03FF}" srcOrd="0" destOrd="0" presId="urn:microsoft.com/office/officeart/2005/8/layout/orgChart1"/>
    <dgm:cxn modelId="{17E7722A-7D0F-4FF6-A2EE-AF10BA2D1816}" srcId="{C0447E41-02DF-4552-8D2D-2644B4B802AD}" destId="{F1E9EAAC-44D5-47AD-8F92-11DDBDD062C4}" srcOrd="0" destOrd="0" parTransId="{B921528C-CE49-428D-914C-E2909CC28D32}" sibTransId="{871DDB1F-490E-4D12-9362-29362A2C3DBE}"/>
    <dgm:cxn modelId="{D3646795-7B45-45DA-B00A-CEAAB6BB5030}" srcId="{54145976-E23C-40B8-9786-FB453351BAAE}" destId="{CA8E510D-624B-472D-8DCF-76BD5B95A49F}" srcOrd="1" destOrd="0" parTransId="{83414A85-98F4-4CF1-8E9A-12697E29EDEE}" sibTransId="{7564FD30-FD5A-4B9E-B6AB-931A47D919ED}"/>
    <dgm:cxn modelId="{14E3540E-F1BD-4F5E-9223-00BA48CB9FC7}" srcId="{36AE0167-3304-4DD2-B0F1-119FB5B81BB2}" destId="{F258062D-CA81-478D-B716-DA55B4075F1C}" srcOrd="5" destOrd="0" parTransId="{A69A99A3-EF5A-4C24-84F6-AF7183C16AE2}" sibTransId="{DBEE5D85-5F50-41F9-B04C-6EEFE7DB9E21}"/>
    <dgm:cxn modelId="{E8319279-FDD8-424A-B250-5B8D2E49E0EF}" type="presOf" srcId="{2B5417D4-7F1C-43AC-884B-4BFCA6CB5F59}" destId="{62EAFD19-9262-4D44-89BB-86DD2DF5D387}" srcOrd="1" destOrd="0" presId="urn:microsoft.com/office/officeart/2005/8/layout/orgChart1"/>
    <dgm:cxn modelId="{5697EB2A-9A46-423C-B5CA-EFD702B7BF76}" type="presOf" srcId="{234D5D26-91A7-44AA-ADA2-DD1F10083A46}" destId="{9A41A01C-7144-45AB-92C7-771CE648BB9D}" srcOrd="1" destOrd="0" presId="urn:microsoft.com/office/officeart/2005/8/layout/orgChart1"/>
    <dgm:cxn modelId="{8966E8B3-227A-4849-844F-8B0B9C57870E}" type="presOf" srcId="{53DAC16F-CDE9-4F8D-9852-5B496E3E0994}" destId="{ECF117A5-483A-406A-9298-6714D713A483}" srcOrd="0" destOrd="0" presId="urn:microsoft.com/office/officeart/2005/8/layout/orgChart1"/>
    <dgm:cxn modelId="{725FCDD2-5F48-4C7B-8C92-B8D394551BBA}" type="presOf" srcId="{158288EC-47EC-4DBB-B984-BA06AD20E017}" destId="{E9493AD5-BB28-497F-90DC-52AD0295A688}" srcOrd="0" destOrd="0" presId="urn:microsoft.com/office/officeart/2005/8/layout/orgChart1"/>
    <dgm:cxn modelId="{88739E65-0D34-4EEF-839A-129D7440EB7A}" type="presOf" srcId="{BD71FCE3-641B-4818-A904-D47E662280EA}" destId="{7C5C866F-A44F-4837-A2F6-8A574E1ECD08}" srcOrd="0" destOrd="0" presId="urn:microsoft.com/office/officeart/2005/8/layout/orgChart1"/>
    <dgm:cxn modelId="{F050AB01-2CBF-4959-895E-98DDE75C830D}" type="presOf" srcId="{CD7F054B-A27F-4CE1-8009-7080C1CAC4CB}" destId="{6B92E8DD-3066-404D-B301-5B4BC726467B}" srcOrd="0" destOrd="0" presId="urn:microsoft.com/office/officeart/2005/8/layout/orgChart1"/>
    <dgm:cxn modelId="{67875D75-00A6-418F-B963-49D3FE092319}" srcId="{4BF38A81-F347-46DC-9E86-F61649C874F4}" destId="{93478819-37D1-4D98-B34D-4140CDDFA0CC}" srcOrd="2" destOrd="0" parTransId="{62A06E0D-F409-4447-8C81-89733FAD4E36}" sibTransId="{010E9C45-69D7-40AE-B2C1-C3594AC105BF}"/>
    <dgm:cxn modelId="{28CC022A-D6EA-4A7F-A8C3-E734A0159A98}" type="presOf" srcId="{E3D88C5D-43A6-4067-972D-831616AD2254}" destId="{F2A5C753-C97E-4547-91C2-4D1203218A5E}" srcOrd="0" destOrd="0" presId="urn:microsoft.com/office/officeart/2005/8/layout/orgChart1"/>
    <dgm:cxn modelId="{3F610C69-8B2A-435E-B31C-C32B4F00915A}" type="presOf" srcId="{15251E3C-C9F7-41A4-821A-7B0FC87119FB}" destId="{65DB7168-BFE3-4B4E-A49D-E47E944C2A46}" srcOrd="0" destOrd="0" presId="urn:microsoft.com/office/officeart/2005/8/layout/orgChart1"/>
    <dgm:cxn modelId="{A7040203-99A1-4844-8F49-5EF95F08FB55}" srcId="{5839653E-92A1-45DB-9964-01E4BEB2BC14}" destId="{E312C671-028D-4030-9605-DF247F438C12}" srcOrd="3" destOrd="0" parTransId="{FB82B50C-64F6-430F-ADF7-8A70E316596A}" sibTransId="{4546760F-D659-4E2F-9FCB-419A594BFCC9}"/>
    <dgm:cxn modelId="{2705B0E2-2C8F-4D75-9BD4-B25F977129AD}" srcId="{5839653E-92A1-45DB-9964-01E4BEB2BC14}" destId="{AA2DD0CA-55CF-4D4D-913B-32B9A370B8F4}" srcOrd="4" destOrd="0" parTransId="{9B5186A1-386D-42A0-85B8-C108D72BFA5D}" sibTransId="{89984866-9CBA-4C3A-AC4D-53C941B98D8F}"/>
    <dgm:cxn modelId="{B5552E16-0CF5-43BD-958D-3EA58F292330}" type="presOf" srcId="{F1E9EAAC-44D5-47AD-8F92-11DDBDD062C4}" destId="{5A3B8755-D05A-4755-837F-B02F48BC45F2}" srcOrd="0" destOrd="0" presId="urn:microsoft.com/office/officeart/2005/8/layout/orgChart1"/>
    <dgm:cxn modelId="{668229A1-81C7-4C97-9490-912EA4A88CDE}" type="presOf" srcId="{4BF38A81-F347-46DC-9E86-F61649C874F4}" destId="{8100A7FA-BCB2-46A0-B808-08EC2E628015}" srcOrd="0" destOrd="0" presId="urn:microsoft.com/office/officeart/2005/8/layout/orgChart1"/>
    <dgm:cxn modelId="{FD8B3533-105C-4B47-BE16-703D9A00EDBD}" type="presOf" srcId="{BD71FCE3-641B-4818-A904-D47E662280EA}" destId="{E886261E-E32B-49B6-9FC8-14D375390C60}" srcOrd="1" destOrd="0" presId="urn:microsoft.com/office/officeart/2005/8/layout/orgChart1"/>
    <dgm:cxn modelId="{7BECDEB1-A788-4BC8-B56D-0247428CE148}" type="presOf" srcId="{62A06E0D-F409-4447-8C81-89733FAD4E36}" destId="{CD4A99C8-D61C-4E19-B119-086CB29733B8}" srcOrd="0" destOrd="0" presId="urn:microsoft.com/office/officeart/2005/8/layout/orgChart1"/>
    <dgm:cxn modelId="{43BB74B3-FAE8-4E1D-9AB3-5A38796C4C3A}" type="presOf" srcId="{4EAC2171-4685-4AAD-A59D-2174B19FC644}" destId="{07B96321-77AF-4BB5-9A45-6622BD416E1D}" srcOrd="1" destOrd="0" presId="urn:microsoft.com/office/officeart/2005/8/layout/orgChart1"/>
    <dgm:cxn modelId="{A8F96450-2A35-4ED7-880F-8C579798C04B}" type="presOf" srcId="{3BE7C4B2-82AD-4CF2-BFD9-22329EBB2F66}" destId="{F79B0C7F-752C-434A-A972-8FBEBDA7F52E}" srcOrd="1" destOrd="0" presId="urn:microsoft.com/office/officeart/2005/8/layout/orgChart1"/>
    <dgm:cxn modelId="{EA78AA63-6106-4BE1-A6B9-823B01A9FEE2}" type="presOf" srcId="{72C6B8B1-248A-40C8-923D-A743C197E4B3}" destId="{234703F4-8D0C-454E-80EE-45F3FA44D98E}" srcOrd="1" destOrd="0" presId="urn:microsoft.com/office/officeart/2005/8/layout/orgChart1"/>
    <dgm:cxn modelId="{0F944B8D-217E-4415-9977-D629967519CA}" srcId="{54145976-E23C-40B8-9786-FB453351BAAE}" destId="{5EC5D1B2-BB2F-46A5-AA3B-9A1A290F5005}" srcOrd="0" destOrd="0" parTransId="{AF0514A3-B7E6-48E1-865B-2B9DC9A19F2B}" sibTransId="{AEC4BB55-58D8-4F71-A038-88A4A5D3A83A}"/>
    <dgm:cxn modelId="{B62D0317-5900-47FA-BD1C-5502310F5C35}" type="presOf" srcId="{DB027206-994C-4D30-AB07-9F8582640936}" destId="{E0ACEFFF-413F-4F5D-97F3-669EB7E622B0}" srcOrd="0" destOrd="0" presId="urn:microsoft.com/office/officeart/2005/8/layout/orgChart1"/>
    <dgm:cxn modelId="{D31A0D62-E405-4984-A2AF-AD128907385E}" srcId="{DF546034-F533-44F0-A1A4-DC7CA67E57C4}" destId="{36AE0167-3304-4DD2-B0F1-119FB5B81BB2}" srcOrd="0" destOrd="0" parTransId="{6927E76A-061F-4001-B4EB-84C0B42C52FD}" sibTransId="{1C169681-535A-4AEA-AD9E-58492302BCDF}"/>
    <dgm:cxn modelId="{395C67E0-C7C4-4C9B-BF6D-9EE58F2782FA}" type="presOf" srcId="{CBC1E5B0-F9BD-45FC-9B46-34CF9EBBF50B}" destId="{FE7AE944-4880-4FF1-A82F-483910700CE1}" srcOrd="1" destOrd="0" presId="urn:microsoft.com/office/officeart/2005/8/layout/orgChart1"/>
    <dgm:cxn modelId="{F12F9B42-4B70-4D5D-8F9A-AC3AD11BD7E5}" type="presOf" srcId="{B4269F0C-ECBA-439F-9A5E-63CB66ED8BC1}" destId="{8AE58756-FFCA-48FC-A628-0D3D865A071F}" srcOrd="0" destOrd="0" presId="urn:microsoft.com/office/officeart/2005/8/layout/orgChart1"/>
    <dgm:cxn modelId="{CE177496-914A-48A2-8506-937EEF609020}" type="presOf" srcId="{D1D136B3-B57A-4017-9327-BE45013826C7}" destId="{46B44B3E-839D-416B-94A5-937F625C474A}" srcOrd="0" destOrd="0" presId="urn:microsoft.com/office/officeart/2005/8/layout/orgChart1"/>
    <dgm:cxn modelId="{D9F062DC-D3CA-447F-809D-F8B0593AFFBD}" type="presOf" srcId="{36AE0167-3304-4DD2-B0F1-119FB5B81BB2}" destId="{40ED16C5-2DA2-496A-8D28-085B633FC285}" srcOrd="1" destOrd="0" presId="urn:microsoft.com/office/officeart/2005/8/layout/orgChart1"/>
    <dgm:cxn modelId="{64AA766A-12AC-48AA-89F0-C57DA46814FD}" type="presOf" srcId="{B80D694E-BE08-4520-8186-0F2CE56E5F17}" destId="{AE167784-5D44-4E75-AC1C-25E21C0CF25A}" srcOrd="0" destOrd="0" presId="urn:microsoft.com/office/officeart/2005/8/layout/orgChart1"/>
    <dgm:cxn modelId="{227149E0-A86F-470B-8C6A-6D8412437D44}" type="presOf" srcId="{A771F16D-C359-43AF-A46C-512C7104572D}" destId="{9A9C1C1A-9F94-441B-8933-DEFF9C68D2DB}" srcOrd="0" destOrd="0" presId="urn:microsoft.com/office/officeart/2005/8/layout/orgChart1"/>
    <dgm:cxn modelId="{7D0048F8-9ABD-445D-BB89-D5DBCA5FBFF0}" type="presOf" srcId="{8BEB1ACE-F855-4FE0-B55D-811EC3AE08E9}" destId="{24E525BE-CDFA-46B7-AA24-539C2EB41092}" srcOrd="0" destOrd="0" presId="urn:microsoft.com/office/officeart/2005/8/layout/orgChart1"/>
    <dgm:cxn modelId="{ECE06D25-BF6A-415F-ADC4-7DE9EB365F5B}" type="presOf" srcId="{1DCEB7FD-0ECA-4303-A887-E89663620B36}" destId="{BF5D0DB4-CAAA-4844-94A7-F1199CA34D0E}" srcOrd="0" destOrd="0" presId="urn:microsoft.com/office/officeart/2005/8/layout/orgChart1"/>
    <dgm:cxn modelId="{66316F5F-F879-4695-B04E-A951914B42FC}" type="presOf" srcId="{F6B45E89-2F87-457C-8F25-E97CC8E7C555}" destId="{7D2B4303-B9AC-4DD3-8C2F-204088CAE8B8}" srcOrd="1" destOrd="0" presId="urn:microsoft.com/office/officeart/2005/8/layout/orgChart1"/>
    <dgm:cxn modelId="{E71EC04A-08ED-4231-AD07-91F33A8315BB}" type="presOf" srcId="{73525BEF-4618-4BDB-BCD3-EEDE73441E6D}" destId="{1D821F1E-0D4D-4F35-BFF4-894BE8CF8378}" srcOrd="0" destOrd="0" presId="urn:microsoft.com/office/officeart/2005/8/layout/orgChart1"/>
    <dgm:cxn modelId="{B5781E8B-38E1-462B-AE8B-BE53DA296AFC}" type="presOf" srcId="{8AEB4447-F87D-43DC-9B6C-14F2F95241F8}" destId="{71C5FBAB-F2E1-4A56-8CCD-8088918D05A7}" srcOrd="0" destOrd="0" presId="urn:microsoft.com/office/officeart/2005/8/layout/orgChart1"/>
    <dgm:cxn modelId="{A1FF581D-C3DA-4B19-9CF4-5B3F939A9474}" srcId="{36AE0167-3304-4DD2-B0F1-119FB5B81BB2}" destId="{C0447E41-02DF-4552-8D2D-2644B4B802AD}" srcOrd="15" destOrd="0" parTransId="{50EBDE26-444E-4B92-AA8B-05514192A7F3}" sibTransId="{148A9630-5552-4191-963C-E829F04247F9}"/>
    <dgm:cxn modelId="{756C1236-2735-4872-87DB-F4CF69F9EC94}" type="presOf" srcId="{33D9CAF8-DBA4-4213-A16E-FE672A56590D}" destId="{D5061BEA-26E8-4773-A00D-62C0976DC3AE}" srcOrd="1" destOrd="0" presId="urn:microsoft.com/office/officeart/2005/8/layout/orgChart1"/>
    <dgm:cxn modelId="{3BFF8018-AAA1-4D0D-BCEF-E1F903EBC1E2}" type="presOf" srcId="{50EBDE26-444E-4B92-AA8B-05514192A7F3}" destId="{FD50164D-B365-49FA-9E9F-F0C1FE9CC391}" srcOrd="0" destOrd="0" presId="urn:microsoft.com/office/officeart/2005/8/layout/orgChart1"/>
    <dgm:cxn modelId="{703D907D-C64D-4EE4-ACD5-62FC642A8524}" type="presOf" srcId="{F258062D-CA81-478D-B716-DA55B4075F1C}" destId="{4AB87AA8-76A1-4BE0-9329-229C0A715505}" srcOrd="1" destOrd="0" presId="urn:microsoft.com/office/officeart/2005/8/layout/orgChart1"/>
    <dgm:cxn modelId="{63E49F11-BD7A-4E50-A024-FF3FF36C4937}" type="presOf" srcId="{234D5D26-91A7-44AA-ADA2-DD1F10083A46}" destId="{C656033D-2699-4212-AB06-C5FADBE391A9}" srcOrd="0" destOrd="0" presId="urn:microsoft.com/office/officeart/2005/8/layout/orgChart1"/>
    <dgm:cxn modelId="{BB9465AC-A23C-4A85-80D1-E8A7A38EC2FD}" type="presOf" srcId="{C77B7E90-39A8-40E1-84B1-CD4B6BC1778E}" destId="{E3415440-9C31-44A5-90E9-DFFB96234032}" srcOrd="1" destOrd="0" presId="urn:microsoft.com/office/officeart/2005/8/layout/orgChart1"/>
    <dgm:cxn modelId="{CF2E36A0-88A0-4273-95F2-8293D90C9FA4}" type="presOf" srcId="{3BE7C4B2-82AD-4CF2-BFD9-22329EBB2F66}" destId="{DE6D10C3-E851-4FEA-AA81-10795C5E3466}" srcOrd="0" destOrd="0" presId="urn:microsoft.com/office/officeart/2005/8/layout/orgChart1"/>
    <dgm:cxn modelId="{B596DFFC-6997-41B3-B53B-2FF4AF61184B}" type="presOf" srcId="{E3D88C5D-43A6-4067-972D-831616AD2254}" destId="{049E3E1E-A0F1-48E0-8DCD-6EE21FC8437A}" srcOrd="1" destOrd="0" presId="urn:microsoft.com/office/officeart/2005/8/layout/orgChart1"/>
    <dgm:cxn modelId="{8F11E6B7-6A0D-42F1-B7AB-AB31C32FE98C}" srcId="{2FDE21C7-FE43-427C-A794-B8332C89DFE9}" destId="{FC27D89A-60AB-4ECF-8445-E934E6B957E9}" srcOrd="2" destOrd="0" parTransId="{C88E023D-7358-4921-90B7-8D860680ACB5}" sibTransId="{363FD3A8-E092-4CB6-9C27-EFB2944D7017}"/>
    <dgm:cxn modelId="{FB0A32D6-248A-4A2C-9C60-5E6977CCDEF6}" type="presOf" srcId="{1B53AC4C-0E0C-4589-AC8C-99BB482E9669}" destId="{F7B0588F-7430-4837-AF86-933A9EEB3150}" srcOrd="0" destOrd="0" presId="urn:microsoft.com/office/officeart/2005/8/layout/orgChart1"/>
    <dgm:cxn modelId="{69DFB3E8-6F6D-4FF7-B0F3-029D049D8AF6}" srcId="{3BE7C4B2-82AD-4CF2-BFD9-22329EBB2F66}" destId="{7935DAC7-020F-4061-82BC-4F6910E32305}" srcOrd="0" destOrd="0" parTransId="{F2AF99E9-A56E-46FA-99E9-4F1CC8280B06}" sibTransId="{9F30E448-1A21-430E-B9C5-B2198331B856}"/>
    <dgm:cxn modelId="{C14AE4AB-7541-43C0-93F7-300703FC795A}" srcId="{C0447E41-02DF-4552-8D2D-2644B4B802AD}" destId="{C827194A-223C-4F8F-ACFE-BD0EB9516B62}" srcOrd="1" destOrd="0" parTransId="{1E004E33-7559-4C6B-839A-EE2C6DA9D125}" sibTransId="{95173B00-04B0-4F70-AB19-B2595C04C55C}"/>
    <dgm:cxn modelId="{CC5B26F9-84F7-4AB9-9E65-58B01DC6B494}" type="presOf" srcId="{54145976-E23C-40B8-9786-FB453351BAAE}" destId="{C6B68D35-A1CC-43BE-BE0F-CDD5A50C5320}" srcOrd="0" destOrd="0" presId="urn:microsoft.com/office/officeart/2005/8/layout/orgChart1"/>
    <dgm:cxn modelId="{5F13CBCA-4DB9-4C90-A8B1-3D943DF0CC93}" type="presOf" srcId="{A861C09E-121B-481F-A7D9-2B55E1C38CD4}" destId="{A50BF10E-A126-4124-B0EA-8C7F1A5F463D}" srcOrd="1" destOrd="0" presId="urn:microsoft.com/office/officeart/2005/8/layout/orgChart1"/>
    <dgm:cxn modelId="{ACF0E131-8E04-400A-9D0B-ACE0A55B25B4}" srcId="{F6B45E89-2F87-457C-8F25-E97CC8E7C555}" destId="{B4067435-00D1-45A6-9972-DA57625B343B}" srcOrd="1" destOrd="0" parTransId="{31207472-39C6-4700-A7A4-42271CF56E82}" sibTransId="{C695DB1C-74EE-4CB0-9165-408C129C5D28}"/>
    <dgm:cxn modelId="{C2EC388E-50BB-4D81-A724-57BA85F8B4E9}" type="presOf" srcId="{93478819-37D1-4D98-B34D-4140CDDFA0CC}" destId="{E9B68470-747B-4884-A437-18FA8A76245B}" srcOrd="0" destOrd="0" presId="urn:microsoft.com/office/officeart/2005/8/layout/orgChart1"/>
    <dgm:cxn modelId="{D015E3CF-A273-4736-BCB2-47CBF42F5633}" type="presOf" srcId="{61EB1EE6-6DCB-4CE5-B342-A1210B71C01A}" destId="{46147A42-008B-4317-81A3-4D332C91BDB0}" srcOrd="0" destOrd="0" presId="urn:microsoft.com/office/officeart/2005/8/layout/orgChart1"/>
    <dgm:cxn modelId="{1582395B-0D8B-4E8B-BE14-B742F4EFCF93}" type="presOf" srcId="{F2AF99E9-A56E-46FA-99E9-4F1CC8280B06}" destId="{071F8FD3-F344-48DE-80B6-D7CEFAA8F796}" srcOrd="0" destOrd="0" presId="urn:microsoft.com/office/officeart/2005/8/layout/orgChart1"/>
    <dgm:cxn modelId="{6CA97F6E-B176-42A6-B6E6-DD2283A8733A}" type="presOf" srcId="{62EA3419-E796-49E7-89AF-39A44943E586}" destId="{FD87A7D8-F239-439A-84A1-CC5D334D083E}" srcOrd="0" destOrd="0" presId="urn:microsoft.com/office/officeart/2005/8/layout/orgChart1"/>
    <dgm:cxn modelId="{3949BFC9-71A9-4F3A-96F5-860C62DD2605}" srcId="{33D9CAF8-DBA4-4213-A16E-FE672A56590D}" destId="{DD1E3DE4-7348-42D1-9C38-8E61D236DDB6}" srcOrd="3" destOrd="0" parTransId="{DEAF6E88-89F3-4D0D-A0DC-98D3A74AE9B7}" sibTransId="{D0E7656B-88BA-4E4C-A2C7-CE51E3F60645}"/>
    <dgm:cxn modelId="{F526E06E-60A1-4D58-9305-ABECFDD1FA18}" type="presOf" srcId="{AA2DD0CA-55CF-4D4D-913B-32B9A370B8F4}" destId="{1B094DEF-9186-4F55-80F0-BFEE64F99CA0}" srcOrd="1" destOrd="0" presId="urn:microsoft.com/office/officeart/2005/8/layout/orgChart1"/>
    <dgm:cxn modelId="{AEE1917F-DDE1-44BE-9E87-489A7BC390D2}" type="presOf" srcId="{AADE2405-1A81-4F29-A478-FACDCC7F1F15}" destId="{847C5488-BC37-4CB7-A200-83D06AF7E41A}" srcOrd="0" destOrd="0" presId="urn:microsoft.com/office/officeart/2005/8/layout/orgChart1"/>
    <dgm:cxn modelId="{B0C1C64E-29F1-4345-B9BE-97A5AD13E825}" type="presOf" srcId="{5CDC85E7-3FC6-4F5A-B58C-F0B9520C27B4}" destId="{93413BC6-BB9E-42DD-845B-F61F31EE76FF}" srcOrd="0" destOrd="0" presId="urn:microsoft.com/office/officeart/2005/8/layout/orgChart1"/>
    <dgm:cxn modelId="{07E9FD27-622E-4971-A342-DA9E01786719}" type="presOf" srcId="{A4CE0438-BAB9-481C-9D77-A3A68BEF4290}" destId="{ECA8895B-2945-4128-B54E-0BC3A9D91F8B}" srcOrd="0" destOrd="0" presId="urn:microsoft.com/office/officeart/2005/8/layout/orgChart1"/>
    <dgm:cxn modelId="{E0B82B06-AF83-401F-9BE6-46926D091AC1}" srcId="{3BE7C4B2-82AD-4CF2-BFD9-22329EBB2F66}" destId="{FE2CB98E-1D64-493D-A8CB-1847CADDA34B}" srcOrd="2" destOrd="0" parTransId="{DC5B65F7-57AA-4106-BA15-93FE9AB5D18C}" sibTransId="{5765D12E-EEBA-4FE2-A44C-E3B0426FD186}"/>
    <dgm:cxn modelId="{55EA6631-6AF1-47B5-9761-5B5993657102}" srcId="{4EAC2171-4685-4AAD-A59D-2174B19FC644}" destId="{F9548DC7-A93F-4D35-89B8-1C0773DC92E3}" srcOrd="1" destOrd="0" parTransId="{D1D136B3-B57A-4017-9327-BE45013826C7}" sibTransId="{9B757D24-6E14-443C-9576-BE725EE9599C}"/>
    <dgm:cxn modelId="{53DA29C9-8C2F-44FA-8BAC-DD8D4C831B3A}" srcId="{4BF38A81-F347-46DC-9E86-F61649C874F4}" destId="{03FEAC71-F8CD-4AF8-A3D6-D6FF566B5DCD}" srcOrd="3" destOrd="0" parTransId="{2731A96A-9ABB-4F45-9520-8CD34130479F}" sibTransId="{89BCE792-6AE7-4460-B26B-79A80E7B1E2C}"/>
    <dgm:cxn modelId="{CA8E9DDA-3E15-444A-B176-9096B28C140F}" type="presOf" srcId="{5839653E-92A1-45DB-9964-01E4BEB2BC14}" destId="{A6A0D25F-496A-4377-8DEA-C7D1A3E5BAB0}" srcOrd="1" destOrd="0" presId="urn:microsoft.com/office/officeart/2005/8/layout/orgChart1"/>
    <dgm:cxn modelId="{C6FC3E71-79C8-4E19-8948-13239D0DAC63}" srcId="{36AE0167-3304-4DD2-B0F1-119FB5B81BB2}" destId="{95570D2B-E5CB-4C1A-94B8-8F93379BB6C4}" srcOrd="18" destOrd="0" parTransId="{1DCEB7FD-0ECA-4303-A887-E89663620B36}" sibTransId="{E76BCE1F-7034-41C6-A749-9B11FB5B250D}"/>
    <dgm:cxn modelId="{2A1F8CA1-8923-4A05-97F1-7DCA6BD344AB}" type="presOf" srcId="{95570D2B-E5CB-4C1A-94B8-8F93379BB6C4}" destId="{B92089A9-848A-42C3-8995-EB466A356AB0}" srcOrd="0" destOrd="0" presId="urn:microsoft.com/office/officeart/2005/8/layout/orgChart1"/>
    <dgm:cxn modelId="{B3FB7548-65D3-4F64-B946-095CE5F0B3F0}" srcId="{36AE0167-3304-4DD2-B0F1-119FB5B81BB2}" destId="{70DECD5B-0DEA-44EA-B626-FD31B1828C1B}" srcOrd="21" destOrd="0" parTransId="{9BE889D4-D125-4770-B36D-B88DEE5DEF2A}" sibTransId="{46466FE4-31F6-4EF3-B681-C77E50D4A113}"/>
    <dgm:cxn modelId="{E2E3B94D-BB94-48F9-A182-F9DB8467FA59}" type="presOf" srcId="{C88E023D-7358-4921-90B7-8D860680ACB5}" destId="{DA18EA55-CF48-409B-B232-D7DAD4081FA5}" srcOrd="0" destOrd="0" presId="urn:microsoft.com/office/officeart/2005/8/layout/orgChart1"/>
    <dgm:cxn modelId="{FDE7C9D2-7025-4C4E-B2CF-B30B15092AA0}" type="presOf" srcId="{055D4E28-BC75-4A08-BF46-DAD24FD91C80}" destId="{1086620F-1F38-4781-9FCE-FF8449C8E354}" srcOrd="1" destOrd="0" presId="urn:microsoft.com/office/officeart/2005/8/layout/orgChart1"/>
    <dgm:cxn modelId="{37DD9D7E-7F61-4172-943C-E68D8B3A12A6}" srcId="{36AE0167-3304-4DD2-B0F1-119FB5B81BB2}" destId="{F6B45E89-2F87-457C-8F25-E97CC8E7C555}" srcOrd="20" destOrd="0" parTransId="{62EA3419-E796-49E7-89AF-39A44943E586}" sibTransId="{1D3154C9-C6D6-4C37-AAE6-A9262538469E}"/>
    <dgm:cxn modelId="{7D43C8D2-7771-44EB-A039-BEA228420E2E}" type="presOf" srcId="{E312C671-028D-4030-9605-DF247F438C12}" destId="{7B04A25C-D035-4033-8F2A-9B6418B4AB36}" srcOrd="1" destOrd="0" presId="urn:microsoft.com/office/officeart/2005/8/layout/orgChart1"/>
    <dgm:cxn modelId="{1D87BA37-CD15-47C6-A7E4-8DBA5188EBDD}" type="presOf" srcId="{83414A85-98F4-4CF1-8E9A-12697E29EDEE}" destId="{A2F10B6D-0611-4A8C-9A54-27C1645CC564}" srcOrd="0" destOrd="0" presId="urn:microsoft.com/office/officeart/2005/8/layout/orgChart1"/>
    <dgm:cxn modelId="{B7967DDE-267E-45E2-B5F7-9540559034DE}" type="presOf" srcId="{372FBD32-1DBA-410F-A914-A277B3BEA56A}" destId="{E54568EA-F705-4FE6-BD44-051A2A1D533B}" srcOrd="0" destOrd="0" presId="urn:microsoft.com/office/officeart/2005/8/layout/orgChart1"/>
    <dgm:cxn modelId="{BA7AD7EC-0360-4A99-AB03-DF5CFAB12EBD}" type="presOf" srcId="{158288EC-47EC-4DBB-B984-BA06AD20E017}" destId="{641911C3-D420-48D8-9DA0-9C55B60D2B8E}" srcOrd="1" destOrd="0" presId="urn:microsoft.com/office/officeart/2005/8/layout/orgChart1"/>
    <dgm:cxn modelId="{A430B795-F480-45BA-8193-E137850C94A9}" srcId="{4BF38A81-F347-46DC-9E86-F61649C874F4}" destId="{AF225298-D43D-4EC7-8231-E4AECF9B95E9}" srcOrd="5" destOrd="0" parTransId="{8DDFC08B-DC62-4506-8317-B73213DB99F0}" sibTransId="{54E9AB23-F9F2-4711-BF96-CD4BEEEE7584}"/>
    <dgm:cxn modelId="{3A17163A-D577-454C-AD21-7BE28D45E4D1}" srcId="{36AE0167-3304-4DD2-B0F1-119FB5B81BB2}" destId="{8AEB4447-F87D-43DC-9B6C-14F2F95241F8}" srcOrd="7" destOrd="0" parTransId="{F07D63B9-FF3D-4CEE-8046-F5F6D5924826}" sibTransId="{C044650D-8BC9-4C6F-9075-61CFDCF2229C}"/>
    <dgm:cxn modelId="{852A288D-4FBE-4654-912B-54C5F54FE58E}" type="presOf" srcId="{4BE8978B-C42D-4A27-B89D-9842A7B4C845}" destId="{002ADD42-BE7E-40F9-8322-E7EB4C71C518}" srcOrd="0" destOrd="0" presId="urn:microsoft.com/office/officeart/2005/8/layout/orgChart1"/>
    <dgm:cxn modelId="{DB4E7FE2-EEED-4EE1-B6A8-5C209D8E19E2}" type="presOf" srcId="{0AC4438C-0D9E-44AE-BFA0-CE278DC76B08}" destId="{9D7CD029-90AB-4942-B191-51AE7EF581F3}" srcOrd="0" destOrd="0" presId="urn:microsoft.com/office/officeart/2005/8/layout/orgChart1"/>
    <dgm:cxn modelId="{C9D9DD17-EC95-47DB-AC78-899E481A0F76}" srcId="{F6B45E89-2F87-457C-8F25-E97CC8E7C555}" destId="{EFD99A0F-B12E-4FF0-AEEE-8BEDEEC41E0E}" srcOrd="2" destOrd="0" parTransId="{88459EF2-A7D8-4FBC-80AD-E65F24519988}" sibTransId="{EB732014-D990-4DD4-9DDC-5EABBB696ECB}"/>
    <dgm:cxn modelId="{608B7872-CE6A-4818-AFCC-47C6F06BC9A5}" type="presOf" srcId="{055D4E28-BC75-4A08-BF46-DAD24FD91C80}" destId="{820AB30C-268E-489C-8746-D5F9019E7217}" srcOrd="0" destOrd="0" presId="urn:microsoft.com/office/officeart/2005/8/layout/orgChart1"/>
    <dgm:cxn modelId="{4AA41019-36C1-49F0-BB51-16CEF948EE21}" type="presOf" srcId="{8E7EF0A7-E9AF-4C6F-A328-69E0EE19A112}" destId="{F5C5C825-A7A3-411A-BF11-FFFE5635F3EB}" srcOrd="0" destOrd="0" presId="urn:microsoft.com/office/officeart/2005/8/layout/orgChart1"/>
    <dgm:cxn modelId="{BE63C2BC-BA4C-44A9-9054-0E1285845C56}" type="presOf" srcId="{8DDFC08B-DC62-4506-8317-B73213DB99F0}" destId="{530A120A-8DF7-4B7D-83DF-2E947A44593F}" srcOrd="0" destOrd="0" presId="urn:microsoft.com/office/officeart/2005/8/layout/orgChart1"/>
    <dgm:cxn modelId="{082B5B5D-CC72-4907-9890-BD00C38570BA}" type="presOf" srcId="{E312C671-028D-4030-9605-DF247F438C12}" destId="{060346A6-4223-4A52-BB34-F3C3C309CC9F}" srcOrd="0" destOrd="0" presId="urn:microsoft.com/office/officeart/2005/8/layout/orgChart1"/>
    <dgm:cxn modelId="{E649E473-F6C4-4E79-8A94-9EC92917E4F9}" type="presOf" srcId="{BA8B706D-F7A0-4C8A-9E3C-922DC28E4587}" destId="{BC52C91D-194B-41A3-BECF-E9DFC0026DDD}" srcOrd="0" destOrd="0" presId="urn:microsoft.com/office/officeart/2005/8/layout/orgChart1"/>
    <dgm:cxn modelId="{92B509C3-9B3C-4A97-8D68-04E1712FED58}" type="presOf" srcId="{CBC1E5B0-F9BD-45FC-9B46-34CF9EBBF50B}" destId="{F797F3E7-1D16-4C55-83C1-DDC93B1A0463}" srcOrd="0" destOrd="0" presId="urn:microsoft.com/office/officeart/2005/8/layout/orgChart1"/>
    <dgm:cxn modelId="{E3D4C6BD-A098-4DAF-8768-77A1E61DFD85}" type="presOf" srcId="{E308A616-8B5F-411B-A10D-AB3013C9D6FB}" destId="{7301FCAE-2ECB-41EA-8C66-63C57BBAC36C}" srcOrd="1" destOrd="0" presId="urn:microsoft.com/office/officeart/2005/8/layout/orgChart1"/>
    <dgm:cxn modelId="{4F556724-22B7-4ECB-A08D-A44C42BA548F}" type="presOf" srcId="{DD1E3DE4-7348-42D1-9C38-8E61D236DDB6}" destId="{651D3DA1-7025-44CE-B005-C062240E59F6}" srcOrd="0" destOrd="0" presId="urn:microsoft.com/office/officeart/2005/8/layout/orgChart1"/>
    <dgm:cxn modelId="{EC2FE7BC-EA88-4762-81D3-218B11D1F101}" type="presOf" srcId="{F1E9EAAC-44D5-47AD-8F92-11DDBDD062C4}" destId="{85CB872A-FF85-48D1-9909-AFF78023F8D8}" srcOrd="1" destOrd="0" presId="urn:microsoft.com/office/officeart/2005/8/layout/orgChart1"/>
    <dgm:cxn modelId="{6CAFE7F3-9408-46E7-91DE-4CBA03109605}" type="presOf" srcId="{2FDE21C7-FE43-427C-A794-B8332C89DFE9}" destId="{480BF07B-4A1D-46E2-B896-0C11F1F45A24}" srcOrd="1" destOrd="0" presId="urn:microsoft.com/office/officeart/2005/8/layout/orgChart1"/>
    <dgm:cxn modelId="{8A498973-B654-45AD-AC87-29E397C631F0}" type="presOf" srcId="{A1923D6E-2911-4DEA-BA2A-1089364E5348}" destId="{AF5E0E63-A4A2-424F-B929-DDA262E0E327}" srcOrd="1" destOrd="0" presId="urn:microsoft.com/office/officeart/2005/8/layout/orgChart1"/>
    <dgm:cxn modelId="{6211231A-5BE8-4DCE-9313-D28A790E0EDE}" type="presOf" srcId="{A861C09E-121B-481F-A7D9-2B55E1C38CD4}" destId="{09CB9E71-A05F-42F3-9294-EF69F8E9B756}" srcOrd="0" destOrd="0" presId="urn:microsoft.com/office/officeart/2005/8/layout/orgChart1"/>
    <dgm:cxn modelId="{A4C580EE-647D-481F-878E-33BC4435D71C}" srcId="{33D9CAF8-DBA4-4213-A16E-FE672A56590D}" destId="{BD71FCE3-641B-4818-A904-D47E662280EA}" srcOrd="2" destOrd="0" parTransId="{70CA592C-6B91-4AEB-A067-D811BC764B9F}" sibTransId="{021138E2-7B4E-4643-A6F3-3FC9DE75F4AA}"/>
    <dgm:cxn modelId="{CDEF401E-EAC1-46C8-B742-4A7DCA7231C4}" type="presOf" srcId="{65301CB4-AFA5-4D1B-A9AB-83A177FC0D11}" destId="{B2392E2B-1477-4992-B3FD-AE7986DF00BE}" srcOrd="0" destOrd="0" presId="urn:microsoft.com/office/officeart/2005/8/layout/orgChart1"/>
    <dgm:cxn modelId="{5D7726DD-3DCB-43D3-A7AE-55C462A785B0}" type="presOf" srcId="{AF225298-D43D-4EC7-8231-E4AECF9B95E9}" destId="{8D9FB27A-8D79-4039-A721-2A9E6ED2414E}" srcOrd="1" destOrd="0" presId="urn:microsoft.com/office/officeart/2005/8/layout/orgChart1"/>
    <dgm:cxn modelId="{43E3FEF8-92E1-43F7-BBAB-923B2B08400D}" type="presOf" srcId="{8AEB4447-F87D-43DC-9B6C-14F2F95241F8}" destId="{ADB198F9-9C5C-4299-8C78-270AE049FDFB}" srcOrd="1" destOrd="0" presId="urn:microsoft.com/office/officeart/2005/8/layout/orgChart1"/>
    <dgm:cxn modelId="{403AF809-4C73-4CD2-A7E1-85951AAA5F85}" type="presOf" srcId="{F9548DC7-A93F-4D35-89B8-1C0773DC92E3}" destId="{026A4E62-9223-456A-A974-2463F976C414}" srcOrd="0" destOrd="0" presId="urn:microsoft.com/office/officeart/2005/8/layout/orgChart1"/>
    <dgm:cxn modelId="{9A332498-0F03-451C-90DB-5F199D7031C4}" srcId="{C0447E41-02DF-4552-8D2D-2644B4B802AD}" destId="{A1923D6E-2911-4DEA-BA2A-1089364E5348}" srcOrd="2" destOrd="0" parTransId="{F6834DD8-1341-4E8F-9CFB-A79FDFA2990E}" sibTransId="{C9B4EB8D-EA3F-4E8B-8C05-B3C5062D3154}"/>
    <dgm:cxn modelId="{D15CB606-0F6E-4DDA-94D3-932163CF134C}" type="presOf" srcId="{6682A5DD-6392-49A9-97D4-6CE4368BF73E}" destId="{CAAF16B9-E6EF-4BC8-8C02-BDD007E50A91}" srcOrd="1" destOrd="0" presId="urn:microsoft.com/office/officeart/2005/8/layout/orgChart1"/>
    <dgm:cxn modelId="{92D3EB35-9CD4-4230-911D-2FFD89DC2AC4}" type="presOf" srcId="{28AF87D4-0956-4800-8262-B841AEBBCF48}" destId="{D781F97C-A90D-4CAD-A9C1-9884C8B9E8AC}" srcOrd="0" destOrd="0" presId="urn:microsoft.com/office/officeart/2005/8/layout/orgChart1"/>
    <dgm:cxn modelId="{610E5C50-FE7C-4BCB-AC8A-A3DA5F36945C}" srcId="{36AE0167-3304-4DD2-B0F1-119FB5B81BB2}" destId="{055D4E28-BC75-4A08-BF46-DAD24FD91C80}" srcOrd="9" destOrd="0" parTransId="{A4CE0438-BAB9-481C-9D77-A3A68BEF4290}" sibTransId="{350BC99B-E266-4A48-BF26-BA50FCB80BE2}"/>
    <dgm:cxn modelId="{9A276361-FB6E-4665-8B45-3C476DC42539}" srcId="{33D9CAF8-DBA4-4213-A16E-FE672A56590D}" destId="{793C97A3-860D-448A-A76A-4CD3C59FD83C}" srcOrd="0" destOrd="0" parTransId="{082F6105-F781-42AE-9DB5-DF4917A59ECA}" sibTransId="{4D377685-2072-4298-93A1-D5772BA5F2B4}"/>
    <dgm:cxn modelId="{F5E15AE7-6FF8-4E4B-9CB2-2B1544EBA13F}" type="presOf" srcId="{4BF38A81-F347-46DC-9E86-F61649C874F4}" destId="{6F46D8E0-DD95-45E0-B21B-0FC11781387D}" srcOrd="1" destOrd="0" presId="urn:microsoft.com/office/officeart/2005/8/layout/orgChart1"/>
    <dgm:cxn modelId="{407882D0-5397-49D0-844F-92B659F534D5}" type="presOf" srcId="{28AF87D4-0956-4800-8262-B841AEBBCF48}" destId="{C6178181-D663-44C5-8282-0CCF135CFC86}" srcOrd="1" destOrd="0" presId="urn:microsoft.com/office/officeart/2005/8/layout/orgChart1"/>
    <dgm:cxn modelId="{695AFB88-817C-417F-A5EE-0F1A41FB6EAD}" type="presOf" srcId="{42112096-101E-46D9-B334-90F440651F1D}" destId="{E3A0957C-DEF6-4F29-9A8C-6516C71A946D}" srcOrd="0" destOrd="0" presId="urn:microsoft.com/office/officeart/2005/8/layout/orgChart1"/>
    <dgm:cxn modelId="{AFF6A21D-A784-4968-831E-12C20E458C65}" type="presOf" srcId="{9000E317-4607-4326-A400-411C375CF322}" destId="{BD9F3078-4789-47AB-AF3B-1067D50383E2}" srcOrd="1" destOrd="0" presId="urn:microsoft.com/office/officeart/2005/8/layout/orgChart1"/>
    <dgm:cxn modelId="{810E1278-C2DE-4024-95A4-8EEE0994DF9A}" type="presOf" srcId="{999867BD-DFFB-41D6-B897-F80D0E6D4F85}" destId="{F0AC2042-BEE8-4288-972C-0777FC834CF0}" srcOrd="1" destOrd="0" presId="urn:microsoft.com/office/officeart/2005/8/layout/orgChart1"/>
    <dgm:cxn modelId="{C50F3254-4E6A-4ADE-BE4A-7BAB5EA82485}" type="presOf" srcId="{793C97A3-860D-448A-A76A-4CD3C59FD83C}" destId="{C96FC78E-F19B-4F46-8950-C38EF4A7F894}" srcOrd="1" destOrd="0" presId="urn:microsoft.com/office/officeart/2005/8/layout/orgChart1"/>
    <dgm:cxn modelId="{D280AF5E-0F6F-493C-AB55-43401E1EC1A0}" type="presOf" srcId="{AA2DD0CA-55CF-4D4D-913B-32B9A370B8F4}" destId="{9A4BB777-D7D0-4D2E-9BAF-FA59FED1B290}" srcOrd="0" destOrd="0" presId="urn:microsoft.com/office/officeart/2005/8/layout/orgChart1"/>
    <dgm:cxn modelId="{5B3185AC-63A1-4D56-9CD0-14B2407AFD3E}" type="presOf" srcId="{41A800E5-CE32-4C3C-A7DD-67D791FEF152}" destId="{C6F70E84-A9DD-4EDB-BECB-169CE5063615}" srcOrd="0" destOrd="0" presId="urn:microsoft.com/office/officeart/2005/8/layout/orgChart1"/>
    <dgm:cxn modelId="{3415ADE5-899E-43D9-BD18-3F8A5F0411B8}" type="presOf" srcId="{F466B16F-9123-44C4-8072-9B00B53FCF17}" destId="{B5A010A5-C1DB-46CC-8F18-096C98FBB43E}" srcOrd="0" destOrd="0" presId="urn:microsoft.com/office/officeart/2005/8/layout/orgChart1"/>
    <dgm:cxn modelId="{0BB19278-A688-4AB8-8424-F2FB048ECBE8}" srcId="{36AE0167-3304-4DD2-B0F1-119FB5B81BB2}" destId="{33D9CAF8-DBA4-4213-A16E-FE672A56590D}" srcOrd="11" destOrd="0" parTransId="{C7E52CA8-B0AD-431D-98EA-8083FB40663C}" sibTransId="{FC90DD81-BE94-4F6C-8C7D-345C779B3150}"/>
    <dgm:cxn modelId="{79CDBE61-39CD-4F4B-BF2F-88B0FC486922}" type="presOf" srcId="{33D9CAF8-DBA4-4213-A16E-FE672A56590D}" destId="{583CD206-67DC-40A2-B13E-DD7294E692BD}" srcOrd="0" destOrd="0" presId="urn:microsoft.com/office/officeart/2005/8/layout/orgChart1"/>
    <dgm:cxn modelId="{F16DE260-12EB-452D-BAB7-2C20855B3648}" type="presOf" srcId="{7A6DBEEC-FE57-4CCC-B508-7E5B61BB0FE2}" destId="{2BAA0B63-9D35-40B7-9CA2-252274379932}" srcOrd="0" destOrd="0" presId="urn:microsoft.com/office/officeart/2005/8/layout/orgChart1"/>
    <dgm:cxn modelId="{51B39E03-2BB5-4FCA-8025-84E32420C044}" srcId="{36AE0167-3304-4DD2-B0F1-119FB5B81BB2}" destId="{999867BD-DFFB-41D6-B897-F80D0E6D4F85}" srcOrd="1" destOrd="0" parTransId="{65301CB4-AFA5-4D1B-A9AB-83A177FC0D11}" sibTransId="{D310CAA6-1D7F-41E3-9A8A-5E3165DF6881}"/>
    <dgm:cxn modelId="{404A2534-466C-4D8D-B99A-1269D700D872}" type="presOf" srcId="{6682A5DD-6392-49A9-97D4-6CE4368BF73E}" destId="{E2E9F7F3-B96B-4F29-A928-ADEADB5E9A6A}" srcOrd="0" destOrd="0" presId="urn:microsoft.com/office/officeart/2005/8/layout/orgChart1"/>
    <dgm:cxn modelId="{8A2C9A20-C417-4B18-9B2B-BA1B6730A837}" type="presOf" srcId="{C0447E41-02DF-4552-8D2D-2644B4B802AD}" destId="{795A164A-1059-4F1D-941B-0BC36C31C980}" srcOrd="1" destOrd="0" presId="urn:microsoft.com/office/officeart/2005/8/layout/orgChart1"/>
    <dgm:cxn modelId="{6D47C18F-7CAD-4F94-92CF-80A0FA5F9BDB}" type="presOf" srcId="{5EC5D1B2-BB2F-46A5-AA3B-9A1A290F5005}" destId="{E162896B-D335-4DCB-B179-DC74A745EAC0}" srcOrd="1" destOrd="0" presId="urn:microsoft.com/office/officeart/2005/8/layout/orgChart1"/>
    <dgm:cxn modelId="{157AA3D2-E09E-4C5C-AA60-75B4FE68CB59}" srcId="{4EAC2171-4685-4AAD-A59D-2174B19FC644}" destId="{DEF4BF29-B9B5-4027-BB47-494F8E2DE57C}" srcOrd="0" destOrd="0" parTransId="{372FBD32-1DBA-410F-A914-A277B3BEA56A}" sibTransId="{2A1CD05A-4F55-489A-9ACA-BF181E078C4A}"/>
    <dgm:cxn modelId="{30EF52DD-AB2E-49D7-9CAD-AA22C2B71CD2}" srcId="{5839653E-92A1-45DB-9964-01E4BEB2BC14}" destId="{C77B7E90-39A8-40E1-84B1-CD4B6BC1778E}" srcOrd="2" destOrd="0" parTransId="{53DAC16F-CDE9-4F8D-9852-5B496E3E0994}" sibTransId="{09561F77-950E-4217-8ED9-8C3BF7F4A55B}"/>
    <dgm:cxn modelId="{5D63A3B3-60B3-4EFF-8B66-3FE8D684BCDA}" type="presOf" srcId="{F258062D-CA81-478D-B716-DA55B4075F1C}" destId="{6C0C1F2D-D33E-4E6A-A03C-B19F6529101E}" srcOrd="0" destOrd="0" presId="urn:microsoft.com/office/officeart/2005/8/layout/orgChart1"/>
    <dgm:cxn modelId="{CE4A75E7-EC44-44DE-8568-0903556F5F5B}" type="presOf" srcId="{B921528C-CE49-428D-914C-E2909CC28D32}" destId="{D920C7CD-DEF0-43CD-8F16-C7C2E39890EC}" srcOrd="0" destOrd="0" presId="urn:microsoft.com/office/officeart/2005/8/layout/orgChart1"/>
    <dgm:cxn modelId="{02022513-E55A-4425-A4A2-93004E87B3F9}" srcId="{2FDE21C7-FE43-427C-A794-B8332C89DFE9}" destId="{67C644C3-A653-4533-86AD-D9F375BCB3FF}" srcOrd="1" destOrd="0" parTransId="{035D7B1A-92AA-4AD0-8FF6-0649932168F3}" sibTransId="{F3CA92EA-80BA-4A71-850C-F7E011EAF03A}"/>
    <dgm:cxn modelId="{1F8C1E3D-6A62-4118-B0C7-82AB3425B47B}" type="presOf" srcId="{DB6FAFA6-A7BF-404F-8544-940AC5DB53F5}" destId="{3211FB4A-1F2C-4124-8D7E-4B879C5C3398}" srcOrd="1" destOrd="0" presId="urn:microsoft.com/office/officeart/2005/8/layout/orgChart1"/>
    <dgm:cxn modelId="{1C4C2B48-B136-4E12-92F6-AD8B07BD0D77}" type="presOf" srcId="{B4067435-00D1-45A6-9972-DA57625B343B}" destId="{B973B2C3-2E95-4327-86BF-06553A731977}" srcOrd="0" destOrd="0" presId="urn:microsoft.com/office/officeart/2005/8/layout/orgChart1"/>
    <dgm:cxn modelId="{7C441EBD-AE46-494D-83D1-D3F190579B83}" type="presOf" srcId="{03FEAC71-F8CD-4AF8-A3D6-D6FF566B5DCD}" destId="{E0F6FBD8-C49C-4B12-8550-E3B14E624FE1}" srcOrd="1" destOrd="0" presId="urn:microsoft.com/office/officeart/2005/8/layout/orgChart1"/>
    <dgm:cxn modelId="{8BD4B597-0094-4839-B874-43036984011D}" srcId="{F6B45E89-2F87-457C-8F25-E97CC8E7C555}" destId="{4BE8978B-C42D-4A27-B89D-9842A7B4C845}" srcOrd="3" destOrd="0" parTransId="{B4269F0C-ECBA-439F-9A5E-63CB66ED8BC1}" sibTransId="{654167B9-F286-490D-91CD-3E4AD464AE3F}"/>
    <dgm:cxn modelId="{82F7BFB6-60F4-40B6-A9A0-0BFEC08B0F65}" type="presOf" srcId="{4D990E46-62DE-43E7-B4D9-885E8EF89713}" destId="{A06A375F-FEB0-4AF9-BE8A-A0DC4081BE30}" srcOrd="0" destOrd="0" presId="urn:microsoft.com/office/officeart/2005/8/layout/orgChart1"/>
    <dgm:cxn modelId="{621B66BE-243C-4AAD-A5B2-519F921F9FF6}" type="presOf" srcId="{FE2CB98E-1D64-493D-A8CB-1847CADDA34B}" destId="{8B482056-9416-4904-A45C-8C50B1F6CED2}" srcOrd="0" destOrd="0" presId="urn:microsoft.com/office/officeart/2005/8/layout/orgChart1"/>
    <dgm:cxn modelId="{CB5244F4-F61C-4388-99E7-310D3AB66A57}" type="presOf" srcId="{114C9DB6-7DE5-4ECB-841F-1ADF9F0CA45B}" destId="{A8221684-450D-496A-AF42-4B1CD6623F07}" srcOrd="0" destOrd="0" presId="urn:microsoft.com/office/officeart/2005/8/layout/orgChart1"/>
    <dgm:cxn modelId="{7E43F7D5-1D48-42E5-8D57-2E8798F3863C}" srcId="{36AE0167-3304-4DD2-B0F1-119FB5B81BB2}" destId="{7D30ACB8-2191-4DF9-A165-79D34B5DA33E}" srcOrd="12" destOrd="0" parTransId="{114C9DB6-7DE5-4ECB-841F-1ADF9F0CA45B}" sibTransId="{A41EAECB-EF22-4C22-83B2-EFD86B5909B7}"/>
    <dgm:cxn modelId="{BF977CE1-BBEF-40E8-84F0-BD536D8CCE35}" srcId="{36AE0167-3304-4DD2-B0F1-119FB5B81BB2}" destId="{DB027206-994C-4D30-AB07-9F8582640936}" srcOrd="0" destOrd="0" parTransId="{7BFBFAAF-A73F-4C1D-A045-165B3B7E3575}" sibTransId="{87EBF962-C6FD-47CF-834B-77CB5A9A140E}"/>
    <dgm:cxn modelId="{EDACAA11-CF4B-4D52-BD78-E3B30947ABF3}" srcId="{4BF38A81-F347-46DC-9E86-F61649C874F4}" destId="{DB6FAFA6-A7BF-404F-8544-940AC5DB53F5}" srcOrd="1" destOrd="0" parTransId="{7A6DBEEC-FE57-4CCC-B508-7E5B61BB0FE2}" sibTransId="{3A2DF89A-5CD1-48A4-84E5-4EB22E332391}"/>
    <dgm:cxn modelId="{F8E446F0-5070-470B-9E77-C084FFA8EEB4}" type="presOf" srcId="{03FEAC71-F8CD-4AF8-A3D6-D6FF566B5DCD}" destId="{0436E9AB-8DEB-4F6F-98F3-D68DAE56E1AF}" srcOrd="0" destOrd="0" presId="urn:microsoft.com/office/officeart/2005/8/layout/orgChart1"/>
    <dgm:cxn modelId="{8BB9B39C-BAEC-419A-9582-374203572534}" type="presOf" srcId="{310EAE41-010C-48A3-A470-9B1BA121109F}" destId="{C27CFD78-64D2-4A20-9E10-AD614669EB61}" srcOrd="0" destOrd="0" presId="urn:microsoft.com/office/officeart/2005/8/layout/orgChart1"/>
    <dgm:cxn modelId="{47C7198E-A716-4D93-8A7A-BC4A934F4494}" type="presOf" srcId="{EC047F75-B268-4E04-9117-6713FAE21FDF}" destId="{A3AE2210-5C63-418F-B5D2-ED3A6C143BC6}" srcOrd="0" destOrd="0" presId="urn:microsoft.com/office/officeart/2005/8/layout/orgChart1"/>
    <dgm:cxn modelId="{6F62496B-0DB3-470A-A5F6-562A1836DBB0}" type="presOf" srcId="{4C02B834-EA2A-426F-802E-17D49E9017CE}" destId="{ACC0E80A-40CD-4BA5-802C-790DADC97DA5}" srcOrd="1" destOrd="0" presId="urn:microsoft.com/office/officeart/2005/8/layout/orgChart1"/>
    <dgm:cxn modelId="{90F878F3-7E28-4C04-84F2-16D31014A963}" srcId="{36AE0167-3304-4DD2-B0F1-119FB5B81BB2}" destId="{4FEDF8C8-9259-40E4-A45D-ECD4FDF91900}" srcOrd="2" destOrd="0" parTransId="{7586FD50-30C1-49BE-8A21-15F044278395}" sibTransId="{20AC5DAB-5C9B-4C98-AA7D-FD7D895090B2}"/>
    <dgm:cxn modelId="{348C2D70-761E-4629-8B85-2599B4BE2424}" type="presOf" srcId="{4C02B834-EA2A-426F-802E-17D49E9017CE}" destId="{1604806C-AB20-41FB-806F-DBB1DB8C7A32}" srcOrd="0" destOrd="0" presId="urn:microsoft.com/office/officeart/2005/8/layout/orgChart1"/>
    <dgm:cxn modelId="{B1FC8809-0D7E-40D9-9F27-9D6950DC832D}" type="presOf" srcId="{2731A96A-9ABB-4F45-9520-8CD34130479F}" destId="{7F382890-8C5B-42E1-882C-EC5BC7CC9060}" srcOrd="0" destOrd="0" presId="urn:microsoft.com/office/officeart/2005/8/layout/orgChart1"/>
    <dgm:cxn modelId="{B64B66B4-A7AA-48FC-B43F-ACE2E6F950FA}" srcId="{5839653E-92A1-45DB-9964-01E4BEB2BC14}" destId="{72C6B8B1-248A-40C8-923D-A743C197E4B3}" srcOrd="1" destOrd="0" parTransId="{164C7361-51AD-43EF-ADFA-2ADF17419065}" sibTransId="{3009E008-5E26-4802-9EE5-8D52930A6F8E}"/>
    <dgm:cxn modelId="{655E79F3-90B7-4599-889A-D8C010DE3002}" type="presOf" srcId="{67C644C3-A653-4533-86AD-D9F375BCB3FF}" destId="{0D192FED-11A6-4401-816F-DA06E3E8BD5D}" srcOrd="0" destOrd="0" presId="urn:microsoft.com/office/officeart/2005/8/layout/orgChart1"/>
    <dgm:cxn modelId="{28CE8502-B50D-4E5D-966C-706432BBF6C2}" type="presOf" srcId="{7935DAC7-020F-4061-82BC-4F6910E32305}" destId="{9D29F198-6A8F-464A-8ED1-D902B8AFB4A6}" srcOrd="0" destOrd="0" presId="urn:microsoft.com/office/officeart/2005/8/layout/orgChart1"/>
    <dgm:cxn modelId="{B05B4838-32FB-47CD-9ED6-079470AB3A74}" srcId="{95570D2B-E5CB-4C1A-94B8-8F93379BB6C4}" destId="{158288EC-47EC-4DBB-B984-BA06AD20E017}" srcOrd="0" destOrd="0" parTransId="{5CDC85E7-3FC6-4F5A-B58C-F0B9520C27B4}" sibTransId="{DB7C4FFB-7CED-4F4E-A6BF-E48F84917F46}"/>
    <dgm:cxn modelId="{5ED7B0B4-ADC6-4202-9DF8-69FAFA9EC084}" type="presOf" srcId="{9B5186A1-386D-42A0-85B8-C108D72BFA5D}" destId="{660526CF-6F67-4244-A08E-354F3E1C84D8}" srcOrd="0" destOrd="0" presId="urn:microsoft.com/office/officeart/2005/8/layout/orgChart1"/>
    <dgm:cxn modelId="{9DA28895-1053-4602-A61F-2DA2CA3345BB}" type="presOf" srcId="{7BFBFAAF-A73F-4C1D-A045-165B3B7E3575}" destId="{4ED6C97A-D168-4A63-9945-252086A1255C}" srcOrd="0" destOrd="0" presId="urn:microsoft.com/office/officeart/2005/8/layout/orgChart1"/>
    <dgm:cxn modelId="{B1975F38-F1DC-437F-B078-052C65F16EB4}" type="presOf" srcId="{750B5719-3F59-4BCB-AE50-415DCC922DE4}" destId="{0A0A8B08-48A7-413A-94BC-2B4DA786D7B9}" srcOrd="0" destOrd="0" presId="urn:microsoft.com/office/officeart/2005/8/layout/orgChart1"/>
    <dgm:cxn modelId="{1EF7A51B-FFF4-4558-AF04-FBE3F7570EBE}" type="presOf" srcId="{FC27D89A-60AB-4ECF-8445-E934E6B957E9}" destId="{52FD6397-24B6-4576-8274-C519B5764FB3}" srcOrd="1" destOrd="0" presId="urn:microsoft.com/office/officeart/2005/8/layout/orgChart1"/>
    <dgm:cxn modelId="{1CEEB77B-1B6A-4026-9BB9-4966553F4456}" type="presOf" srcId="{1732E68A-F9B0-478E-AE2F-FB3EE7C1BCF9}" destId="{6603A38B-C498-4A2B-893F-063893EE3376}" srcOrd="0" destOrd="0" presId="urn:microsoft.com/office/officeart/2005/8/layout/orgChart1"/>
    <dgm:cxn modelId="{E431AEE8-9F21-49B0-A383-29512598C805}" type="presOf" srcId="{2B5417D4-7F1C-43AC-884B-4BFCA6CB5F59}" destId="{63E572F5-E812-4B3D-A4B7-121AEF1E9763}" srcOrd="0" destOrd="0" presId="urn:microsoft.com/office/officeart/2005/8/layout/orgChart1"/>
    <dgm:cxn modelId="{AA35358F-5B8B-4A6D-B540-0C7D9F491ABE}" type="presOf" srcId="{1FDED1E9-ADFA-4198-998F-E958CF866900}" destId="{4AA9CFD0-34EA-4918-B961-800A94B05A3F}" srcOrd="0" destOrd="0" presId="urn:microsoft.com/office/officeart/2005/8/layout/orgChart1"/>
    <dgm:cxn modelId="{F9B8987F-1F4B-4298-93AE-0B568F35E381}" srcId="{4EAC2171-4685-4AAD-A59D-2174B19FC644}" destId="{234D5D26-91A7-44AA-ADA2-DD1F10083A46}" srcOrd="2" destOrd="0" parTransId="{42112096-101E-46D9-B334-90F440651F1D}" sibTransId="{1AC03A0E-6A41-4F2D-A221-7CF47AFADE65}"/>
    <dgm:cxn modelId="{79DBC153-F9F8-4DF3-B034-3EC80DC70554}" type="presOf" srcId="{00BE1B4A-5013-42CB-A186-AD5839303FAC}" destId="{315D7D15-4BCC-4128-8937-6C71F5A9D9E3}" srcOrd="0" destOrd="0" presId="urn:microsoft.com/office/officeart/2005/8/layout/orgChart1"/>
    <dgm:cxn modelId="{A32A2679-C5E6-4C32-8140-817B1ABC91CE}" type="presOf" srcId="{5EC5D1B2-BB2F-46A5-AA3B-9A1A290F5005}" destId="{75C63990-7CE8-4B12-B445-D5DFD83CFBE3}" srcOrd="0" destOrd="0" presId="urn:microsoft.com/office/officeart/2005/8/layout/orgChart1"/>
    <dgm:cxn modelId="{C43218B6-23C7-4FAF-A9D3-D963FBB1E926}" type="presOf" srcId="{FE2CB98E-1D64-493D-A8CB-1847CADDA34B}" destId="{D54EA576-DD88-401D-9BB6-7D43BFB94DCC}" srcOrd="1" destOrd="0" presId="urn:microsoft.com/office/officeart/2005/8/layout/orgChart1"/>
    <dgm:cxn modelId="{DFD18A09-6932-400E-8859-10C5C2204A22}" srcId="{54145976-E23C-40B8-9786-FB453351BAAE}" destId="{A861C09E-121B-481F-A7D9-2B55E1C38CD4}" srcOrd="3" destOrd="0" parTransId="{310EAE41-010C-48A3-A470-9B1BA121109F}" sibTransId="{B3B079AC-2662-47EB-9F2C-74A73D70FABB}"/>
    <dgm:cxn modelId="{6D908AB6-ED09-4EDC-87F7-1D4B3D3D45FB}" srcId="{33D9CAF8-DBA4-4213-A16E-FE672A56590D}" destId="{5BC63A03-800D-492C-921D-18B6D8231690}" srcOrd="1" destOrd="0" parTransId="{1FDED1E9-ADFA-4198-998F-E958CF866900}" sibTransId="{663D790D-7E98-45D7-99FE-540E56CD2CB3}"/>
    <dgm:cxn modelId="{74845711-3C90-47EF-BF1B-19D95E5B14EF}" srcId="{95570D2B-E5CB-4C1A-94B8-8F93379BB6C4}" destId="{1732E68A-F9B0-478E-AE2F-FB3EE7C1BCF9}" srcOrd="2" destOrd="0" parTransId="{6FC457CE-56B5-4DBB-BD9B-484FACADDF95}" sibTransId="{1BC7AF90-E120-47D5-AC34-F466B70F7048}"/>
    <dgm:cxn modelId="{D1AA5D49-1182-4C91-BCC8-B2F9AC444A0F}" type="presOf" srcId="{4FEDF8C8-9259-40E4-A45D-ECD4FDF91900}" destId="{070A8898-5FE8-44C6-841F-7A46D9E38695}" srcOrd="0" destOrd="0" presId="urn:microsoft.com/office/officeart/2005/8/layout/orgChart1"/>
    <dgm:cxn modelId="{FFF01182-CBAB-45DD-8A0F-E94324C2F19A}" type="presOf" srcId="{67C644C3-A653-4533-86AD-D9F375BCB3FF}" destId="{06EBE663-8690-49FF-89AE-A203C8AB2660}" srcOrd="1" destOrd="0" presId="urn:microsoft.com/office/officeart/2005/8/layout/orgChart1"/>
    <dgm:cxn modelId="{CFCA4064-0BC6-4DBF-87DE-9C4C1C173812}" srcId="{3BE7C4B2-82AD-4CF2-BFD9-22329EBB2F66}" destId="{8BEB1ACE-F855-4FE0-B55D-811EC3AE08E9}" srcOrd="1" destOrd="0" parTransId="{8CE276DB-61B4-4A94-9A09-AA5149E548FF}" sibTransId="{8E11D147-9EFF-41C3-8B5D-B839B294C75D}"/>
    <dgm:cxn modelId="{1E54AE02-FC9C-4AF6-8119-4AF8511A040C}" type="presOf" srcId="{C77B7E90-39A8-40E1-84B1-CD4B6BC1778E}" destId="{6C7A0E4C-1AA1-4EA2-9EA0-70A2FD061BF0}" srcOrd="0" destOrd="0" presId="urn:microsoft.com/office/officeart/2005/8/layout/orgChart1"/>
    <dgm:cxn modelId="{1BC3E308-BDF3-4DE5-8866-5D851B0DB90C}" type="presOf" srcId="{FC27D89A-60AB-4ECF-8445-E934E6B957E9}" destId="{FEF29B80-CA98-4414-9609-D03D966E9C96}" srcOrd="0" destOrd="0" presId="urn:microsoft.com/office/officeart/2005/8/layout/orgChart1"/>
    <dgm:cxn modelId="{12BA750A-2537-41B1-88D6-F8A2F6F979DE}" type="presOf" srcId="{614C9890-1832-4C77-BEAD-C38FF0B7E759}" destId="{0B26C3FD-6865-4BDA-A104-B2C601C216CF}" srcOrd="1" destOrd="0" presId="urn:microsoft.com/office/officeart/2005/8/layout/orgChart1"/>
    <dgm:cxn modelId="{C40898F9-71F4-4C13-843C-A5A56BB8A2B1}" type="presOf" srcId="{BAFEE223-F5C6-46D4-B46F-7ED7D52BF4B4}" destId="{C19C8AF5-7780-4DC8-888E-8A9803880970}" srcOrd="0" destOrd="0" presId="urn:microsoft.com/office/officeart/2005/8/layout/orgChart1"/>
    <dgm:cxn modelId="{8554D81F-FEB9-4B7B-9245-BD9C4914EC42}" type="presOf" srcId="{F07D63B9-FF3D-4CEE-8046-F5F6D5924826}" destId="{D76B4B8F-927B-487D-A3B0-FCB3A33DE109}" srcOrd="0" destOrd="0" presId="urn:microsoft.com/office/officeart/2005/8/layout/orgChart1"/>
    <dgm:cxn modelId="{80E66927-A3F6-42BE-9801-80CA46FF8608}" srcId="{F6B45E89-2F87-457C-8F25-E97CC8E7C555}" destId="{CD7F054B-A27F-4CE1-8009-7080C1CAC4CB}" srcOrd="0" destOrd="0" parTransId="{61EB1EE6-6DCB-4CE5-B342-A1210B71C01A}" sibTransId="{561383AF-F1AD-4D02-84FB-CB6B0E893C82}"/>
    <dgm:cxn modelId="{EF90BA80-F598-4F62-A433-BE06F51830B5}" srcId="{54145976-E23C-40B8-9786-FB453351BAAE}" destId="{DE693B0D-8E43-4B4F-98B9-34178F347AFE}" srcOrd="6" destOrd="0" parTransId="{BAFEE223-F5C6-46D4-B46F-7ED7D52BF4B4}" sibTransId="{87DCBD85-C93A-47B7-A210-47BB2A3D522F}"/>
    <dgm:cxn modelId="{B496DF6E-9E93-48F7-AF75-1F4559C751CC}" type="presOf" srcId="{AF225298-D43D-4EC7-8231-E4AECF9B95E9}" destId="{06173869-058D-44CA-8F48-ADA1306189A3}" srcOrd="0" destOrd="0" presId="urn:microsoft.com/office/officeart/2005/8/layout/orgChart1"/>
    <dgm:cxn modelId="{00119183-03D3-4FA0-95A7-BB552F86216C}" type="presOf" srcId="{8903F8B1-24DD-4673-892D-0F0625F43FF1}" destId="{6B43A895-A648-4FF8-A2E3-E90B9891A544}" srcOrd="1" destOrd="0" presId="urn:microsoft.com/office/officeart/2005/8/layout/orgChart1"/>
    <dgm:cxn modelId="{B950A7CB-5640-410D-9ED1-C1BB2B1CBA06}" type="presOf" srcId="{5BC63A03-800D-492C-921D-18B6D8231690}" destId="{2F5081A9-B848-41A9-8BC9-84E983627A6F}" srcOrd="1" destOrd="0" presId="urn:microsoft.com/office/officeart/2005/8/layout/orgChart1"/>
    <dgm:cxn modelId="{CEA5DFC9-D8E7-47AA-8DCB-15F0870F8D30}" type="presOf" srcId="{E308A616-8B5F-411B-A10D-AB3013C9D6FB}" destId="{AECCC1D8-6C90-4BDE-B075-630F3FA6A78F}" srcOrd="0" destOrd="0" presId="urn:microsoft.com/office/officeart/2005/8/layout/orgChart1"/>
    <dgm:cxn modelId="{CDBC512C-1718-49D8-A191-D584EC7995A3}" srcId="{2FDE21C7-FE43-427C-A794-B8332C89DFE9}" destId="{E308A616-8B5F-411B-A10D-AB3013C9D6FB}" srcOrd="0" destOrd="0" parTransId="{440466C2-FC6F-4F21-87BB-823A1DF9A1E2}" sibTransId="{A7B78B14-C30F-48B0-A484-6BFF3442F33D}"/>
    <dgm:cxn modelId="{8B1A00C4-1546-4157-B56F-F0500FF8E9BD}" type="presOf" srcId="{CA8E510D-624B-472D-8DCF-76BD5B95A49F}" destId="{903917EE-1516-4583-95E5-91ED04174173}" srcOrd="1" destOrd="0" presId="urn:microsoft.com/office/officeart/2005/8/layout/orgChart1"/>
    <dgm:cxn modelId="{7D87951A-FF97-45C7-9126-B788F39B36A0}" type="presOf" srcId="{CD7F054B-A27F-4CE1-8009-7080C1CAC4CB}" destId="{2AF94619-FA25-484D-BC2D-32E278206FC5}" srcOrd="1" destOrd="0" presId="urn:microsoft.com/office/officeart/2005/8/layout/orgChart1"/>
    <dgm:cxn modelId="{BAC8FB2C-8726-4524-93F5-34BE0C0B1801}" type="presOf" srcId="{41A800E5-CE32-4C3C-A7DD-67D791FEF152}" destId="{657FB01A-03F4-4D67-B674-228402015EAB}" srcOrd="1" destOrd="0" presId="urn:microsoft.com/office/officeart/2005/8/layout/orgChart1"/>
    <dgm:cxn modelId="{47963F7B-6959-4C09-B04D-5A37773B4857}" type="presOf" srcId="{EFD99A0F-B12E-4FF0-AEEE-8BEDEEC41E0E}" destId="{B6A8BBF0-42A5-456E-B640-BC877E54FD3B}" srcOrd="0" destOrd="0" presId="urn:microsoft.com/office/officeart/2005/8/layout/orgChart1"/>
    <dgm:cxn modelId="{408AA114-2DE9-432F-A114-65FF3CB0DE80}" type="presOf" srcId="{9000E317-4607-4326-A400-411C375CF322}" destId="{B7883B65-7F09-48A2-AB4D-FC4905CF0A4E}" srcOrd="0" destOrd="0" presId="urn:microsoft.com/office/officeart/2005/8/layout/orgChart1"/>
    <dgm:cxn modelId="{1326D919-05FE-43DA-BDDC-D0E4202A92C4}" type="presOf" srcId="{7935DAC7-020F-4061-82BC-4F6910E32305}" destId="{A30A004F-380C-4B27-A598-B67346103946}" srcOrd="1" destOrd="0" presId="urn:microsoft.com/office/officeart/2005/8/layout/orgChart1"/>
    <dgm:cxn modelId="{FBEB520C-A1DF-4013-9464-3823B1D266AD}" type="presOf" srcId="{4E128D01-35C4-4961-9EDA-1EC0CE6BEA22}" destId="{540B77E4-56D7-409B-AF6E-1E05F3642A22}" srcOrd="0" destOrd="0" presId="urn:microsoft.com/office/officeart/2005/8/layout/orgChart1"/>
    <dgm:cxn modelId="{F64DFB8E-B804-4FE3-AE44-660633DB6366}" type="presOf" srcId="{36AE0167-3304-4DD2-B0F1-119FB5B81BB2}" destId="{EA0E03A4-ADB7-4023-9A63-4F9E8A7166BF}" srcOrd="0" destOrd="0" presId="urn:microsoft.com/office/officeart/2005/8/layout/orgChart1"/>
    <dgm:cxn modelId="{6BE43917-1708-4AD7-A61A-F2F9013F5FF5}" type="presOf" srcId="{2FDE21C7-FE43-427C-A794-B8332C89DFE9}" destId="{2CCB9AFE-FDDA-4C71-A254-04C02ECC4D01}" srcOrd="0" destOrd="0" presId="urn:microsoft.com/office/officeart/2005/8/layout/orgChart1"/>
    <dgm:cxn modelId="{4EF9A7B8-5DCC-4CBA-B902-DC3191F28806}" type="presOf" srcId="{72C6B8B1-248A-40C8-923D-A743C197E4B3}" destId="{4729DD58-5A52-46C7-B0E6-3E00D3215783}" srcOrd="0" destOrd="0" presId="urn:microsoft.com/office/officeart/2005/8/layout/orgChart1"/>
    <dgm:cxn modelId="{8DFF9163-3021-40BF-AEF4-DFA8B8502B2C}" type="presOf" srcId="{D69C2CDB-41A0-4368-AC26-C4732CEC6F4E}" destId="{DEFEC6E3-31E8-472E-969F-2D12B8A0C75C}" srcOrd="0" destOrd="0" presId="urn:microsoft.com/office/officeart/2005/8/layout/orgChart1"/>
    <dgm:cxn modelId="{C47CD73E-715F-4DF1-B445-21C67151C15A}" srcId="{54145976-E23C-40B8-9786-FB453351BAAE}" destId="{614C9890-1832-4C77-BEAD-C38FF0B7E759}" srcOrd="5" destOrd="0" parTransId="{B80D694E-BE08-4520-8186-0F2CE56E5F17}" sibTransId="{FEDB1381-4914-4B65-93D5-969094FBDFEB}"/>
    <dgm:cxn modelId="{EAF88040-63E2-4F10-BD5F-4E80ECF9C1DD}" type="presOf" srcId="{F6B45E89-2F87-457C-8F25-E97CC8E7C555}" destId="{83239C9F-AC70-4BAE-8FBD-BAB615C5F11F}" srcOrd="0" destOrd="0" presId="urn:microsoft.com/office/officeart/2005/8/layout/orgChart1"/>
    <dgm:cxn modelId="{53BDFEE1-2D3A-4EED-B496-B3A3FB588D89}" type="presOf" srcId="{164C7361-51AD-43EF-ADFA-2ADF17419065}" destId="{6B22AD3A-77CE-4565-B07F-D01B200F0DE3}" srcOrd="0" destOrd="0" presId="urn:microsoft.com/office/officeart/2005/8/layout/orgChart1"/>
    <dgm:cxn modelId="{5C1A3E78-B600-45D6-8468-31654E9594E3}" srcId="{36AE0167-3304-4DD2-B0F1-119FB5B81BB2}" destId="{5839653E-92A1-45DB-9964-01E4BEB2BC14}" srcOrd="10" destOrd="0" parTransId="{0AC4438C-0D9E-44AE-BFA0-CE278DC76B08}" sibTransId="{6138CD93-8F10-47F8-9943-EAFA1F141E52}"/>
    <dgm:cxn modelId="{757C441A-AD5B-4FF9-B9C3-F9364B62C45F}" type="presOf" srcId="{5BC63A03-800D-492C-921D-18B6D8231690}" destId="{98D93E51-942C-4DF7-B4C1-18CFAF53CB69}" srcOrd="0" destOrd="0" presId="urn:microsoft.com/office/officeart/2005/8/layout/orgChart1"/>
    <dgm:cxn modelId="{0373268D-0C74-4B0F-B00A-0B9BEFED007B}" type="presOf" srcId="{C7E52CA8-B0AD-431D-98EA-8083FB40663C}" destId="{AE92C850-E5BC-419A-9460-4EBE34FB7163}" srcOrd="0" destOrd="0" presId="urn:microsoft.com/office/officeart/2005/8/layout/orgChart1"/>
    <dgm:cxn modelId="{A7F6B3D1-C01E-4070-8B19-02513BA00636}" type="presOf" srcId="{EFD99A0F-B12E-4FF0-AEEE-8BEDEEC41E0E}" destId="{BF78E027-4D88-4BE3-B6CD-1D739456AC7F}" srcOrd="1" destOrd="0" presId="urn:microsoft.com/office/officeart/2005/8/layout/orgChart1"/>
    <dgm:cxn modelId="{8C39DF6F-18FD-4435-81BE-000197D959CF}" type="presOf" srcId="{DE693B0D-8E43-4B4F-98B9-34178F347AFE}" destId="{0BF4901C-B44E-4B93-9602-BF5CC8937010}" srcOrd="1" destOrd="0" presId="urn:microsoft.com/office/officeart/2005/8/layout/orgChart1"/>
    <dgm:cxn modelId="{C23C6B73-9333-4ABC-992D-F3992AC19C68}" srcId="{36AE0167-3304-4DD2-B0F1-119FB5B81BB2}" destId="{4EAC2171-4685-4AAD-A59D-2174B19FC644}" srcOrd="8" destOrd="0" parTransId="{AADE2405-1A81-4F29-A478-FACDCC7F1F15}" sibTransId="{FC6EAF33-D34C-4252-BF3F-C26C36076B75}"/>
    <dgm:cxn modelId="{8D9A30E2-AFE7-43FC-8B42-1F1CF3E81EE0}" srcId="{36AE0167-3304-4DD2-B0F1-119FB5B81BB2}" destId="{3BE7C4B2-82AD-4CF2-BFD9-22329EBB2F66}" srcOrd="4" destOrd="0" parTransId="{750B5719-3F59-4BCB-AE50-415DCC922DE4}" sibTransId="{43A1E5DA-9193-4EA4-BCFE-30905C08F5FC}"/>
    <dgm:cxn modelId="{DDD568E2-A265-407D-A949-7553CD796B71}" type="presOf" srcId="{440466C2-FC6F-4F21-87BB-823A1DF9A1E2}" destId="{31F14F6E-0D2C-489C-9D28-5E7115E59023}" srcOrd="0" destOrd="0" presId="urn:microsoft.com/office/officeart/2005/8/layout/orgChart1"/>
    <dgm:cxn modelId="{79B97503-30FC-4006-B777-B4F5496A75A6}" type="presOf" srcId="{CA8E510D-624B-472D-8DCF-76BD5B95A49F}" destId="{7471F2F0-A18E-44A7-8FDE-B6CAE80D5926}" srcOrd="0" destOrd="0" presId="urn:microsoft.com/office/officeart/2005/8/layout/orgChart1"/>
    <dgm:cxn modelId="{96F55C3F-84AA-4C87-BD4C-2863846FF3EA}" srcId="{95570D2B-E5CB-4C1A-94B8-8F93379BB6C4}" destId="{E3D88C5D-43A6-4067-972D-831616AD2254}" srcOrd="1" destOrd="0" parTransId="{B61DF5F9-3993-41A3-89E9-5068A1E5F57C}" sibTransId="{06EA4BAC-005F-462E-A3B7-797879774F56}"/>
    <dgm:cxn modelId="{266D68EC-4246-47BB-AF7B-EEA050691EC7}" type="presParOf" srcId="{28FBD63C-03D1-4DF8-AC2F-15FB5A054723}" destId="{3F823A6A-77FB-4EC1-829F-63A8FB4CCF05}" srcOrd="0" destOrd="0" presId="urn:microsoft.com/office/officeart/2005/8/layout/orgChart1"/>
    <dgm:cxn modelId="{B5FF25C7-DD93-4047-94A0-6075B356947C}" type="presParOf" srcId="{3F823A6A-77FB-4EC1-829F-63A8FB4CCF05}" destId="{8D461D51-9FC0-46F6-90DC-E669A460F2E6}" srcOrd="0" destOrd="0" presId="urn:microsoft.com/office/officeart/2005/8/layout/orgChart1"/>
    <dgm:cxn modelId="{85944299-265C-4A72-9B69-B698D7CF2D21}" type="presParOf" srcId="{8D461D51-9FC0-46F6-90DC-E669A460F2E6}" destId="{EA0E03A4-ADB7-4023-9A63-4F9E8A7166BF}" srcOrd="0" destOrd="0" presId="urn:microsoft.com/office/officeart/2005/8/layout/orgChart1"/>
    <dgm:cxn modelId="{71B9007E-E746-4AC8-A94B-3A951D689602}" type="presParOf" srcId="{8D461D51-9FC0-46F6-90DC-E669A460F2E6}" destId="{40ED16C5-2DA2-496A-8D28-085B633FC285}" srcOrd="1" destOrd="0" presId="urn:microsoft.com/office/officeart/2005/8/layout/orgChart1"/>
    <dgm:cxn modelId="{327BA863-29BB-42FE-BD68-B0296BBCDFC7}" type="presParOf" srcId="{3F823A6A-77FB-4EC1-829F-63A8FB4CCF05}" destId="{493EE8E5-BF06-424D-8EDE-AAA23FCDC716}" srcOrd="1" destOrd="0" presId="urn:microsoft.com/office/officeart/2005/8/layout/orgChart1"/>
    <dgm:cxn modelId="{275EF4C9-4AB6-44D9-9C99-19EC9452BED9}" type="presParOf" srcId="{493EE8E5-BF06-424D-8EDE-AAA23FCDC716}" destId="{6355CF47-3168-4077-9D43-15283B268914}" srcOrd="0" destOrd="0" presId="urn:microsoft.com/office/officeart/2005/8/layout/orgChart1"/>
    <dgm:cxn modelId="{7DD37CB2-B279-4B86-ABDB-16F84176162C}" type="presParOf" srcId="{493EE8E5-BF06-424D-8EDE-AAA23FCDC716}" destId="{CF5864B9-87CD-44EE-A408-302A08F705F4}" srcOrd="1" destOrd="0" presId="urn:microsoft.com/office/officeart/2005/8/layout/orgChart1"/>
    <dgm:cxn modelId="{8997D498-24CF-41B0-8AAD-F76AAE04B317}" type="presParOf" srcId="{CF5864B9-87CD-44EE-A408-302A08F705F4}" destId="{902D197C-0CB9-4791-A844-C38BE7113C1A}" srcOrd="0" destOrd="0" presId="urn:microsoft.com/office/officeart/2005/8/layout/orgChart1"/>
    <dgm:cxn modelId="{BC504E37-1BCA-4AA0-ADB8-0529A5C4ECD1}" type="presParOf" srcId="{902D197C-0CB9-4791-A844-C38BE7113C1A}" destId="{070A8898-5FE8-44C6-841F-7A46D9E38695}" srcOrd="0" destOrd="0" presId="urn:microsoft.com/office/officeart/2005/8/layout/orgChart1"/>
    <dgm:cxn modelId="{F50B45ED-B3FB-4EE8-9407-78F17B054E76}" type="presParOf" srcId="{902D197C-0CB9-4791-A844-C38BE7113C1A}" destId="{964E4540-9051-4674-BB30-48F81AF0E3D0}" srcOrd="1" destOrd="0" presId="urn:microsoft.com/office/officeart/2005/8/layout/orgChart1"/>
    <dgm:cxn modelId="{AD28AF87-E3DE-4CCE-B788-629D7F802FD5}" type="presParOf" srcId="{CF5864B9-87CD-44EE-A408-302A08F705F4}" destId="{98A48880-E4E6-45C3-AF45-4D6937822765}" srcOrd="1" destOrd="0" presId="urn:microsoft.com/office/officeart/2005/8/layout/orgChart1"/>
    <dgm:cxn modelId="{140DEB45-7F67-404A-A645-42EDDBD67190}" type="presParOf" srcId="{CF5864B9-87CD-44EE-A408-302A08F705F4}" destId="{F0C008FD-80A6-40F3-87CA-1B172437612E}" srcOrd="2" destOrd="0" presId="urn:microsoft.com/office/officeart/2005/8/layout/orgChart1"/>
    <dgm:cxn modelId="{F8308C38-2B07-44BE-B2E2-A127654FA007}" type="presParOf" srcId="{493EE8E5-BF06-424D-8EDE-AAA23FCDC716}" destId="{F5C5C825-A7A3-411A-BF11-FFFE5635F3EB}" srcOrd="2" destOrd="0" presId="urn:microsoft.com/office/officeart/2005/8/layout/orgChart1"/>
    <dgm:cxn modelId="{119571E0-71DB-431C-846C-9D46C53FD42C}" type="presParOf" srcId="{493EE8E5-BF06-424D-8EDE-AAA23FCDC716}" destId="{B26B1990-6A49-4D89-8E2D-2EE3FADEB8F9}" srcOrd="3" destOrd="0" presId="urn:microsoft.com/office/officeart/2005/8/layout/orgChart1"/>
    <dgm:cxn modelId="{09FDEE7E-5CCD-46DA-978B-254F505F2972}" type="presParOf" srcId="{B26B1990-6A49-4D89-8E2D-2EE3FADEB8F9}" destId="{B9B527A1-A16C-4520-8E39-F14C495B04E6}" srcOrd="0" destOrd="0" presId="urn:microsoft.com/office/officeart/2005/8/layout/orgChart1"/>
    <dgm:cxn modelId="{A6C13301-3611-4B50-B307-1CF9AF007177}" type="presParOf" srcId="{B9B527A1-A16C-4520-8E39-F14C495B04E6}" destId="{F797F3E7-1D16-4C55-83C1-DDC93B1A0463}" srcOrd="0" destOrd="0" presId="urn:microsoft.com/office/officeart/2005/8/layout/orgChart1"/>
    <dgm:cxn modelId="{66B91120-D5DA-4BD0-92FA-BC54641237AB}" type="presParOf" srcId="{B9B527A1-A16C-4520-8E39-F14C495B04E6}" destId="{FE7AE944-4880-4FF1-A82F-483910700CE1}" srcOrd="1" destOrd="0" presId="urn:microsoft.com/office/officeart/2005/8/layout/orgChart1"/>
    <dgm:cxn modelId="{D7FCC074-6D2C-4C05-8C53-0B2297CA8F6A}" type="presParOf" srcId="{B26B1990-6A49-4D89-8E2D-2EE3FADEB8F9}" destId="{101B66A5-D084-4358-89C0-E68C177EECE8}" srcOrd="1" destOrd="0" presId="urn:microsoft.com/office/officeart/2005/8/layout/orgChart1"/>
    <dgm:cxn modelId="{0A37BCED-D2FA-4051-AE6D-E1F431ACE87A}" type="presParOf" srcId="{B26B1990-6A49-4D89-8E2D-2EE3FADEB8F9}" destId="{352B8661-17E4-4AC9-ADE7-AA71F2F9E12D}" srcOrd="2" destOrd="0" presId="urn:microsoft.com/office/officeart/2005/8/layout/orgChart1"/>
    <dgm:cxn modelId="{FF43212D-429A-4421-BDED-743E0779ED5B}" type="presParOf" srcId="{493EE8E5-BF06-424D-8EDE-AAA23FCDC716}" destId="{0A0A8B08-48A7-413A-94BC-2B4DA786D7B9}" srcOrd="4" destOrd="0" presId="urn:microsoft.com/office/officeart/2005/8/layout/orgChart1"/>
    <dgm:cxn modelId="{FEB03EB9-8B69-4AE8-81D8-FEEB2815DC4F}" type="presParOf" srcId="{493EE8E5-BF06-424D-8EDE-AAA23FCDC716}" destId="{273CB329-56A6-4CB7-A2E0-A1B1238D8DF7}" srcOrd="5" destOrd="0" presId="urn:microsoft.com/office/officeart/2005/8/layout/orgChart1"/>
    <dgm:cxn modelId="{7F454E4D-BEB5-42D7-A8FE-15898775299B}" type="presParOf" srcId="{273CB329-56A6-4CB7-A2E0-A1B1238D8DF7}" destId="{714AB134-BBA6-498A-ADD9-0AC9544CB861}" srcOrd="0" destOrd="0" presId="urn:microsoft.com/office/officeart/2005/8/layout/orgChart1"/>
    <dgm:cxn modelId="{F828E4BF-B556-4E80-BD11-62804EC52C27}" type="presParOf" srcId="{714AB134-BBA6-498A-ADD9-0AC9544CB861}" destId="{DE6D10C3-E851-4FEA-AA81-10795C5E3466}" srcOrd="0" destOrd="0" presId="urn:microsoft.com/office/officeart/2005/8/layout/orgChart1"/>
    <dgm:cxn modelId="{CA4B51A4-3ED9-40CA-88F9-9C1F1BDC6025}" type="presParOf" srcId="{714AB134-BBA6-498A-ADD9-0AC9544CB861}" destId="{F79B0C7F-752C-434A-A972-8FBEBDA7F52E}" srcOrd="1" destOrd="0" presId="urn:microsoft.com/office/officeart/2005/8/layout/orgChart1"/>
    <dgm:cxn modelId="{FF854D75-F0AB-4B95-92A9-30C61C792BFA}" type="presParOf" srcId="{273CB329-56A6-4CB7-A2E0-A1B1238D8DF7}" destId="{4D49B0F6-B81A-432D-9396-60A3E17FBF68}" srcOrd="1" destOrd="0" presId="urn:microsoft.com/office/officeart/2005/8/layout/orgChart1"/>
    <dgm:cxn modelId="{635B60C0-5259-44DC-85CB-C2C1D17518CE}" type="presParOf" srcId="{4D49B0F6-B81A-432D-9396-60A3E17FBF68}" destId="{071F8FD3-F344-48DE-80B6-D7CEFAA8F796}" srcOrd="0" destOrd="0" presId="urn:microsoft.com/office/officeart/2005/8/layout/orgChart1"/>
    <dgm:cxn modelId="{605F86AA-E5E5-4B41-9D1E-BE365419BD13}" type="presParOf" srcId="{4D49B0F6-B81A-432D-9396-60A3E17FBF68}" destId="{64D4D661-D50F-4B36-98F9-BF393FA3A3D0}" srcOrd="1" destOrd="0" presId="urn:microsoft.com/office/officeart/2005/8/layout/orgChart1"/>
    <dgm:cxn modelId="{9A6E0E76-386E-4410-83ED-F5196A9C5D9E}" type="presParOf" srcId="{64D4D661-D50F-4B36-98F9-BF393FA3A3D0}" destId="{FAEAA0CA-84FE-46FA-8DDF-B26F9E236CD1}" srcOrd="0" destOrd="0" presId="urn:microsoft.com/office/officeart/2005/8/layout/orgChart1"/>
    <dgm:cxn modelId="{BB90CCB7-80F2-4FF2-AA56-8887F1A6E4F7}" type="presParOf" srcId="{FAEAA0CA-84FE-46FA-8DDF-B26F9E236CD1}" destId="{9D29F198-6A8F-464A-8ED1-D902B8AFB4A6}" srcOrd="0" destOrd="0" presId="urn:microsoft.com/office/officeart/2005/8/layout/orgChart1"/>
    <dgm:cxn modelId="{FBECE9F7-D251-484C-B497-A3A390509549}" type="presParOf" srcId="{FAEAA0CA-84FE-46FA-8DDF-B26F9E236CD1}" destId="{A30A004F-380C-4B27-A598-B67346103946}" srcOrd="1" destOrd="0" presId="urn:microsoft.com/office/officeart/2005/8/layout/orgChart1"/>
    <dgm:cxn modelId="{4DCB6009-82B3-446D-B432-D26908EC3B3E}" type="presParOf" srcId="{64D4D661-D50F-4B36-98F9-BF393FA3A3D0}" destId="{D8618A0D-CF08-4E4E-95D7-F2517AB94A7E}" srcOrd="1" destOrd="0" presId="urn:microsoft.com/office/officeart/2005/8/layout/orgChart1"/>
    <dgm:cxn modelId="{F2F77BDD-B4A5-40C7-A374-3C5C40FDD2BC}" type="presParOf" srcId="{64D4D661-D50F-4B36-98F9-BF393FA3A3D0}" destId="{234CC5F3-40BE-4017-9779-10605256E957}" srcOrd="2" destOrd="0" presId="urn:microsoft.com/office/officeart/2005/8/layout/orgChart1"/>
    <dgm:cxn modelId="{C5243144-2570-40D8-A932-2EE66742D80F}" type="presParOf" srcId="{4D49B0F6-B81A-432D-9396-60A3E17FBF68}" destId="{E7048DF4-E0CA-4880-8474-35299430F4EE}" srcOrd="2" destOrd="0" presId="urn:microsoft.com/office/officeart/2005/8/layout/orgChart1"/>
    <dgm:cxn modelId="{DEA1A272-DB8A-4BFF-A78C-5F0EC13E5585}" type="presParOf" srcId="{4D49B0F6-B81A-432D-9396-60A3E17FBF68}" destId="{50EEB1CB-2342-452B-9AE2-0DB8DD5DB38C}" srcOrd="3" destOrd="0" presId="urn:microsoft.com/office/officeart/2005/8/layout/orgChart1"/>
    <dgm:cxn modelId="{3872AE63-7F46-4AED-A102-8D36856E8871}" type="presParOf" srcId="{50EEB1CB-2342-452B-9AE2-0DB8DD5DB38C}" destId="{C6185675-1C32-4A11-99FC-D5353217CA55}" srcOrd="0" destOrd="0" presId="urn:microsoft.com/office/officeart/2005/8/layout/orgChart1"/>
    <dgm:cxn modelId="{9B9D1B20-6871-420D-9FC4-E2C0FD36D9AE}" type="presParOf" srcId="{C6185675-1C32-4A11-99FC-D5353217CA55}" destId="{24E525BE-CDFA-46B7-AA24-539C2EB41092}" srcOrd="0" destOrd="0" presId="urn:microsoft.com/office/officeart/2005/8/layout/orgChart1"/>
    <dgm:cxn modelId="{E6C44C22-71ED-4CEA-AE20-CA1A14991210}" type="presParOf" srcId="{C6185675-1C32-4A11-99FC-D5353217CA55}" destId="{D7A3C84F-F03B-4A46-ABAE-73C148085CBF}" srcOrd="1" destOrd="0" presId="urn:microsoft.com/office/officeart/2005/8/layout/orgChart1"/>
    <dgm:cxn modelId="{76698D35-DD30-45DD-B1F3-128DCB06DB3E}" type="presParOf" srcId="{50EEB1CB-2342-452B-9AE2-0DB8DD5DB38C}" destId="{DD63E118-C2E4-448B-8F63-8948EAEE09C8}" srcOrd="1" destOrd="0" presId="urn:microsoft.com/office/officeart/2005/8/layout/orgChart1"/>
    <dgm:cxn modelId="{FC45B1B5-E908-4B82-BFB4-F7C0086A3D67}" type="presParOf" srcId="{50EEB1CB-2342-452B-9AE2-0DB8DD5DB38C}" destId="{D349462C-D8D1-4514-BEA5-17F2C2E2EF9D}" srcOrd="2" destOrd="0" presId="urn:microsoft.com/office/officeart/2005/8/layout/orgChart1"/>
    <dgm:cxn modelId="{3E86B737-DD41-4913-80D1-FE43C6371D55}" type="presParOf" srcId="{4D49B0F6-B81A-432D-9396-60A3E17FBF68}" destId="{67735DDA-A418-4F17-BE27-F4608A6BE655}" srcOrd="4" destOrd="0" presId="urn:microsoft.com/office/officeart/2005/8/layout/orgChart1"/>
    <dgm:cxn modelId="{F9D74839-CDD3-49C0-A6CD-868EC1D95690}" type="presParOf" srcId="{4D49B0F6-B81A-432D-9396-60A3E17FBF68}" destId="{E6F5C2EA-A3BA-446E-8FAD-C84BDE1A9B49}" srcOrd="5" destOrd="0" presId="urn:microsoft.com/office/officeart/2005/8/layout/orgChart1"/>
    <dgm:cxn modelId="{96B537E9-D6BA-4CD8-B33B-53C86A844DF1}" type="presParOf" srcId="{E6F5C2EA-A3BA-446E-8FAD-C84BDE1A9B49}" destId="{5FC7681E-880D-487B-8033-A1ECDD117F05}" srcOrd="0" destOrd="0" presId="urn:microsoft.com/office/officeart/2005/8/layout/orgChart1"/>
    <dgm:cxn modelId="{51C71CE0-7D3A-4489-B758-9B3F47FFA558}" type="presParOf" srcId="{5FC7681E-880D-487B-8033-A1ECDD117F05}" destId="{8B482056-9416-4904-A45C-8C50B1F6CED2}" srcOrd="0" destOrd="0" presId="urn:microsoft.com/office/officeart/2005/8/layout/orgChart1"/>
    <dgm:cxn modelId="{8E9A0C78-3928-4E3E-B6B2-8C6CF6C9BF34}" type="presParOf" srcId="{5FC7681E-880D-487B-8033-A1ECDD117F05}" destId="{D54EA576-DD88-401D-9BB6-7D43BFB94DCC}" srcOrd="1" destOrd="0" presId="urn:microsoft.com/office/officeart/2005/8/layout/orgChart1"/>
    <dgm:cxn modelId="{E6E90085-8E19-46EE-926B-706C06DEF78E}" type="presParOf" srcId="{E6F5C2EA-A3BA-446E-8FAD-C84BDE1A9B49}" destId="{6F71A354-3576-4529-87CA-8981BE2DE88E}" srcOrd="1" destOrd="0" presId="urn:microsoft.com/office/officeart/2005/8/layout/orgChart1"/>
    <dgm:cxn modelId="{F645AFE9-562E-455C-9A03-0664DE060411}" type="presParOf" srcId="{E6F5C2EA-A3BA-446E-8FAD-C84BDE1A9B49}" destId="{219C0784-26F2-4C55-AF47-E2031AF63A2A}" srcOrd="2" destOrd="0" presId="urn:microsoft.com/office/officeart/2005/8/layout/orgChart1"/>
    <dgm:cxn modelId="{005AF4F6-DBBC-4D4E-A2EB-EF0F90B9F758}" type="presParOf" srcId="{273CB329-56A6-4CB7-A2E0-A1B1238D8DF7}" destId="{82A1736C-6D2E-4BDF-8492-02F19C045B77}" srcOrd="2" destOrd="0" presId="urn:microsoft.com/office/officeart/2005/8/layout/orgChart1"/>
    <dgm:cxn modelId="{93A20FDC-FBAD-4C93-BC87-A836825F691C}" type="presParOf" srcId="{493EE8E5-BF06-424D-8EDE-AAA23FCDC716}" destId="{847C5488-BC37-4CB7-A200-83D06AF7E41A}" srcOrd="6" destOrd="0" presId="urn:microsoft.com/office/officeart/2005/8/layout/orgChart1"/>
    <dgm:cxn modelId="{BC2A987D-2F32-4433-BBA9-2C13B440F478}" type="presParOf" srcId="{493EE8E5-BF06-424D-8EDE-AAA23FCDC716}" destId="{D0ADF057-E1D5-4ABF-AA91-388D4AB2FB67}" srcOrd="7" destOrd="0" presId="urn:microsoft.com/office/officeart/2005/8/layout/orgChart1"/>
    <dgm:cxn modelId="{13DBCDA3-04AD-45EF-B399-6EDD069A8A92}" type="presParOf" srcId="{D0ADF057-E1D5-4ABF-AA91-388D4AB2FB67}" destId="{E60A76DE-C453-4AA1-8598-1182D129C2BF}" srcOrd="0" destOrd="0" presId="urn:microsoft.com/office/officeart/2005/8/layout/orgChart1"/>
    <dgm:cxn modelId="{1A1F8CCB-006A-4AA9-8B29-62B8B12B8C5D}" type="presParOf" srcId="{E60A76DE-C453-4AA1-8598-1182D129C2BF}" destId="{775A5062-5D2D-4660-BA2B-C4A2B31F8D69}" srcOrd="0" destOrd="0" presId="urn:microsoft.com/office/officeart/2005/8/layout/orgChart1"/>
    <dgm:cxn modelId="{9D9A51AE-55B1-434A-B8B4-5170BD8201C5}" type="presParOf" srcId="{E60A76DE-C453-4AA1-8598-1182D129C2BF}" destId="{07B96321-77AF-4BB5-9A45-6622BD416E1D}" srcOrd="1" destOrd="0" presId="urn:microsoft.com/office/officeart/2005/8/layout/orgChart1"/>
    <dgm:cxn modelId="{FB9FB81E-3F18-4DE3-BADC-133DBE2C820F}" type="presParOf" srcId="{D0ADF057-E1D5-4ABF-AA91-388D4AB2FB67}" destId="{1EF7646F-83B2-4C12-8E2E-0BA3FF1C4E4A}" srcOrd="1" destOrd="0" presId="urn:microsoft.com/office/officeart/2005/8/layout/orgChart1"/>
    <dgm:cxn modelId="{E87E6488-25D7-454C-8538-D4588ED4502A}" type="presParOf" srcId="{1EF7646F-83B2-4C12-8E2E-0BA3FF1C4E4A}" destId="{E54568EA-F705-4FE6-BD44-051A2A1D533B}" srcOrd="0" destOrd="0" presId="urn:microsoft.com/office/officeart/2005/8/layout/orgChart1"/>
    <dgm:cxn modelId="{51BDD379-2861-4554-907B-9094183ACADB}" type="presParOf" srcId="{1EF7646F-83B2-4C12-8E2E-0BA3FF1C4E4A}" destId="{502B04D4-682F-4681-B65C-CE9936DF42E5}" srcOrd="1" destOrd="0" presId="urn:microsoft.com/office/officeart/2005/8/layout/orgChart1"/>
    <dgm:cxn modelId="{FD591225-108A-45C8-BEC7-72FE72A7CBC9}" type="presParOf" srcId="{502B04D4-682F-4681-B65C-CE9936DF42E5}" destId="{4B9230C9-47CF-4DE1-AE48-8985260F3DCB}" srcOrd="0" destOrd="0" presId="urn:microsoft.com/office/officeart/2005/8/layout/orgChart1"/>
    <dgm:cxn modelId="{47CD48F4-E621-4859-A3E3-1DB8EAF75904}" type="presParOf" srcId="{4B9230C9-47CF-4DE1-AE48-8985260F3DCB}" destId="{B71B97E6-99CE-47E3-A6B3-88D224FEFC5A}" srcOrd="0" destOrd="0" presId="urn:microsoft.com/office/officeart/2005/8/layout/orgChart1"/>
    <dgm:cxn modelId="{E43E214A-2B21-4B37-A4B9-B3E0C0EC271A}" type="presParOf" srcId="{4B9230C9-47CF-4DE1-AE48-8985260F3DCB}" destId="{E07BA6FC-EC73-418C-AB6B-09E1423CE34A}" srcOrd="1" destOrd="0" presId="urn:microsoft.com/office/officeart/2005/8/layout/orgChart1"/>
    <dgm:cxn modelId="{96F2DE12-BCA5-4ACA-A153-12E3BA5563B9}" type="presParOf" srcId="{502B04D4-682F-4681-B65C-CE9936DF42E5}" destId="{A04C99B0-973E-4D94-8034-AD6818D265CB}" srcOrd="1" destOrd="0" presId="urn:microsoft.com/office/officeart/2005/8/layout/orgChart1"/>
    <dgm:cxn modelId="{403D6B71-201A-47E5-AFDE-67FA418909E8}" type="presParOf" srcId="{502B04D4-682F-4681-B65C-CE9936DF42E5}" destId="{7E8E0916-176A-4AE1-9CA5-385B906CAB80}" srcOrd="2" destOrd="0" presId="urn:microsoft.com/office/officeart/2005/8/layout/orgChart1"/>
    <dgm:cxn modelId="{FC8C7AD8-AFFB-416A-B024-E632A1B765F3}" type="presParOf" srcId="{1EF7646F-83B2-4C12-8E2E-0BA3FF1C4E4A}" destId="{46B44B3E-839D-416B-94A5-937F625C474A}" srcOrd="2" destOrd="0" presId="urn:microsoft.com/office/officeart/2005/8/layout/orgChart1"/>
    <dgm:cxn modelId="{DD0F9BBC-D4D1-4A97-B77B-4F4B8E238C83}" type="presParOf" srcId="{1EF7646F-83B2-4C12-8E2E-0BA3FF1C4E4A}" destId="{C90B197E-FEA7-4867-A9F0-78F763A81167}" srcOrd="3" destOrd="0" presId="urn:microsoft.com/office/officeart/2005/8/layout/orgChart1"/>
    <dgm:cxn modelId="{57A11E89-D775-4C57-8E25-6540EF24A89B}" type="presParOf" srcId="{C90B197E-FEA7-4867-A9F0-78F763A81167}" destId="{4E1ADF5B-047A-40FB-AA34-9C2C60DCA2D2}" srcOrd="0" destOrd="0" presId="urn:microsoft.com/office/officeart/2005/8/layout/orgChart1"/>
    <dgm:cxn modelId="{6439440D-CA0E-46BA-AD45-AE4CEC85FE70}" type="presParOf" srcId="{4E1ADF5B-047A-40FB-AA34-9C2C60DCA2D2}" destId="{026A4E62-9223-456A-A974-2463F976C414}" srcOrd="0" destOrd="0" presId="urn:microsoft.com/office/officeart/2005/8/layout/orgChart1"/>
    <dgm:cxn modelId="{83FA0F9C-6421-495A-901B-7B320609DBE8}" type="presParOf" srcId="{4E1ADF5B-047A-40FB-AA34-9C2C60DCA2D2}" destId="{F7B2C237-83A5-4911-A748-8AC064A13DF1}" srcOrd="1" destOrd="0" presId="urn:microsoft.com/office/officeart/2005/8/layout/orgChart1"/>
    <dgm:cxn modelId="{5993C234-9E9C-475C-908C-11FB27826714}" type="presParOf" srcId="{C90B197E-FEA7-4867-A9F0-78F763A81167}" destId="{D6F8A2F0-BF2A-4227-8726-0514DE4FF95D}" srcOrd="1" destOrd="0" presId="urn:microsoft.com/office/officeart/2005/8/layout/orgChart1"/>
    <dgm:cxn modelId="{1A3495C9-AB1A-455B-9917-0B16F7C4CC73}" type="presParOf" srcId="{C90B197E-FEA7-4867-A9F0-78F763A81167}" destId="{A10B2C10-70AB-444E-8CF7-2B7B632F73EE}" srcOrd="2" destOrd="0" presId="urn:microsoft.com/office/officeart/2005/8/layout/orgChart1"/>
    <dgm:cxn modelId="{DF20FD81-0C0B-4673-A712-6CDFAEDD11CD}" type="presParOf" srcId="{1EF7646F-83B2-4C12-8E2E-0BA3FF1C4E4A}" destId="{E3A0957C-DEF6-4F29-9A8C-6516C71A946D}" srcOrd="4" destOrd="0" presId="urn:microsoft.com/office/officeart/2005/8/layout/orgChart1"/>
    <dgm:cxn modelId="{4628652E-681C-4242-9288-B4175D58BA67}" type="presParOf" srcId="{1EF7646F-83B2-4C12-8E2E-0BA3FF1C4E4A}" destId="{D7F117BE-5DC6-4E0B-A1FD-C4E74F7AE69F}" srcOrd="5" destOrd="0" presId="urn:microsoft.com/office/officeart/2005/8/layout/orgChart1"/>
    <dgm:cxn modelId="{3F39219C-3B16-40AB-86CD-9FAF5E24E98F}" type="presParOf" srcId="{D7F117BE-5DC6-4E0B-A1FD-C4E74F7AE69F}" destId="{527F8A8F-8975-4067-990B-ED37490700ED}" srcOrd="0" destOrd="0" presId="urn:microsoft.com/office/officeart/2005/8/layout/orgChart1"/>
    <dgm:cxn modelId="{D63A8047-854B-4D23-A9B0-787EAAD7B81C}" type="presParOf" srcId="{527F8A8F-8975-4067-990B-ED37490700ED}" destId="{C656033D-2699-4212-AB06-C5FADBE391A9}" srcOrd="0" destOrd="0" presId="urn:microsoft.com/office/officeart/2005/8/layout/orgChart1"/>
    <dgm:cxn modelId="{C9B0D2D2-8C90-408B-A3E2-5F0955131FF4}" type="presParOf" srcId="{527F8A8F-8975-4067-990B-ED37490700ED}" destId="{9A41A01C-7144-45AB-92C7-771CE648BB9D}" srcOrd="1" destOrd="0" presId="urn:microsoft.com/office/officeart/2005/8/layout/orgChart1"/>
    <dgm:cxn modelId="{F035B288-EFFE-4C6B-8735-E8EE08AE8BF9}" type="presParOf" srcId="{D7F117BE-5DC6-4E0B-A1FD-C4E74F7AE69F}" destId="{62AB9A41-CABF-425A-955B-8B49956BFD82}" srcOrd="1" destOrd="0" presId="urn:microsoft.com/office/officeart/2005/8/layout/orgChart1"/>
    <dgm:cxn modelId="{C68853E6-FA27-429D-9B5E-A965D8AF5444}" type="presParOf" srcId="{D7F117BE-5DC6-4E0B-A1FD-C4E74F7AE69F}" destId="{AA3ADAD6-D8A9-4D94-B7C8-18A705E321C2}" srcOrd="2" destOrd="0" presId="urn:microsoft.com/office/officeart/2005/8/layout/orgChart1"/>
    <dgm:cxn modelId="{94BDE67E-18D8-4E44-AF36-2C17B6A252D2}" type="presParOf" srcId="{D0ADF057-E1D5-4ABF-AA91-388D4AB2FB67}" destId="{28198B5D-6C65-439D-B987-0CB0FC3EB918}" srcOrd="2" destOrd="0" presId="urn:microsoft.com/office/officeart/2005/8/layout/orgChart1"/>
    <dgm:cxn modelId="{4844200D-8402-460B-9079-E64C4434A838}" type="presParOf" srcId="{493EE8E5-BF06-424D-8EDE-AAA23FCDC716}" destId="{ECA8895B-2945-4128-B54E-0BC3A9D91F8B}" srcOrd="8" destOrd="0" presId="urn:microsoft.com/office/officeart/2005/8/layout/orgChart1"/>
    <dgm:cxn modelId="{C44F6338-12A5-47B3-90EA-5D6BE3E16A4F}" type="presParOf" srcId="{493EE8E5-BF06-424D-8EDE-AAA23FCDC716}" destId="{21A24498-DA6E-408F-A96D-421B2955B5FA}" srcOrd="9" destOrd="0" presId="urn:microsoft.com/office/officeart/2005/8/layout/orgChart1"/>
    <dgm:cxn modelId="{75142B16-6D76-4FB4-88B3-2BEE4637D5F8}" type="presParOf" srcId="{21A24498-DA6E-408F-A96D-421B2955B5FA}" destId="{39FD4CA3-2E8A-4542-8BD9-25619626D07B}" srcOrd="0" destOrd="0" presId="urn:microsoft.com/office/officeart/2005/8/layout/orgChart1"/>
    <dgm:cxn modelId="{168A3F8E-AF67-4B2C-B091-9176B6FE74AF}" type="presParOf" srcId="{39FD4CA3-2E8A-4542-8BD9-25619626D07B}" destId="{820AB30C-268E-489C-8746-D5F9019E7217}" srcOrd="0" destOrd="0" presId="urn:microsoft.com/office/officeart/2005/8/layout/orgChart1"/>
    <dgm:cxn modelId="{1602A38F-0D2E-4B32-8BAD-EA98A1E67F31}" type="presParOf" srcId="{39FD4CA3-2E8A-4542-8BD9-25619626D07B}" destId="{1086620F-1F38-4781-9FCE-FF8449C8E354}" srcOrd="1" destOrd="0" presId="urn:microsoft.com/office/officeart/2005/8/layout/orgChart1"/>
    <dgm:cxn modelId="{B4BB0EB6-F65C-4693-8B33-628F3C47396E}" type="presParOf" srcId="{21A24498-DA6E-408F-A96D-421B2955B5FA}" destId="{09B41D4A-A677-4E63-B5BB-74F5A464B695}" srcOrd="1" destOrd="0" presId="urn:microsoft.com/office/officeart/2005/8/layout/orgChart1"/>
    <dgm:cxn modelId="{1100784C-91EB-4C00-A67F-8B243097DF26}" type="presParOf" srcId="{21A24498-DA6E-408F-A96D-421B2955B5FA}" destId="{F0AC036C-BF7F-498E-9895-65F043C3833A}" srcOrd="2" destOrd="0" presId="urn:microsoft.com/office/officeart/2005/8/layout/orgChart1"/>
    <dgm:cxn modelId="{F7246DE5-B53A-4D48-B7A2-608DDE1E805A}" type="presParOf" srcId="{493EE8E5-BF06-424D-8EDE-AAA23FCDC716}" destId="{9D7CD029-90AB-4942-B191-51AE7EF581F3}" srcOrd="10" destOrd="0" presId="urn:microsoft.com/office/officeart/2005/8/layout/orgChart1"/>
    <dgm:cxn modelId="{6F2E847D-0233-440B-B529-71F8CC30FA45}" type="presParOf" srcId="{493EE8E5-BF06-424D-8EDE-AAA23FCDC716}" destId="{99BDEB9F-C2DC-47A2-8C15-52440C15ED4A}" srcOrd="11" destOrd="0" presId="urn:microsoft.com/office/officeart/2005/8/layout/orgChart1"/>
    <dgm:cxn modelId="{34242859-EF6A-465D-93DC-37D63F011235}" type="presParOf" srcId="{99BDEB9F-C2DC-47A2-8C15-52440C15ED4A}" destId="{B18A0D24-94C2-469F-B5D9-9445A501220A}" srcOrd="0" destOrd="0" presId="urn:microsoft.com/office/officeart/2005/8/layout/orgChart1"/>
    <dgm:cxn modelId="{B33F36E4-FD9C-44EE-819F-5F4E3A9DE039}" type="presParOf" srcId="{B18A0D24-94C2-469F-B5D9-9445A501220A}" destId="{5E4DCFB6-7A1F-438F-93ED-4BBEA1F9DEBF}" srcOrd="0" destOrd="0" presId="urn:microsoft.com/office/officeart/2005/8/layout/orgChart1"/>
    <dgm:cxn modelId="{7FDD558B-67E4-47F8-AA82-D9DFE83F566D}" type="presParOf" srcId="{B18A0D24-94C2-469F-B5D9-9445A501220A}" destId="{A6A0D25F-496A-4377-8DEA-C7D1A3E5BAB0}" srcOrd="1" destOrd="0" presId="urn:microsoft.com/office/officeart/2005/8/layout/orgChart1"/>
    <dgm:cxn modelId="{6A1560B1-AA31-449A-A99F-EAD74A585970}" type="presParOf" srcId="{99BDEB9F-C2DC-47A2-8C15-52440C15ED4A}" destId="{24F23296-7B27-4A73-ABCD-72744B9E9F09}" srcOrd="1" destOrd="0" presId="urn:microsoft.com/office/officeart/2005/8/layout/orgChart1"/>
    <dgm:cxn modelId="{B10FB589-6176-4EA2-BA30-8111E174850D}" type="presParOf" srcId="{24F23296-7B27-4A73-ABCD-72744B9E9F09}" destId="{4852089A-C9AE-4FA8-BCE9-247FB52FF51B}" srcOrd="0" destOrd="0" presId="urn:microsoft.com/office/officeart/2005/8/layout/orgChart1"/>
    <dgm:cxn modelId="{DAABCABD-CFE9-4FF4-BEF7-2F3F7AF4FD9C}" type="presParOf" srcId="{24F23296-7B27-4A73-ABCD-72744B9E9F09}" destId="{7880E34A-837E-487E-80F7-82EA5D945761}" srcOrd="1" destOrd="0" presId="urn:microsoft.com/office/officeart/2005/8/layout/orgChart1"/>
    <dgm:cxn modelId="{655AC380-E589-4BBE-8014-5647B824F119}" type="presParOf" srcId="{7880E34A-837E-487E-80F7-82EA5D945761}" destId="{54E124BE-E322-413B-910D-BCB24AE4377B}" srcOrd="0" destOrd="0" presId="urn:microsoft.com/office/officeart/2005/8/layout/orgChart1"/>
    <dgm:cxn modelId="{CB650988-5772-4BD4-B004-0268CF123650}" type="presParOf" srcId="{54E124BE-E322-413B-910D-BCB24AE4377B}" destId="{07D9224D-2416-487C-8E31-22E397407535}" srcOrd="0" destOrd="0" presId="urn:microsoft.com/office/officeart/2005/8/layout/orgChart1"/>
    <dgm:cxn modelId="{95710660-22ED-4255-8EDA-9CB5F67F00F4}" type="presParOf" srcId="{54E124BE-E322-413B-910D-BCB24AE4377B}" destId="{6B43A895-A648-4FF8-A2E3-E90B9891A544}" srcOrd="1" destOrd="0" presId="urn:microsoft.com/office/officeart/2005/8/layout/orgChart1"/>
    <dgm:cxn modelId="{5D6EBF89-38F1-46B7-BB8E-1470F92A8DD7}" type="presParOf" srcId="{7880E34A-837E-487E-80F7-82EA5D945761}" destId="{4A49DDFF-F755-4760-917A-8D7615761A8D}" srcOrd="1" destOrd="0" presId="urn:microsoft.com/office/officeart/2005/8/layout/orgChart1"/>
    <dgm:cxn modelId="{80A42E3F-E563-453A-A2D5-1C48D1674529}" type="presParOf" srcId="{7880E34A-837E-487E-80F7-82EA5D945761}" destId="{AA886D83-E031-4ADC-85BE-FE9A6558794C}" srcOrd="2" destOrd="0" presId="urn:microsoft.com/office/officeart/2005/8/layout/orgChart1"/>
    <dgm:cxn modelId="{0A215FF7-5433-4485-8EC4-DE696735CA77}" type="presParOf" srcId="{24F23296-7B27-4A73-ABCD-72744B9E9F09}" destId="{6B22AD3A-77CE-4565-B07F-D01B200F0DE3}" srcOrd="2" destOrd="0" presId="urn:microsoft.com/office/officeart/2005/8/layout/orgChart1"/>
    <dgm:cxn modelId="{6281B774-D601-4CBA-9962-1084B1E26EEB}" type="presParOf" srcId="{24F23296-7B27-4A73-ABCD-72744B9E9F09}" destId="{3463E08A-E84A-4407-AAB0-9CE0DF104439}" srcOrd="3" destOrd="0" presId="urn:microsoft.com/office/officeart/2005/8/layout/orgChart1"/>
    <dgm:cxn modelId="{B6AE64B0-0728-4BDB-9928-2AD1CAA4CF9B}" type="presParOf" srcId="{3463E08A-E84A-4407-AAB0-9CE0DF104439}" destId="{88C05BAF-FD2F-4786-B520-707D86CEFBE6}" srcOrd="0" destOrd="0" presId="urn:microsoft.com/office/officeart/2005/8/layout/orgChart1"/>
    <dgm:cxn modelId="{DE407C27-41BC-4AD5-8785-F434B991625A}" type="presParOf" srcId="{88C05BAF-FD2F-4786-B520-707D86CEFBE6}" destId="{4729DD58-5A52-46C7-B0E6-3E00D3215783}" srcOrd="0" destOrd="0" presId="urn:microsoft.com/office/officeart/2005/8/layout/orgChart1"/>
    <dgm:cxn modelId="{421B4C31-B66E-4D03-A1DE-CCD9A41C8806}" type="presParOf" srcId="{88C05BAF-FD2F-4786-B520-707D86CEFBE6}" destId="{234703F4-8D0C-454E-80EE-45F3FA44D98E}" srcOrd="1" destOrd="0" presId="urn:microsoft.com/office/officeart/2005/8/layout/orgChart1"/>
    <dgm:cxn modelId="{063920EA-4A82-4E5F-B898-3CD7FABC1E9F}" type="presParOf" srcId="{3463E08A-E84A-4407-AAB0-9CE0DF104439}" destId="{D3CCBB6A-DD2B-427E-9753-502FF445EEEC}" srcOrd="1" destOrd="0" presId="urn:microsoft.com/office/officeart/2005/8/layout/orgChart1"/>
    <dgm:cxn modelId="{E5B5B4AE-961D-465A-A359-23FD908D1715}" type="presParOf" srcId="{3463E08A-E84A-4407-AAB0-9CE0DF104439}" destId="{AD20366E-D44B-4956-AA41-CEEFC7EA1185}" srcOrd="2" destOrd="0" presId="urn:microsoft.com/office/officeart/2005/8/layout/orgChart1"/>
    <dgm:cxn modelId="{E8D3992B-15E1-414D-B668-6F4B28AFE4EA}" type="presParOf" srcId="{24F23296-7B27-4A73-ABCD-72744B9E9F09}" destId="{ECF117A5-483A-406A-9298-6714D713A483}" srcOrd="4" destOrd="0" presId="urn:microsoft.com/office/officeart/2005/8/layout/orgChart1"/>
    <dgm:cxn modelId="{14B2614E-6AE1-4290-A9DC-96B4DAD0721F}" type="presParOf" srcId="{24F23296-7B27-4A73-ABCD-72744B9E9F09}" destId="{173CCC06-9821-4D57-ABB4-6C2367ECFE46}" srcOrd="5" destOrd="0" presId="urn:microsoft.com/office/officeart/2005/8/layout/orgChart1"/>
    <dgm:cxn modelId="{44739D80-6090-4BB6-9710-D12C6EF26142}" type="presParOf" srcId="{173CCC06-9821-4D57-ABB4-6C2367ECFE46}" destId="{978493F0-F651-4F36-9B94-DA04EC1AF3A5}" srcOrd="0" destOrd="0" presId="urn:microsoft.com/office/officeart/2005/8/layout/orgChart1"/>
    <dgm:cxn modelId="{4C07E4EF-B743-421D-BB88-2C90A89EDD78}" type="presParOf" srcId="{978493F0-F651-4F36-9B94-DA04EC1AF3A5}" destId="{6C7A0E4C-1AA1-4EA2-9EA0-70A2FD061BF0}" srcOrd="0" destOrd="0" presId="urn:microsoft.com/office/officeart/2005/8/layout/orgChart1"/>
    <dgm:cxn modelId="{27BFEC0B-F065-4518-BD85-1B0DE9F77EF1}" type="presParOf" srcId="{978493F0-F651-4F36-9B94-DA04EC1AF3A5}" destId="{E3415440-9C31-44A5-90E9-DFFB96234032}" srcOrd="1" destOrd="0" presId="urn:microsoft.com/office/officeart/2005/8/layout/orgChart1"/>
    <dgm:cxn modelId="{4F5C5546-10EC-4CF2-A4D4-56255FD8AFA0}" type="presParOf" srcId="{173CCC06-9821-4D57-ABB4-6C2367ECFE46}" destId="{9644184C-E99B-495F-870F-8B71D3F72C80}" srcOrd="1" destOrd="0" presId="urn:microsoft.com/office/officeart/2005/8/layout/orgChart1"/>
    <dgm:cxn modelId="{42293984-0E1A-4306-A0A2-8C7304EE4FF5}" type="presParOf" srcId="{173CCC06-9821-4D57-ABB4-6C2367ECFE46}" destId="{D5140C69-9F3F-46BD-BECF-842C816E5C45}" srcOrd="2" destOrd="0" presId="urn:microsoft.com/office/officeart/2005/8/layout/orgChart1"/>
    <dgm:cxn modelId="{5D1B31C7-145A-41C8-A80A-4F42180207FE}" type="presParOf" srcId="{24F23296-7B27-4A73-ABCD-72744B9E9F09}" destId="{C2707470-EE3F-4D8C-8CDF-58E2FAB0ACCB}" srcOrd="6" destOrd="0" presId="urn:microsoft.com/office/officeart/2005/8/layout/orgChart1"/>
    <dgm:cxn modelId="{B47E9153-A15E-41DF-B268-71E11DBE0127}" type="presParOf" srcId="{24F23296-7B27-4A73-ABCD-72744B9E9F09}" destId="{C6FB4BC6-FC58-4D66-9442-D6442C062F76}" srcOrd="7" destOrd="0" presId="urn:microsoft.com/office/officeart/2005/8/layout/orgChart1"/>
    <dgm:cxn modelId="{5DAA7B82-66B3-4A86-B3AC-87871ECFC1F2}" type="presParOf" srcId="{C6FB4BC6-FC58-4D66-9442-D6442C062F76}" destId="{5F82EB1A-3350-4136-B948-96DE05E2CD9D}" srcOrd="0" destOrd="0" presId="urn:microsoft.com/office/officeart/2005/8/layout/orgChart1"/>
    <dgm:cxn modelId="{E030C24A-68DB-4DFF-B052-CA686806A4C1}" type="presParOf" srcId="{5F82EB1A-3350-4136-B948-96DE05E2CD9D}" destId="{060346A6-4223-4A52-BB34-F3C3C309CC9F}" srcOrd="0" destOrd="0" presId="urn:microsoft.com/office/officeart/2005/8/layout/orgChart1"/>
    <dgm:cxn modelId="{4BFFFE7A-5E7F-4B05-828C-F90B380DFB51}" type="presParOf" srcId="{5F82EB1A-3350-4136-B948-96DE05E2CD9D}" destId="{7B04A25C-D035-4033-8F2A-9B6418B4AB36}" srcOrd="1" destOrd="0" presId="urn:microsoft.com/office/officeart/2005/8/layout/orgChart1"/>
    <dgm:cxn modelId="{A16FEB70-49CC-4901-B324-E097E8597343}" type="presParOf" srcId="{C6FB4BC6-FC58-4D66-9442-D6442C062F76}" destId="{F5828C5E-24E3-47F1-B454-B710723CD7C9}" srcOrd="1" destOrd="0" presId="urn:microsoft.com/office/officeart/2005/8/layout/orgChart1"/>
    <dgm:cxn modelId="{212E5F45-1BAC-4A30-855E-5D82361718F8}" type="presParOf" srcId="{C6FB4BC6-FC58-4D66-9442-D6442C062F76}" destId="{D472BFB3-1876-4546-A4CD-D20D230FDAA0}" srcOrd="2" destOrd="0" presId="urn:microsoft.com/office/officeart/2005/8/layout/orgChart1"/>
    <dgm:cxn modelId="{AFBE67AF-8A4E-452E-B321-21253482A276}" type="presParOf" srcId="{24F23296-7B27-4A73-ABCD-72744B9E9F09}" destId="{660526CF-6F67-4244-A08E-354F3E1C84D8}" srcOrd="8" destOrd="0" presId="urn:microsoft.com/office/officeart/2005/8/layout/orgChart1"/>
    <dgm:cxn modelId="{B4F003DB-378B-4380-84A0-ECC66B6AF988}" type="presParOf" srcId="{24F23296-7B27-4A73-ABCD-72744B9E9F09}" destId="{29462B45-C98C-491F-9DE4-54777327ECBC}" srcOrd="9" destOrd="0" presId="urn:microsoft.com/office/officeart/2005/8/layout/orgChart1"/>
    <dgm:cxn modelId="{2B5D9301-538B-479B-B4DF-34145F112D62}" type="presParOf" srcId="{29462B45-C98C-491F-9DE4-54777327ECBC}" destId="{B6B9D60F-FF1D-497A-8A1F-D863994A57EE}" srcOrd="0" destOrd="0" presId="urn:microsoft.com/office/officeart/2005/8/layout/orgChart1"/>
    <dgm:cxn modelId="{78B2BDBD-B532-4BEE-B3A8-318CEF6B978F}" type="presParOf" srcId="{B6B9D60F-FF1D-497A-8A1F-D863994A57EE}" destId="{9A4BB777-D7D0-4D2E-9BAF-FA59FED1B290}" srcOrd="0" destOrd="0" presId="urn:microsoft.com/office/officeart/2005/8/layout/orgChart1"/>
    <dgm:cxn modelId="{AAEC67BC-BBF1-4D4E-A3AD-39AAA776B921}" type="presParOf" srcId="{B6B9D60F-FF1D-497A-8A1F-D863994A57EE}" destId="{1B094DEF-9186-4F55-80F0-BFEE64F99CA0}" srcOrd="1" destOrd="0" presId="urn:microsoft.com/office/officeart/2005/8/layout/orgChart1"/>
    <dgm:cxn modelId="{47A8DB89-62F9-497D-A11E-B8D580562818}" type="presParOf" srcId="{29462B45-C98C-491F-9DE4-54777327ECBC}" destId="{9FBD1D19-0FB0-4B5E-92A9-5F2D3C0C3091}" srcOrd="1" destOrd="0" presId="urn:microsoft.com/office/officeart/2005/8/layout/orgChart1"/>
    <dgm:cxn modelId="{76B45EBC-5A79-404E-AED9-E8778F51FC0B}" type="presParOf" srcId="{29462B45-C98C-491F-9DE4-54777327ECBC}" destId="{613DE955-6912-4612-A07C-CCBA35155D4E}" srcOrd="2" destOrd="0" presId="urn:microsoft.com/office/officeart/2005/8/layout/orgChart1"/>
    <dgm:cxn modelId="{95650BA6-8468-497F-9905-DEFFC25F786D}" type="presParOf" srcId="{99BDEB9F-C2DC-47A2-8C15-52440C15ED4A}" destId="{3BC6B50C-9932-446E-A79B-32490A0915D8}" srcOrd="2" destOrd="0" presId="urn:microsoft.com/office/officeart/2005/8/layout/orgChart1"/>
    <dgm:cxn modelId="{C9259CF6-8D72-447B-869B-319712E37B52}" type="presParOf" srcId="{493EE8E5-BF06-424D-8EDE-AAA23FCDC716}" destId="{AE92C850-E5BC-419A-9460-4EBE34FB7163}" srcOrd="12" destOrd="0" presId="urn:microsoft.com/office/officeart/2005/8/layout/orgChart1"/>
    <dgm:cxn modelId="{15B4405F-E8DF-4FCC-93C9-C7EF5C2E8CA4}" type="presParOf" srcId="{493EE8E5-BF06-424D-8EDE-AAA23FCDC716}" destId="{4BA2CE9C-BF51-4C34-A17B-4DEF701D8FE3}" srcOrd="13" destOrd="0" presId="urn:microsoft.com/office/officeart/2005/8/layout/orgChart1"/>
    <dgm:cxn modelId="{04EA348A-5160-4531-B0FE-951D78147DAA}" type="presParOf" srcId="{4BA2CE9C-BF51-4C34-A17B-4DEF701D8FE3}" destId="{82E16015-5AF0-4731-AAD0-CEC98BF9D62E}" srcOrd="0" destOrd="0" presId="urn:microsoft.com/office/officeart/2005/8/layout/orgChart1"/>
    <dgm:cxn modelId="{3F352434-99A5-4F58-95AE-1BA7E5ABCCE6}" type="presParOf" srcId="{82E16015-5AF0-4731-AAD0-CEC98BF9D62E}" destId="{583CD206-67DC-40A2-B13E-DD7294E692BD}" srcOrd="0" destOrd="0" presId="urn:microsoft.com/office/officeart/2005/8/layout/orgChart1"/>
    <dgm:cxn modelId="{98D4D51A-421B-49DD-ADAF-FE9760240118}" type="presParOf" srcId="{82E16015-5AF0-4731-AAD0-CEC98BF9D62E}" destId="{D5061BEA-26E8-4773-A00D-62C0976DC3AE}" srcOrd="1" destOrd="0" presId="urn:microsoft.com/office/officeart/2005/8/layout/orgChart1"/>
    <dgm:cxn modelId="{6F437C29-ED90-4126-A672-2ACDBA086801}" type="presParOf" srcId="{4BA2CE9C-BF51-4C34-A17B-4DEF701D8FE3}" destId="{28A985DA-D289-4102-9E7C-736D0FE36481}" srcOrd="1" destOrd="0" presId="urn:microsoft.com/office/officeart/2005/8/layout/orgChart1"/>
    <dgm:cxn modelId="{97BE0126-F1F5-4F61-B1CF-DCC6D616EFD9}" type="presParOf" srcId="{28A985DA-D289-4102-9E7C-736D0FE36481}" destId="{C1C7ADE5-554E-4A95-A067-B71818C85FAC}" srcOrd="0" destOrd="0" presId="urn:microsoft.com/office/officeart/2005/8/layout/orgChart1"/>
    <dgm:cxn modelId="{22901C98-B04F-49EE-8BC2-D0D22BAFF108}" type="presParOf" srcId="{28A985DA-D289-4102-9E7C-736D0FE36481}" destId="{7B085455-C834-435E-A5B9-ED8132D900AE}" srcOrd="1" destOrd="0" presId="urn:microsoft.com/office/officeart/2005/8/layout/orgChart1"/>
    <dgm:cxn modelId="{9867E53D-672A-4720-BE38-73E88389C370}" type="presParOf" srcId="{7B085455-C834-435E-A5B9-ED8132D900AE}" destId="{1D244057-E8CE-47A6-A889-E610C56F4FE4}" srcOrd="0" destOrd="0" presId="urn:microsoft.com/office/officeart/2005/8/layout/orgChart1"/>
    <dgm:cxn modelId="{3426BC6F-E58D-43E0-9AFE-B418B9B23495}" type="presParOf" srcId="{1D244057-E8CE-47A6-A889-E610C56F4FE4}" destId="{CA552B8C-2D3D-4276-B37E-65CA4A5BEACE}" srcOrd="0" destOrd="0" presId="urn:microsoft.com/office/officeart/2005/8/layout/orgChart1"/>
    <dgm:cxn modelId="{1FE49E9E-5C31-4645-8DC2-35CBBEA6992A}" type="presParOf" srcId="{1D244057-E8CE-47A6-A889-E610C56F4FE4}" destId="{C96FC78E-F19B-4F46-8950-C38EF4A7F894}" srcOrd="1" destOrd="0" presId="urn:microsoft.com/office/officeart/2005/8/layout/orgChart1"/>
    <dgm:cxn modelId="{96407FD7-4DE8-4C77-B65C-08D7B8601241}" type="presParOf" srcId="{7B085455-C834-435E-A5B9-ED8132D900AE}" destId="{93124EA6-28A3-4849-A10C-D5F2D8531DBB}" srcOrd="1" destOrd="0" presId="urn:microsoft.com/office/officeart/2005/8/layout/orgChart1"/>
    <dgm:cxn modelId="{6361069E-936C-4783-B1D4-A00CF342889D}" type="presParOf" srcId="{7B085455-C834-435E-A5B9-ED8132D900AE}" destId="{B32B632C-46A2-4B10-A18C-0C410ECB79AD}" srcOrd="2" destOrd="0" presId="urn:microsoft.com/office/officeart/2005/8/layout/orgChart1"/>
    <dgm:cxn modelId="{2E59BFD4-ACA2-4F96-9BEF-F374A2F79774}" type="presParOf" srcId="{28A985DA-D289-4102-9E7C-736D0FE36481}" destId="{4AA9CFD0-34EA-4918-B961-800A94B05A3F}" srcOrd="2" destOrd="0" presId="urn:microsoft.com/office/officeart/2005/8/layout/orgChart1"/>
    <dgm:cxn modelId="{CB8B6859-FAB2-4AA4-8840-3D601667EB97}" type="presParOf" srcId="{28A985DA-D289-4102-9E7C-736D0FE36481}" destId="{80625980-3CDC-47ED-AC2D-1DDCBFCB7EF8}" srcOrd="3" destOrd="0" presId="urn:microsoft.com/office/officeart/2005/8/layout/orgChart1"/>
    <dgm:cxn modelId="{F78B911D-CF1E-4698-83A7-835E249AE633}" type="presParOf" srcId="{80625980-3CDC-47ED-AC2D-1DDCBFCB7EF8}" destId="{BE7F7F51-E3F0-4F10-9016-FB72A71ED858}" srcOrd="0" destOrd="0" presId="urn:microsoft.com/office/officeart/2005/8/layout/orgChart1"/>
    <dgm:cxn modelId="{B7040748-D8CC-4FC0-BC00-7BA3C55CBE18}" type="presParOf" srcId="{BE7F7F51-E3F0-4F10-9016-FB72A71ED858}" destId="{98D93E51-942C-4DF7-B4C1-18CFAF53CB69}" srcOrd="0" destOrd="0" presId="urn:microsoft.com/office/officeart/2005/8/layout/orgChart1"/>
    <dgm:cxn modelId="{A1D50B63-676C-4119-BDCC-7751F568C25A}" type="presParOf" srcId="{BE7F7F51-E3F0-4F10-9016-FB72A71ED858}" destId="{2F5081A9-B848-41A9-8BC9-84E983627A6F}" srcOrd="1" destOrd="0" presId="urn:microsoft.com/office/officeart/2005/8/layout/orgChart1"/>
    <dgm:cxn modelId="{1C3CA88E-4472-4B41-90A5-9EB6AEF22F64}" type="presParOf" srcId="{80625980-3CDC-47ED-AC2D-1DDCBFCB7EF8}" destId="{E6CE7DA7-EF7B-4919-8A8E-32ED32230CA7}" srcOrd="1" destOrd="0" presId="urn:microsoft.com/office/officeart/2005/8/layout/orgChart1"/>
    <dgm:cxn modelId="{F406EA74-F941-4377-B7F6-C50683B64E6B}" type="presParOf" srcId="{80625980-3CDC-47ED-AC2D-1DDCBFCB7EF8}" destId="{40D4E561-3591-456D-90AD-545749F02A4C}" srcOrd="2" destOrd="0" presId="urn:microsoft.com/office/officeart/2005/8/layout/orgChart1"/>
    <dgm:cxn modelId="{5ED2A674-BD3A-4A8C-96FE-6C889C36C85E}" type="presParOf" srcId="{28A985DA-D289-4102-9E7C-736D0FE36481}" destId="{CCC7A4CB-1A6F-494C-8834-C59992F74487}" srcOrd="4" destOrd="0" presId="urn:microsoft.com/office/officeart/2005/8/layout/orgChart1"/>
    <dgm:cxn modelId="{D9AD001E-CA93-4131-AD5B-F4564D71AB0E}" type="presParOf" srcId="{28A985DA-D289-4102-9E7C-736D0FE36481}" destId="{B52C850A-EE47-4B65-A613-64555239FFA1}" srcOrd="5" destOrd="0" presId="urn:microsoft.com/office/officeart/2005/8/layout/orgChart1"/>
    <dgm:cxn modelId="{AAC87A25-01F0-4DF7-8483-ED9D67B7BADA}" type="presParOf" srcId="{B52C850A-EE47-4B65-A613-64555239FFA1}" destId="{A7090E54-FD11-4BED-885D-1CEE1453FA6F}" srcOrd="0" destOrd="0" presId="urn:microsoft.com/office/officeart/2005/8/layout/orgChart1"/>
    <dgm:cxn modelId="{80172812-01ED-482C-A68A-B723AB506C08}" type="presParOf" srcId="{A7090E54-FD11-4BED-885D-1CEE1453FA6F}" destId="{7C5C866F-A44F-4837-A2F6-8A574E1ECD08}" srcOrd="0" destOrd="0" presId="urn:microsoft.com/office/officeart/2005/8/layout/orgChart1"/>
    <dgm:cxn modelId="{74662F88-7DD1-4DFF-98FD-6F2CD72C56D0}" type="presParOf" srcId="{A7090E54-FD11-4BED-885D-1CEE1453FA6F}" destId="{E886261E-E32B-49B6-9FC8-14D375390C60}" srcOrd="1" destOrd="0" presId="urn:microsoft.com/office/officeart/2005/8/layout/orgChart1"/>
    <dgm:cxn modelId="{6DA81095-7262-430A-B42C-F85966F7444C}" type="presParOf" srcId="{B52C850A-EE47-4B65-A613-64555239FFA1}" destId="{B8F6FB7D-466B-4E51-B857-D774202A69DC}" srcOrd="1" destOrd="0" presId="urn:microsoft.com/office/officeart/2005/8/layout/orgChart1"/>
    <dgm:cxn modelId="{BFD1FAD4-1B5A-4FEC-8D0A-813FA7B0F27B}" type="presParOf" srcId="{B52C850A-EE47-4B65-A613-64555239FFA1}" destId="{B712CB9F-EF5D-4C09-87B0-6B1381E55E24}" srcOrd="2" destOrd="0" presId="urn:microsoft.com/office/officeart/2005/8/layout/orgChart1"/>
    <dgm:cxn modelId="{8C4DDBE2-B802-4718-88C2-22203A182E37}" type="presParOf" srcId="{28A985DA-D289-4102-9E7C-736D0FE36481}" destId="{B7C307B0-C2F6-4974-98DA-38A8CE4B421C}" srcOrd="6" destOrd="0" presId="urn:microsoft.com/office/officeart/2005/8/layout/orgChart1"/>
    <dgm:cxn modelId="{30FB340A-2180-4056-AC8F-07B0756DE3BB}" type="presParOf" srcId="{28A985DA-D289-4102-9E7C-736D0FE36481}" destId="{B5AB4A11-C785-4708-97BB-847467AEEF03}" srcOrd="7" destOrd="0" presId="urn:microsoft.com/office/officeart/2005/8/layout/orgChart1"/>
    <dgm:cxn modelId="{FA029068-3B64-4F8D-824C-B9D330C471FC}" type="presParOf" srcId="{B5AB4A11-C785-4708-97BB-847467AEEF03}" destId="{E5D7821A-9E47-49DA-8FDF-2B5450DA0B03}" srcOrd="0" destOrd="0" presId="urn:microsoft.com/office/officeart/2005/8/layout/orgChart1"/>
    <dgm:cxn modelId="{FDE41961-D73B-4922-A127-F9B2F4AF5956}" type="presParOf" srcId="{E5D7821A-9E47-49DA-8FDF-2B5450DA0B03}" destId="{651D3DA1-7025-44CE-B005-C062240E59F6}" srcOrd="0" destOrd="0" presId="urn:microsoft.com/office/officeart/2005/8/layout/orgChart1"/>
    <dgm:cxn modelId="{004FFAF9-CB90-41BC-B283-D509A6987056}" type="presParOf" srcId="{E5D7821A-9E47-49DA-8FDF-2B5450DA0B03}" destId="{0BD73352-4EF2-4E6A-8EA6-B5392D5DACF7}" srcOrd="1" destOrd="0" presId="urn:microsoft.com/office/officeart/2005/8/layout/orgChart1"/>
    <dgm:cxn modelId="{6C432863-C96F-46E3-9D54-B602B5D5B12C}" type="presParOf" srcId="{B5AB4A11-C785-4708-97BB-847467AEEF03}" destId="{8F16D359-44F3-4E72-8E8C-FC1DFEC10053}" srcOrd="1" destOrd="0" presId="urn:microsoft.com/office/officeart/2005/8/layout/orgChart1"/>
    <dgm:cxn modelId="{D7A24C51-6F5F-49A0-B56D-AA591252412B}" type="presParOf" srcId="{B5AB4A11-C785-4708-97BB-847467AEEF03}" destId="{E9C33BC0-449E-4B75-936C-06FEB2F0F055}" srcOrd="2" destOrd="0" presId="urn:microsoft.com/office/officeart/2005/8/layout/orgChart1"/>
    <dgm:cxn modelId="{4958A562-F789-43ED-8568-BA1CC5B35D7D}" type="presParOf" srcId="{4BA2CE9C-BF51-4C34-A17B-4DEF701D8FE3}" destId="{BC89D98C-D1F7-43AE-8B67-E271857F9BF3}" srcOrd="2" destOrd="0" presId="urn:microsoft.com/office/officeart/2005/8/layout/orgChart1"/>
    <dgm:cxn modelId="{C6E8AA40-C0EB-4405-8A5C-94EE667288C0}" type="presParOf" srcId="{493EE8E5-BF06-424D-8EDE-AAA23FCDC716}" destId="{A8221684-450D-496A-AF42-4B1CD6623F07}" srcOrd="14" destOrd="0" presId="urn:microsoft.com/office/officeart/2005/8/layout/orgChart1"/>
    <dgm:cxn modelId="{2F5941BD-D53A-4C76-9CDB-931DAF22304A}" type="presParOf" srcId="{493EE8E5-BF06-424D-8EDE-AAA23FCDC716}" destId="{15A13803-E55D-482E-B654-9BD06EA0F75D}" srcOrd="15" destOrd="0" presId="urn:microsoft.com/office/officeart/2005/8/layout/orgChart1"/>
    <dgm:cxn modelId="{95BE205E-C08E-464C-9966-728D658EFB84}" type="presParOf" srcId="{15A13803-E55D-482E-B654-9BD06EA0F75D}" destId="{3B565DEC-8A8D-4912-95DA-8C49EBA234AB}" srcOrd="0" destOrd="0" presId="urn:microsoft.com/office/officeart/2005/8/layout/orgChart1"/>
    <dgm:cxn modelId="{ACF0ADA3-950B-4215-87DF-C6F2396CA567}" type="presParOf" srcId="{3B565DEC-8A8D-4912-95DA-8C49EBA234AB}" destId="{1088BA16-2B82-49E7-8B74-194A407B1FFE}" srcOrd="0" destOrd="0" presId="urn:microsoft.com/office/officeart/2005/8/layout/orgChart1"/>
    <dgm:cxn modelId="{031D8C59-9023-4EC4-8861-2DA1172D1453}" type="presParOf" srcId="{3B565DEC-8A8D-4912-95DA-8C49EBA234AB}" destId="{77A83AC7-5E9E-406D-8C72-64D5A5A76376}" srcOrd="1" destOrd="0" presId="urn:microsoft.com/office/officeart/2005/8/layout/orgChart1"/>
    <dgm:cxn modelId="{BDB00C9B-31DE-461F-AF78-8987C62F2F0D}" type="presParOf" srcId="{15A13803-E55D-482E-B654-9BD06EA0F75D}" destId="{EAEE9C9F-124C-4229-90E5-215536117AE7}" srcOrd="1" destOrd="0" presId="urn:microsoft.com/office/officeart/2005/8/layout/orgChart1"/>
    <dgm:cxn modelId="{354130CC-6533-4AC7-A4FD-0D75B52C6B0A}" type="presParOf" srcId="{15A13803-E55D-482E-B654-9BD06EA0F75D}" destId="{106180F4-CE32-42A7-9649-7F050CFDD6E5}" srcOrd="2" destOrd="0" presId="urn:microsoft.com/office/officeart/2005/8/layout/orgChart1"/>
    <dgm:cxn modelId="{28222F1D-ECE7-4E88-84C3-8E84B135A75D}" type="presParOf" srcId="{493EE8E5-BF06-424D-8EDE-AAA23FCDC716}" destId="{B5A010A5-C1DB-46CC-8F18-096C98FBB43E}" srcOrd="16" destOrd="0" presId="urn:microsoft.com/office/officeart/2005/8/layout/orgChart1"/>
    <dgm:cxn modelId="{803AA9CD-A916-4022-8368-41E55DE11137}" type="presParOf" srcId="{493EE8E5-BF06-424D-8EDE-AAA23FCDC716}" destId="{D73318AD-2CED-4B7D-A404-91054B2E97EA}" srcOrd="17" destOrd="0" presId="urn:microsoft.com/office/officeart/2005/8/layout/orgChart1"/>
    <dgm:cxn modelId="{82BAF615-188A-4ADB-BF43-701636558432}" type="presParOf" srcId="{D73318AD-2CED-4B7D-A404-91054B2E97EA}" destId="{0C855E6E-C4B0-44D7-97FF-FDC45ECDDED1}" srcOrd="0" destOrd="0" presId="urn:microsoft.com/office/officeart/2005/8/layout/orgChart1"/>
    <dgm:cxn modelId="{422F0A5E-E3CF-469E-A600-4D52628FEFCA}" type="presParOf" srcId="{0C855E6E-C4B0-44D7-97FF-FDC45ECDDED1}" destId="{E2E9F7F3-B96B-4F29-A928-ADEADB5E9A6A}" srcOrd="0" destOrd="0" presId="urn:microsoft.com/office/officeart/2005/8/layout/orgChart1"/>
    <dgm:cxn modelId="{EF7A032D-A574-44B4-B3B7-1DA67230D85E}" type="presParOf" srcId="{0C855E6E-C4B0-44D7-97FF-FDC45ECDDED1}" destId="{CAAF16B9-E6EF-4BC8-8C02-BDD007E50A91}" srcOrd="1" destOrd="0" presId="urn:microsoft.com/office/officeart/2005/8/layout/orgChart1"/>
    <dgm:cxn modelId="{C4C86C3F-FFDD-4444-B7E7-215BABE27E86}" type="presParOf" srcId="{D73318AD-2CED-4B7D-A404-91054B2E97EA}" destId="{8E9ED18F-B78A-4F57-9455-11A57DA09AA1}" srcOrd="1" destOrd="0" presId="urn:microsoft.com/office/officeart/2005/8/layout/orgChart1"/>
    <dgm:cxn modelId="{E4D226AD-E427-43BB-A076-010EEDA86CE0}" type="presParOf" srcId="{D73318AD-2CED-4B7D-A404-91054B2E97EA}" destId="{28F51296-EBEA-4A0A-823C-D04AA29E1704}" srcOrd="2" destOrd="0" presId="urn:microsoft.com/office/officeart/2005/8/layout/orgChart1"/>
    <dgm:cxn modelId="{E2A0C906-4512-4A84-BBF4-734C3ABB2A0D}" type="presParOf" srcId="{493EE8E5-BF06-424D-8EDE-AAA23FCDC716}" destId="{A06A375F-FEB0-4AF9-BE8A-A0DC4081BE30}" srcOrd="18" destOrd="0" presId="urn:microsoft.com/office/officeart/2005/8/layout/orgChart1"/>
    <dgm:cxn modelId="{735160EA-1030-4E1E-ABD4-9E36AD5BF328}" type="presParOf" srcId="{493EE8E5-BF06-424D-8EDE-AAA23FCDC716}" destId="{9683A79F-71E9-4970-B428-8B52D3B46217}" srcOrd="19" destOrd="0" presId="urn:microsoft.com/office/officeart/2005/8/layout/orgChart1"/>
    <dgm:cxn modelId="{05E696AB-CE03-462B-90F4-48D30FE86A76}" type="presParOf" srcId="{9683A79F-71E9-4970-B428-8B52D3B46217}" destId="{C5469998-A163-419C-A787-69F1147B9981}" srcOrd="0" destOrd="0" presId="urn:microsoft.com/office/officeart/2005/8/layout/orgChart1"/>
    <dgm:cxn modelId="{63CAFBAE-940C-4A3C-8924-ADBA36EC11C8}" type="presParOf" srcId="{C5469998-A163-419C-A787-69F1147B9981}" destId="{1604806C-AB20-41FB-806F-DBB1DB8C7A32}" srcOrd="0" destOrd="0" presId="urn:microsoft.com/office/officeart/2005/8/layout/orgChart1"/>
    <dgm:cxn modelId="{CEBB7475-EEF3-4681-92AE-F6CD4B60351A}" type="presParOf" srcId="{C5469998-A163-419C-A787-69F1147B9981}" destId="{ACC0E80A-40CD-4BA5-802C-790DADC97DA5}" srcOrd="1" destOrd="0" presId="urn:microsoft.com/office/officeart/2005/8/layout/orgChart1"/>
    <dgm:cxn modelId="{480B0D48-AE6B-49AE-A4D4-627B13FE9B0C}" type="presParOf" srcId="{9683A79F-71E9-4970-B428-8B52D3B46217}" destId="{29B79AAB-C995-4721-A6CB-EA991C484A51}" srcOrd="1" destOrd="0" presId="urn:microsoft.com/office/officeart/2005/8/layout/orgChart1"/>
    <dgm:cxn modelId="{5760DE88-6B44-48E7-9A29-08CB08E21891}" type="presParOf" srcId="{9683A79F-71E9-4970-B428-8B52D3B46217}" destId="{B0DCE764-8B42-4DE7-AD98-C49D8F94179F}" srcOrd="2" destOrd="0" presId="urn:microsoft.com/office/officeart/2005/8/layout/orgChart1"/>
    <dgm:cxn modelId="{D5831411-D1CA-40CA-8A20-C0ACB99E7157}" type="presParOf" srcId="{493EE8E5-BF06-424D-8EDE-AAA23FCDC716}" destId="{FD50164D-B365-49FA-9E9F-F0C1FE9CC391}" srcOrd="20" destOrd="0" presId="urn:microsoft.com/office/officeart/2005/8/layout/orgChart1"/>
    <dgm:cxn modelId="{02CE8E8C-D3CC-4BDC-8283-016F91145544}" type="presParOf" srcId="{493EE8E5-BF06-424D-8EDE-AAA23FCDC716}" destId="{B87A3993-18E9-4214-A98C-9AB1A9A8E771}" srcOrd="21" destOrd="0" presId="urn:microsoft.com/office/officeart/2005/8/layout/orgChart1"/>
    <dgm:cxn modelId="{EB967C86-ED8C-45EF-BF09-9D27380B5081}" type="presParOf" srcId="{B87A3993-18E9-4214-A98C-9AB1A9A8E771}" destId="{E85C38ED-EFCD-427F-BA28-5740F46C5776}" srcOrd="0" destOrd="0" presId="urn:microsoft.com/office/officeart/2005/8/layout/orgChart1"/>
    <dgm:cxn modelId="{1F557BBF-74ED-4B80-B46D-7DA28D7EA228}" type="presParOf" srcId="{E85C38ED-EFCD-427F-BA28-5740F46C5776}" destId="{AA6E3DF0-A2CD-4500-82F1-B275FAB13D1E}" srcOrd="0" destOrd="0" presId="urn:microsoft.com/office/officeart/2005/8/layout/orgChart1"/>
    <dgm:cxn modelId="{541D9D2F-AAFC-49BE-9747-4BEE2B8EB814}" type="presParOf" srcId="{E85C38ED-EFCD-427F-BA28-5740F46C5776}" destId="{795A164A-1059-4F1D-941B-0BC36C31C980}" srcOrd="1" destOrd="0" presId="urn:microsoft.com/office/officeart/2005/8/layout/orgChart1"/>
    <dgm:cxn modelId="{9FB0E2C9-F6C8-467A-A37D-C333EE7FA175}" type="presParOf" srcId="{B87A3993-18E9-4214-A98C-9AB1A9A8E771}" destId="{A376F3C9-2E9A-4650-9A30-D8003BA75B42}" srcOrd="1" destOrd="0" presId="urn:microsoft.com/office/officeart/2005/8/layout/orgChart1"/>
    <dgm:cxn modelId="{18C376CE-D22F-45A4-8BBA-39161EDE116E}" type="presParOf" srcId="{A376F3C9-2E9A-4650-9A30-D8003BA75B42}" destId="{D920C7CD-DEF0-43CD-8F16-C7C2E39890EC}" srcOrd="0" destOrd="0" presId="urn:microsoft.com/office/officeart/2005/8/layout/orgChart1"/>
    <dgm:cxn modelId="{125A4169-70D7-4337-90FB-9043D65EC5A7}" type="presParOf" srcId="{A376F3C9-2E9A-4650-9A30-D8003BA75B42}" destId="{57304C76-D763-4E5A-9333-FBF73D1866D1}" srcOrd="1" destOrd="0" presId="urn:microsoft.com/office/officeart/2005/8/layout/orgChart1"/>
    <dgm:cxn modelId="{BABBDE55-68B6-4284-8A89-C2AE26B62150}" type="presParOf" srcId="{57304C76-D763-4E5A-9333-FBF73D1866D1}" destId="{6D4D58A7-ABA2-4944-AA4C-EA9653945095}" srcOrd="0" destOrd="0" presId="urn:microsoft.com/office/officeart/2005/8/layout/orgChart1"/>
    <dgm:cxn modelId="{4D2E1ED6-6DE8-45D1-956D-71D0D339157A}" type="presParOf" srcId="{6D4D58A7-ABA2-4944-AA4C-EA9653945095}" destId="{5A3B8755-D05A-4755-837F-B02F48BC45F2}" srcOrd="0" destOrd="0" presId="urn:microsoft.com/office/officeart/2005/8/layout/orgChart1"/>
    <dgm:cxn modelId="{C8286938-7009-469A-A7CE-838BD1ACCE87}" type="presParOf" srcId="{6D4D58A7-ABA2-4944-AA4C-EA9653945095}" destId="{85CB872A-FF85-48D1-9909-AFF78023F8D8}" srcOrd="1" destOrd="0" presId="urn:microsoft.com/office/officeart/2005/8/layout/orgChart1"/>
    <dgm:cxn modelId="{CC02EFBA-D790-4DCB-854C-FCC6FFC7A9EB}" type="presParOf" srcId="{57304C76-D763-4E5A-9333-FBF73D1866D1}" destId="{0A5480F1-2BAF-4EFA-B8E0-DA45FAA4ADA6}" srcOrd="1" destOrd="0" presId="urn:microsoft.com/office/officeart/2005/8/layout/orgChart1"/>
    <dgm:cxn modelId="{563C38B5-7A59-4B17-8D36-89CCA1AA86F4}" type="presParOf" srcId="{57304C76-D763-4E5A-9333-FBF73D1866D1}" destId="{F7BBF525-F569-44A7-89D9-85CCCCE0D346}" srcOrd="2" destOrd="0" presId="urn:microsoft.com/office/officeart/2005/8/layout/orgChart1"/>
    <dgm:cxn modelId="{E8A8D626-BDDE-408A-B879-06AAF463DE68}" type="presParOf" srcId="{A376F3C9-2E9A-4650-9A30-D8003BA75B42}" destId="{3D99C200-36BE-42E1-915A-2C8D04FAD66C}" srcOrd="2" destOrd="0" presId="urn:microsoft.com/office/officeart/2005/8/layout/orgChart1"/>
    <dgm:cxn modelId="{AB48A9A3-8A0A-4444-B31A-1B3A53BCC982}" type="presParOf" srcId="{A376F3C9-2E9A-4650-9A30-D8003BA75B42}" destId="{651DD1A8-D223-4CAF-9F37-0289218EA0F6}" srcOrd="3" destOrd="0" presId="urn:microsoft.com/office/officeart/2005/8/layout/orgChart1"/>
    <dgm:cxn modelId="{F711AB61-7B32-49A2-80FA-F14DA953217C}" type="presParOf" srcId="{651DD1A8-D223-4CAF-9F37-0289218EA0F6}" destId="{9090A6B3-9E46-4FEF-AFE9-D6E5094D9678}" srcOrd="0" destOrd="0" presId="urn:microsoft.com/office/officeart/2005/8/layout/orgChart1"/>
    <dgm:cxn modelId="{1299AA53-F36F-47E3-9BE0-27EACAB3AB35}" type="presParOf" srcId="{9090A6B3-9E46-4FEF-AFE9-D6E5094D9678}" destId="{E8486115-9FDF-49B7-A7E4-0EAFBF4070A0}" srcOrd="0" destOrd="0" presId="urn:microsoft.com/office/officeart/2005/8/layout/orgChart1"/>
    <dgm:cxn modelId="{E1A6D725-0002-488B-920C-43053F38A03B}" type="presParOf" srcId="{9090A6B3-9E46-4FEF-AFE9-D6E5094D9678}" destId="{174E08FD-13A4-4CEC-AF5B-D2C9E28AAB4B}" srcOrd="1" destOrd="0" presId="urn:microsoft.com/office/officeart/2005/8/layout/orgChart1"/>
    <dgm:cxn modelId="{CBD63167-E1D8-4EEE-9CDE-F48D742464EE}" type="presParOf" srcId="{651DD1A8-D223-4CAF-9F37-0289218EA0F6}" destId="{02185CEB-8077-4851-935F-0C15D757118C}" srcOrd="1" destOrd="0" presId="urn:microsoft.com/office/officeart/2005/8/layout/orgChart1"/>
    <dgm:cxn modelId="{880B3A39-84AA-43FD-9366-6767A6D9B5F8}" type="presParOf" srcId="{651DD1A8-D223-4CAF-9F37-0289218EA0F6}" destId="{F0A38014-5360-4758-88EE-1BB2E878FD7D}" srcOrd="2" destOrd="0" presId="urn:microsoft.com/office/officeart/2005/8/layout/orgChart1"/>
    <dgm:cxn modelId="{D9439C60-6027-489F-9AC0-CE5A59E0D200}" type="presParOf" srcId="{A376F3C9-2E9A-4650-9A30-D8003BA75B42}" destId="{4125D954-6446-436C-81BA-948F76B70BCF}" srcOrd="4" destOrd="0" presId="urn:microsoft.com/office/officeart/2005/8/layout/orgChart1"/>
    <dgm:cxn modelId="{E3014D5E-941D-4BDE-84AD-7E3C1AE21141}" type="presParOf" srcId="{A376F3C9-2E9A-4650-9A30-D8003BA75B42}" destId="{FE04BACD-B141-4394-BD2F-751FF9E95C34}" srcOrd="5" destOrd="0" presId="urn:microsoft.com/office/officeart/2005/8/layout/orgChart1"/>
    <dgm:cxn modelId="{FCD33CA2-A94A-4BFA-B6D1-555C1E59F7A6}" type="presParOf" srcId="{FE04BACD-B141-4394-BD2F-751FF9E95C34}" destId="{01B1521F-1C29-4742-BB6D-AEA287BC82F1}" srcOrd="0" destOrd="0" presId="urn:microsoft.com/office/officeart/2005/8/layout/orgChart1"/>
    <dgm:cxn modelId="{84BC8252-5405-4DB2-B5B2-5F8AC1ED3334}" type="presParOf" srcId="{01B1521F-1C29-4742-BB6D-AEA287BC82F1}" destId="{DAC18103-F2BE-4739-A85F-3E0B7EF6C765}" srcOrd="0" destOrd="0" presId="urn:microsoft.com/office/officeart/2005/8/layout/orgChart1"/>
    <dgm:cxn modelId="{A07083F9-F3C1-4E4D-8838-DD7BFD704CE3}" type="presParOf" srcId="{01B1521F-1C29-4742-BB6D-AEA287BC82F1}" destId="{AF5E0E63-A4A2-424F-B929-DDA262E0E327}" srcOrd="1" destOrd="0" presId="urn:microsoft.com/office/officeart/2005/8/layout/orgChart1"/>
    <dgm:cxn modelId="{9B7D9EE3-534E-4EBC-B917-57DC072962A1}" type="presParOf" srcId="{FE04BACD-B141-4394-BD2F-751FF9E95C34}" destId="{F29A8F8C-54CF-498B-B95C-279779259CDF}" srcOrd="1" destOrd="0" presId="urn:microsoft.com/office/officeart/2005/8/layout/orgChart1"/>
    <dgm:cxn modelId="{07C6A3D9-C619-4C98-B2E2-0960CBD850EE}" type="presParOf" srcId="{FE04BACD-B141-4394-BD2F-751FF9E95C34}" destId="{7B057A85-5384-4878-B54B-4E09BFF985D9}" srcOrd="2" destOrd="0" presId="urn:microsoft.com/office/officeart/2005/8/layout/orgChart1"/>
    <dgm:cxn modelId="{D15DEE51-FBFD-4DAD-97D9-19B707DE4AA5}" type="presParOf" srcId="{B87A3993-18E9-4214-A98C-9AB1A9A8E771}" destId="{548BEBBA-6E23-4246-9C21-E80D83FCF918}" srcOrd="2" destOrd="0" presId="urn:microsoft.com/office/officeart/2005/8/layout/orgChart1"/>
    <dgm:cxn modelId="{0C0C2E33-1E29-4443-9906-44B393BF5B4D}" type="presParOf" srcId="{493EE8E5-BF06-424D-8EDE-AAA23FCDC716}" destId="{F7B0588F-7430-4837-AF86-933A9EEB3150}" srcOrd="22" destOrd="0" presId="urn:microsoft.com/office/officeart/2005/8/layout/orgChart1"/>
    <dgm:cxn modelId="{65C886DA-BAE7-4246-9381-D874434364FC}" type="presParOf" srcId="{493EE8E5-BF06-424D-8EDE-AAA23FCDC716}" destId="{D16D8223-44A7-4D17-9E0A-5E2C17403FA1}" srcOrd="23" destOrd="0" presId="urn:microsoft.com/office/officeart/2005/8/layout/orgChart1"/>
    <dgm:cxn modelId="{8C6116F6-83B4-4061-8384-62CD7278B88D}" type="presParOf" srcId="{D16D8223-44A7-4D17-9E0A-5E2C17403FA1}" destId="{AB93507B-34FD-4931-98A4-D01040312DB2}" srcOrd="0" destOrd="0" presId="urn:microsoft.com/office/officeart/2005/8/layout/orgChart1"/>
    <dgm:cxn modelId="{8B43BAD4-F19D-49F9-B33E-7A27DA34622C}" type="presParOf" srcId="{AB93507B-34FD-4931-98A4-D01040312DB2}" destId="{C6B68D35-A1CC-43BE-BE0F-CDD5A50C5320}" srcOrd="0" destOrd="0" presId="urn:microsoft.com/office/officeart/2005/8/layout/orgChart1"/>
    <dgm:cxn modelId="{2BECF3C6-191A-4C13-BF2F-952C7700E5E6}" type="presParOf" srcId="{AB93507B-34FD-4931-98A4-D01040312DB2}" destId="{0DA0623C-A5F2-4F67-A60E-5DB13D4A33A9}" srcOrd="1" destOrd="0" presId="urn:microsoft.com/office/officeart/2005/8/layout/orgChart1"/>
    <dgm:cxn modelId="{075A428D-7FD4-4598-9531-A2B26244AA15}" type="presParOf" srcId="{D16D8223-44A7-4D17-9E0A-5E2C17403FA1}" destId="{8D1D3A8D-2D65-46D5-A040-E21988384D7E}" srcOrd="1" destOrd="0" presId="urn:microsoft.com/office/officeart/2005/8/layout/orgChart1"/>
    <dgm:cxn modelId="{3806E16B-4104-47B7-A43C-F2CBD1072E8F}" type="presParOf" srcId="{8D1D3A8D-2D65-46D5-A040-E21988384D7E}" destId="{2A7BFBD5-6A47-4665-B2EF-1274994F03C4}" srcOrd="0" destOrd="0" presId="urn:microsoft.com/office/officeart/2005/8/layout/orgChart1"/>
    <dgm:cxn modelId="{DB92BFFC-F6F1-4A59-AAF1-CDAD63694B99}" type="presParOf" srcId="{8D1D3A8D-2D65-46D5-A040-E21988384D7E}" destId="{D7455B7A-D483-47D6-B9A4-6EFE07713D32}" srcOrd="1" destOrd="0" presId="urn:microsoft.com/office/officeart/2005/8/layout/orgChart1"/>
    <dgm:cxn modelId="{FC388A51-CF81-47B9-90D7-C65A8B9792F5}" type="presParOf" srcId="{D7455B7A-D483-47D6-B9A4-6EFE07713D32}" destId="{7BD1F57B-A134-4BF3-934E-E5F190D64E58}" srcOrd="0" destOrd="0" presId="urn:microsoft.com/office/officeart/2005/8/layout/orgChart1"/>
    <dgm:cxn modelId="{355D5552-9DF8-4A56-B977-451EC0F98134}" type="presParOf" srcId="{7BD1F57B-A134-4BF3-934E-E5F190D64E58}" destId="{75C63990-7CE8-4B12-B445-D5DFD83CFBE3}" srcOrd="0" destOrd="0" presId="urn:microsoft.com/office/officeart/2005/8/layout/orgChart1"/>
    <dgm:cxn modelId="{73EF6E2F-07E1-432D-8D1F-F7A23556FA72}" type="presParOf" srcId="{7BD1F57B-A134-4BF3-934E-E5F190D64E58}" destId="{E162896B-D335-4DCB-B179-DC74A745EAC0}" srcOrd="1" destOrd="0" presId="urn:microsoft.com/office/officeart/2005/8/layout/orgChart1"/>
    <dgm:cxn modelId="{117FAD13-2147-410F-A90C-57E9E54325A7}" type="presParOf" srcId="{D7455B7A-D483-47D6-B9A4-6EFE07713D32}" destId="{9B377451-9209-4997-83B8-8F28D43D4142}" srcOrd="1" destOrd="0" presId="urn:microsoft.com/office/officeart/2005/8/layout/orgChart1"/>
    <dgm:cxn modelId="{39C8FFFF-6D8E-415B-9076-0A93B6C0C30F}" type="presParOf" srcId="{D7455B7A-D483-47D6-B9A4-6EFE07713D32}" destId="{837E2072-21AE-4697-8DE0-9642BD604291}" srcOrd="2" destOrd="0" presId="urn:microsoft.com/office/officeart/2005/8/layout/orgChart1"/>
    <dgm:cxn modelId="{D3847CF3-2A41-4545-B8ED-02550D279139}" type="presParOf" srcId="{8D1D3A8D-2D65-46D5-A040-E21988384D7E}" destId="{A2F10B6D-0611-4A8C-9A54-27C1645CC564}" srcOrd="2" destOrd="0" presId="urn:microsoft.com/office/officeart/2005/8/layout/orgChart1"/>
    <dgm:cxn modelId="{CEEF23FC-08B5-49BC-9C77-341453B9797F}" type="presParOf" srcId="{8D1D3A8D-2D65-46D5-A040-E21988384D7E}" destId="{A974C423-4397-4E80-B47A-644ABED9BBEF}" srcOrd="3" destOrd="0" presId="urn:microsoft.com/office/officeart/2005/8/layout/orgChart1"/>
    <dgm:cxn modelId="{959DC61D-B479-4F89-A52C-515194A49146}" type="presParOf" srcId="{A974C423-4397-4E80-B47A-644ABED9BBEF}" destId="{56C89A30-3A43-42DE-A601-232F6B4F67CA}" srcOrd="0" destOrd="0" presId="urn:microsoft.com/office/officeart/2005/8/layout/orgChart1"/>
    <dgm:cxn modelId="{DFA75EB9-8D46-49B7-BE4D-0BFD0F8E0C8C}" type="presParOf" srcId="{56C89A30-3A43-42DE-A601-232F6B4F67CA}" destId="{7471F2F0-A18E-44A7-8FDE-B6CAE80D5926}" srcOrd="0" destOrd="0" presId="urn:microsoft.com/office/officeart/2005/8/layout/orgChart1"/>
    <dgm:cxn modelId="{D5BE2F91-3273-45F4-BD4D-8E4A6FE35B00}" type="presParOf" srcId="{56C89A30-3A43-42DE-A601-232F6B4F67CA}" destId="{903917EE-1516-4583-95E5-91ED04174173}" srcOrd="1" destOrd="0" presId="urn:microsoft.com/office/officeart/2005/8/layout/orgChart1"/>
    <dgm:cxn modelId="{643AA050-7F7B-4EB9-8CAA-A3373FCE9564}" type="presParOf" srcId="{A974C423-4397-4E80-B47A-644ABED9BBEF}" destId="{5928C2C5-7F9B-4932-A721-FEC44A42F758}" srcOrd="1" destOrd="0" presId="urn:microsoft.com/office/officeart/2005/8/layout/orgChart1"/>
    <dgm:cxn modelId="{E83884E7-DD49-43CE-81D5-9592FB2D0E58}" type="presParOf" srcId="{A974C423-4397-4E80-B47A-644ABED9BBEF}" destId="{1D26293F-91B8-479A-AB5E-BE5E7FE33CCB}" srcOrd="2" destOrd="0" presId="urn:microsoft.com/office/officeart/2005/8/layout/orgChart1"/>
    <dgm:cxn modelId="{ADF770C1-9E2E-4A1E-BC5E-397AEE2FF402}" type="presParOf" srcId="{8D1D3A8D-2D65-46D5-A040-E21988384D7E}" destId="{315D7D15-4BCC-4128-8937-6C71F5A9D9E3}" srcOrd="4" destOrd="0" presId="urn:microsoft.com/office/officeart/2005/8/layout/orgChart1"/>
    <dgm:cxn modelId="{1521AEFB-E824-457C-AF42-19ACFC8C1348}" type="presParOf" srcId="{8D1D3A8D-2D65-46D5-A040-E21988384D7E}" destId="{EDE3B7B8-2CB1-4DB2-A79A-7A1791E2C64B}" srcOrd="5" destOrd="0" presId="urn:microsoft.com/office/officeart/2005/8/layout/orgChart1"/>
    <dgm:cxn modelId="{C917276D-357F-44F2-BF0E-AE509D633D2B}" type="presParOf" srcId="{EDE3B7B8-2CB1-4DB2-A79A-7A1791E2C64B}" destId="{2FAD70BE-E99E-4403-B240-A5B593617E21}" srcOrd="0" destOrd="0" presId="urn:microsoft.com/office/officeart/2005/8/layout/orgChart1"/>
    <dgm:cxn modelId="{F147D944-25EB-4BB2-8FC4-C6230C434E19}" type="presParOf" srcId="{2FAD70BE-E99E-4403-B240-A5B593617E21}" destId="{C6F70E84-A9DD-4EDB-BECB-169CE5063615}" srcOrd="0" destOrd="0" presId="urn:microsoft.com/office/officeart/2005/8/layout/orgChart1"/>
    <dgm:cxn modelId="{D50ACFAA-DA81-449F-B5E7-C8257CD51303}" type="presParOf" srcId="{2FAD70BE-E99E-4403-B240-A5B593617E21}" destId="{657FB01A-03F4-4D67-B674-228402015EAB}" srcOrd="1" destOrd="0" presId="urn:microsoft.com/office/officeart/2005/8/layout/orgChart1"/>
    <dgm:cxn modelId="{845F4EA0-78BA-48A3-8566-0DB2965C0D17}" type="presParOf" srcId="{EDE3B7B8-2CB1-4DB2-A79A-7A1791E2C64B}" destId="{2B6C9079-8FEE-4110-8AA9-DB423E6009D4}" srcOrd="1" destOrd="0" presId="urn:microsoft.com/office/officeart/2005/8/layout/orgChart1"/>
    <dgm:cxn modelId="{800E0BC6-FE26-402A-849D-5253C99E4A7F}" type="presParOf" srcId="{EDE3B7B8-2CB1-4DB2-A79A-7A1791E2C64B}" destId="{F35C9BCD-A877-44B9-9BD5-168107B0429A}" srcOrd="2" destOrd="0" presId="urn:microsoft.com/office/officeart/2005/8/layout/orgChart1"/>
    <dgm:cxn modelId="{3664659C-F8BD-434A-BBEF-8BDF5D0586F7}" type="presParOf" srcId="{8D1D3A8D-2D65-46D5-A040-E21988384D7E}" destId="{C27CFD78-64D2-4A20-9E10-AD614669EB61}" srcOrd="6" destOrd="0" presId="urn:microsoft.com/office/officeart/2005/8/layout/orgChart1"/>
    <dgm:cxn modelId="{5AEB3F18-5F68-4397-BD2A-536520BAB098}" type="presParOf" srcId="{8D1D3A8D-2D65-46D5-A040-E21988384D7E}" destId="{133B23D5-5E62-4B96-8AA6-5B6E5B72600B}" srcOrd="7" destOrd="0" presId="urn:microsoft.com/office/officeart/2005/8/layout/orgChart1"/>
    <dgm:cxn modelId="{7D0B3960-8B06-4810-A2D0-73030F7BD89E}" type="presParOf" srcId="{133B23D5-5E62-4B96-8AA6-5B6E5B72600B}" destId="{517A189F-6701-46E7-93EA-47293F9F41E7}" srcOrd="0" destOrd="0" presId="urn:microsoft.com/office/officeart/2005/8/layout/orgChart1"/>
    <dgm:cxn modelId="{0048C657-8C3E-4672-BC0B-700BBCDF8C76}" type="presParOf" srcId="{517A189F-6701-46E7-93EA-47293F9F41E7}" destId="{09CB9E71-A05F-42F3-9294-EF69F8E9B756}" srcOrd="0" destOrd="0" presId="urn:microsoft.com/office/officeart/2005/8/layout/orgChart1"/>
    <dgm:cxn modelId="{D9B872D4-45B5-4FA0-888F-56392126D238}" type="presParOf" srcId="{517A189F-6701-46E7-93EA-47293F9F41E7}" destId="{A50BF10E-A126-4124-B0EA-8C7F1A5F463D}" srcOrd="1" destOrd="0" presId="urn:microsoft.com/office/officeart/2005/8/layout/orgChart1"/>
    <dgm:cxn modelId="{E928E2E5-A0D6-496E-829A-221A63B4166C}" type="presParOf" srcId="{133B23D5-5E62-4B96-8AA6-5B6E5B72600B}" destId="{31E068FB-655A-420B-A266-9F379C88730E}" srcOrd="1" destOrd="0" presId="urn:microsoft.com/office/officeart/2005/8/layout/orgChart1"/>
    <dgm:cxn modelId="{3FE34D49-D980-4798-9A2D-43167C3CB3CE}" type="presParOf" srcId="{133B23D5-5E62-4B96-8AA6-5B6E5B72600B}" destId="{5E7534E6-BABD-4E89-A594-A29D68B8AD08}" srcOrd="2" destOrd="0" presId="urn:microsoft.com/office/officeart/2005/8/layout/orgChart1"/>
    <dgm:cxn modelId="{55ECA3B6-DDA5-4220-9DA3-8E017A156CEE}" type="presParOf" srcId="{8D1D3A8D-2D65-46D5-A040-E21988384D7E}" destId="{A3AE2210-5C63-418F-B5D2-ED3A6C143BC6}" srcOrd="8" destOrd="0" presId="urn:microsoft.com/office/officeart/2005/8/layout/orgChart1"/>
    <dgm:cxn modelId="{0423E99C-20C7-44FB-B2CD-3D7FF178F23B}" type="presParOf" srcId="{8D1D3A8D-2D65-46D5-A040-E21988384D7E}" destId="{032D611A-43D6-4EC0-A082-23DEE50AABE3}" srcOrd="9" destOrd="0" presId="urn:microsoft.com/office/officeart/2005/8/layout/orgChart1"/>
    <dgm:cxn modelId="{11D38769-4702-4F6D-BD6C-ADF03559B6FE}" type="presParOf" srcId="{032D611A-43D6-4EC0-A082-23DEE50AABE3}" destId="{BAFF0657-930D-44D9-9E13-505280921E14}" srcOrd="0" destOrd="0" presId="urn:microsoft.com/office/officeart/2005/8/layout/orgChart1"/>
    <dgm:cxn modelId="{5214662B-FC68-4AE6-A7ED-D1FDFA775C2E}" type="presParOf" srcId="{BAFF0657-930D-44D9-9E13-505280921E14}" destId="{63E572F5-E812-4B3D-A4B7-121AEF1E9763}" srcOrd="0" destOrd="0" presId="urn:microsoft.com/office/officeart/2005/8/layout/orgChart1"/>
    <dgm:cxn modelId="{CF281FC2-C87C-4451-A02A-DB933EC0814C}" type="presParOf" srcId="{BAFF0657-930D-44D9-9E13-505280921E14}" destId="{62EAFD19-9262-4D44-89BB-86DD2DF5D387}" srcOrd="1" destOrd="0" presId="urn:microsoft.com/office/officeart/2005/8/layout/orgChart1"/>
    <dgm:cxn modelId="{2EEFA6FC-9FEE-4F56-96E2-32E518D1D686}" type="presParOf" srcId="{032D611A-43D6-4EC0-A082-23DEE50AABE3}" destId="{E97C1152-3F9C-418C-B9E9-8A821341F46E}" srcOrd="1" destOrd="0" presId="urn:microsoft.com/office/officeart/2005/8/layout/orgChart1"/>
    <dgm:cxn modelId="{CFB60F62-9426-4B87-9895-9E04FEBA106C}" type="presParOf" srcId="{032D611A-43D6-4EC0-A082-23DEE50AABE3}" destId="{AB9C2A6E-6D59-4333-9413-D1A882F5BA4E}" srcOrd="2" destOrd="0" presId="urn:microsoft.com/office/officeart/2005/8/layout/orgChart1"/>
    <dgm:cxn modelId="{68F92169-E64F-494B-8E82-2A361867D48A}" type="presParOf" srcId="{8D1D3A8D-2D65-46D5-A040-E21988384D7E}" destId="{AE167784-5D44-4E75-AC1C-25E21C0CF25A}" srcOrd="10" destOrd="0" presId="urn:microsoft.com/office/officeart/2005/8/layout/orgChart1"/>
    <dgm:cxn modelId="{0C6EA9B1-6008-49FF-B536-41A83E0C87FB}" type="presParOf" srcId="{8D1D3A8D-2D65-46D5-A040-E21988384D7E}" destId="{80485161-7A8D-4145-B3D7-D6B0D068FE87}" srcOrd="11" destOrd="0" presId="urn:microsoft.com/office/officeart/2005/8/layout/orgChart1"/>
    <dgm:cxn modelId="{C686635F-50C1-4C63-BC91-FFA789ED0EB7}" type="presParOf" srcId="{80485161-7A8D-4145-B3D7-D6B0D068FE87}" destId="{682C86DA-B036-47FB-B94F-D9BFAAE5C691}" srcOrd="0" destOrd="0" presId="urn:microsoft.com/office/officeart/2005/8/layout/orgChart1"/>
    <dgm:cxn modelId="{48CA96E8-27F1-4E65-833D-2F86742651B0}" type="presParOf" srcId="{682C86DA-B036-47FB-B94F-D9BFAAE5C691}" destId="{8EF15632-735F-494C-80D1-66C8BECE2665}" srcOrd="0" destOrd="0" presId="urn:microsoft.com/office/officeart/2005/8/layout/orgChart1"/>
    <dgm:cxn modelId="{45D59C1A-3C1A-41D0-B6DE-44539B4B7CA6}" type="presParOf" srcId="{682C86DA-B036-47FB-B94F-D9BFAAE5C691}" destId="{0B26C3FD-6865-4BDA-A104-B2C601C216CF}" srcOrd="1" destOrd="0" presId="urn:microsoft.com/office/officeart/2005/8/layout/orgChart1"/>
    <dgm:cxn modelId="{D3EADD82-13EC-4103-8187-728911E37891}" type="presParOf" srcId="{80485161-7A8D-4145-B3D7-D6B0D068FE87}" destId="{55B75FB2-73BF-4FFF-8872-223E85D4A3B2}" srcOrd="1" destOrd="0" presId="urn:microsoft.com/office/officeart/2005/8/layout/orgChart1"/>
    <dgm:cxn modelId="{9457E189-16D1-4784-B908-224BFE902F30}" type="presParOf" srcId="{80485161-7A8D-4145-B3D7-D6B0D068FE87}" destId="{F4FEFE08-C0F8-40C5-9944-33A032EF5666}" srcOrd="2" destOrd="0" presId="urn:microsoft.com/office/officeart/2005/8/layout/orgChart1"/>
    <dgm:cxn modelId="{ABC9DB50-55B8-4110-938F-29937F614E85}" type="presParOf" srcId="{8D1D3A8D-2D65-46D5-A040-E21988384D7E}" destId="{C19C8AF5-7780-4DC8-888E-8A9803880970}" srcOrd="12" destOrd="0" presId="urn:microsoft.com/office/officeart/2005/8/layout/orgChart1"/>
    <dgm:cxn modelId="{B80D779E-F1DB-498A-9F6A-987CCA384796}" type="presParOf" srcId="{8D1D3A8D-2D65-46D5-A040-E21988384D7E}" destId="{251E20C9-50D4-4EEF-8DAE-91E271349ADB}" srcOrd="13" destOrd="0" presId="urn:microsoft.com/office/officeart/2005/8/layout/orgChart1"/>
    <dgm:cxn modelId="{83754CEE-60D1-4D6E-85EF-864BBFF9190D}" type="presParOf" srcId="{251E20C9-50D4-4EEF-8DAE-91E271349ADB}" destId="{5052C625-159F-4195-AAF5-EE62339FC426}" srcOrd="0" destOrd="0" presId="urn:microsoft.com/office/officeart/2005/8/layout/orgChart1"/>
    <dgm:cxn modelId="{9391BCC3-9267-42E5-82BC-84C2A0087754}" type="presParOf" srcId="{5052C625-159F-4195-AAF5-EE62339FC426}" destId="{18D6BD65-1EC5-481B-BEBF-71FF4453602C}" srcOrd="0" destOrd="0" presId="urn:microsoft.com/office/officeart/2005/8/layout/orgChart1"/>
    <dgm:cxn modelId="{680EDF12-B55E-4A78-8445-990F85052374}" type="presParOf" srcId="{5052C625-159F-4195-AAF5-EE62339FC426}" destId="{0BF4901C-B44E-4B93-9602-BF5CC8937010}" srcOrd="1" destOrd="0" presId="urn:microsoft.com/office/officeart/2005/8/layout/orgChart1"/>
    <dgm:cxn modelId="{7B76483A-6E5B-44E4-A580-5F32EFCDE921}" type="presParOf" srcId="{251E20C9-50D4-4EEF-8DAE-91E271349ADB}" destId="{2B77935D-5FE6-4EC1-9892-E24236B393CE}" srcOrd="1" destOrd="0" presId="urn:microsoft.com/office/officeart/2005/8/layout/orgChart1"/>
    <dgm:cxn modelId="{9233C513-449A-40E6-AB00-F8D78763A78C}" type="presParOf" srcId="{251E20C9-50D4-4EEF-8DAE-91E271349ADB}" destId="{F7F8DEDA-62F1-4648-865C-09D6ACF2BBAB}" srcOrd="2" destOrd="0" presId="urn:microsoft.com/office/officeart/2005/8/layout/orgChart1"/>
    <dgm:cxn modelId="{181841F0-7C61-46E8-80FB-76556FAA048B}" type="presParOf" srcId="{D16D8223-44A7-4D17-9E0A-5E2C17403FA1}" destId="{1A0D414D-1E64-44FE-9CA9-0C8CB24D143B}" srcOrd="2" destOrd="0" presId="urn:microsoft.com/office/officeart/2005/8/layout/orgChart1"/>
    <dgm:cxn modelId="{0CE86B6A-DCA9-4F5E-8101-C02291F9A9B1}" type="presParOf" srcId="{493EE8E5-BF06-424D-8EDE-AAA23FCDC716}" destId="{1D821F1E-0D4D-4F35-BFF4-894BE8CF8378}" srcOrd="24" destOrd="0" presId="urn:microsoft.com/office/officeart/2005/8/layout/orgChart1"/>
    <dgm:cxn modelId="{EDC5F7F7-CBD8-4303-A1B0-37245721D3BB}" type="presParOf" srcId="{493EE8E5-BF06-424D-8EDE-AAA23FCDC716}" destId="{D54F42D7-71F6-45EB-A7BC-526B7DF1E4A8}" srcOrd="25" destOrd="0" presId="urn:microsoft.com/office/officeart/2005/8/layout/orgChart1"/>
    <dgm:cxn modelId="{37750C9F-ACDB-4F86-B19E-BEBB33EBC1C9}" type="presParOf" srcId="{D54F42D7-71F6-45EB-A7BC-526B7DF1E4A8}" destId="{4F510A9A-C412-466A-A80D-5FAF25FFEC73}" srcOrd="0" destOrd="0" presId="urn:microsoft.com/office/officeart/2005/8/layout/orgChart1"/>
    <dgm:cxn modelId="{A06A7250-234E-409F-81ED-267536197F5B}" type="presParOf" srcId="{4F510A9A-C412-466A-A80D-5FAF25FFEC73}" destId="{2CCB9AFE-FDDA-4C71-A254-04C02ECC4D01}" srcOrd="0" destOrd="0" presId="urn:microsoft.com/office/officeart/2005/8/layout/orgChart1"/>
    <dgm:cxn modelId="{5B5DD26D-E722-46E2-B9CC-23DA514CC81C}" type="presParOf" srcId="{4F510A9A-C412-466A-A80D-5FAF25FFEC73}" destId="{480BF07B-4A1D-46E2-B896-0C11F1F45A24}" srcOrd="1" destOrd="0" presId="urn:microsoft.com/office/officeart/2005/8/layout/orgChart1"/>
    <dgm:cxn modelId="{F352841E-C63A-465D-A827-0D63C047A405}" type="presParOf" srcId="{D54F42D7-71F6-45EB-A7BC-526B7DF1E4A8}" destId="{DB3354DC-7267-4112-969E-D5C3C28EC402}" srcOrd="1" destOrd="0" presId="urn:microsoft.com/office/officeart/2005/8/layout/orgChart1"/>
    <dgm:cxn modelId="{EB07759F-3D32-40EE-B369-7133493F9BD5}" type="presParOf" srcId="{DB3354DC-7267-4112-969E-D5C3C28EC402}" destId="{31F14F6E-0D2C-489C-9D28-5E7115E59023}" srcOrd="0" destOrd="0" presId="urn:microsoft.com/office/officeart/2005/8/layout/orgChart1"/>
    <dgm:cxn modelId="{96AB96D6-CDB1-48E9-A6B9-EE637FE641A5}" type="presParOf" srcId="{DB3354DC-7267-4112-969E-D5C3C28EC402}" destId="{4FF79C56-494D-4EF4-953B-5FF747783F7B}" srcOrd="1" destOrd="0" presId="urn:microsoft.com/office/officeart/2005/8/layout/orgChart1"/>
    <dgm:cxn modelId="{6B028B57-1EAF-439D-BFF2-372AA0BB10CB}" type="presParOf" srcId="{4FF79C56-494D-4EF4-953B-5FF747783F7B}" destId="{5E97EAD1-E2B0-4F1C-8B06-2D531093A9ED}" srcOrd="0" destOrd="0" presId="urn:microsoft.com/office/officeart/2005/8/layout/orgChart1"/>
    <dgm:cxn modelId="{45234259-4FDA-4C5B-AA6C-27A35F89D3BD}" type="presParOf" srcId="{5E97EAD1-E2B0-4F1C-8B06-2D531093A9ED}" destId="{AECCC1D8-6C90-4BDE-B075-630F3FA6A78F}" srcOrd="0" destOrd="0" presId="urn:microsoft.com/office/officeart/2005/8/layout/orgChart1"/>
    <dgm:cxn modelId="{3715A816-794E-46FA-A1C7-9EE33ACE2124}" type="presParOf" srcId="{5E97EAD1-E2B0-4F1C-8B06-2D531093A9ED}" destId="{7301FCAE-2ECB-41EA-8C66-63C57BBAC36C}" srcOrd="1" destOrd="0" presId="urn:microsoft.com/office/officeart/2005/8/layout/orgChart1"/>
    <dgm:cxn modelId="{AB495BEB-BBA9-4D1A-8580-77C8E27692AA}" type="presParOf" srcId="{4FF79C56-494D-4EF4-953B-5FF747783F7B}" destId="{07E68CCF-36B4-4059-9D3E-A8C8562DFE6C}" srcOrd="1" destOrd="0" presId="urn:microsoft.com/office/officeart/2005/8/layout/orgChart1"/>
    <dgm:cxn modelId="{546931D1-C51E-4C41-B72D-42C3A887A910}" type="presParOf" srcId="{4FF79C56-494D-4EF4-953B-5FF747783F7B}" destId="{9506DAFE-990C-45FB-A94C-3A0130B88268}" srcOrd="2" destOrd="0" presId="urn:microsoft.com/office/officeart/2005/8/layout/orgChart1"/>
    <dgm:cxn modelId="{766871DA-411C-4D40-876F-5879F57C826B}" type="presParOf" srcId="{DB3354DC-7267-4112-969E-D5C3C28EC402}" destId="{54E6113C-833F-4578-97B3-135BD079A75D}" srcOrd="2" destOrd="0" presId="urn:microsoft.com/office/officeart/2005/8/layout/orgChart1"/>
    <dgm:cxn modelId="{66125056-E282-4487-9FF2-D7EF4D7F4843}" type="presParOf" srcId="{DB3354DC-7267-4112-969E-D5C3C28EC402}" destId="{AB53FA19-7BC1-4D31-91EC-5EB4E99E9075}" srcOrd="3" destOrd="0" presId="urn:microsoft.com/office/officeart/2005/8/layout/orgChart1"/>
    <dgm:cxn modelId="{1F0EEA3B-351F-42A6-9542-5CF1A03C7B08}" type="presParOf" srcId="{AB53FA19-7BC1-4D31-91EC-5EB4E99E9075}" destId="{0EA01DCE-099E-4CFB-9057-95C10436D76B}" srcOrd="0" destOrd="0" presId="urn:microsoft.com/office/officeart/2005/8/layout/orgChart1"/>
    <dgm:cxn modelId="{524D1F00-B47C-42FB-B6E9-38C3D93002AF}" type="presParOf" srcId="{0EA01DCE-099E-4CFB-9057-95C10436D76B}" destId="{0D192FED-11A6-4401-816F-DA06E3E8BD5D}" srcOrd="0" destOrd="0" presId="urn:microsoft.com/office/officeart/2005/8/layout/orgChart1"/>
    <dgm:cxn modelId="{2107275A-D4EE-4FA7-9EA8-95A8E4E96117}" type="presParOf" srcId="{0EA01DCE-099E-4CFB-9057-95C10436D76B}" destId="{06EBE663-8690-49FF-89AE-A203C8AB2660}" srcOrd="1" destOrd="0" presId="urn:microsoft.com/office/officeart/2005/8/layout/orgChart1"/>
    <dgm:cxn modelId="{DC0C47E2-CC88-421C-A224-8BCE835292CB}" type="presParOf" srcId="{AB53FA19-7BC1-4D31-91EC-5EB4E99E9075}" destId="{A62375C5-2FB2-491E-BEBA-55535374A4EA}" srcOrd="1" destOrd="0" presId="urn:microsoft.com/office/officeart/2005/8/layout/orgChart1"/>
    <dgm:cxn modelId="{D2F65C45-15FA-4F0E-93E6-074080CE054B}" type="presParOf" srcId="{AB53FA19-7BC1-4D31-91EC-5EB4E99E9075}" destId="{4D268A82-00DB-406A-89AD-1BA82D89C3B9}" srcOrd="2" destOrd="0" presId="urn:microsoft.com/office/officeart/2005/8/layout/orgChart1"/>
    <dgm:cxn modelId="{6565B31F-6A5A-468D-88BC-96DB0CCEF3D8}" type="presParOf" srcId="{DB3354DC-7267-4112-969E-D5C3C28EC402}" destId="{DA18EA55-CF48-409B-B232-D7DAD4081FA5}" srcOrd="4" destOrd="0" presId="urn:microsoft.com/office/officeart/2005/8/layout/orgChart1"/>
    <dgm:cxn modelId="{447808BD-7494-4C22-8F92-2C2CD6EA6287}" type="presParOf" srcId="{DB3354DC-7267-4112-969E-D5C3C28EC402}" destId="{304E257D-A254-4291-B759-4535B12AF57F}" srcOrd="5" destOrd="0" presId="urn:microsoft.com/office/officeart/2005/8/layout/orgChart1"/>
    <dgm:cxn modelId="{0E27576F-27DF-49DA-A2C0-8E8F90A7AFA1}" type="presParOf" srcId="{304E257D-A254-4291-B759-4535B12AF57F}" destId="{0DAC654D-0426-4BDA-8168-A5409AF1EA71}" srcOrd="0" destOrd="0" presId="urn:microsoft.com/office/officeart/2005/8/layout/orgChart1"/>
    <dgm:cxn modelId="{2503E6F3-5F45-40DD-8B96-1DED7D4539EC}" type="presParOf" srcId="{0DAC654D-0426-4BDA-8168-A5409AF1EA71}" destId="{FEF29B80-CA98-4414-9609-D03D966E9C96}" srcOrd="0" destOrd="0" presId="urn:microsoft.com/office/officeart/2005/8/layout/orgChart1"/>
    <dgm:cxn modelId="{C23F103F-29C6-49B2-8946-5ABB4C745BC1}" type="presParOf" srcId="{0DAC654D-0426-4BDA-8168-A5409AF1EA71}" destId="{52FD6397-24B6-4576-8274-C519B5764FB3}" srcOrd="1" destOrd="0" presId="urn:microsoft.com/office/officeart/2005/8/layout/orgChart1"/>
    <dgm:cxn modelId="{5C5678F0-B8A2-49AE-B420-B252A989719A}" type="presParOf" srcId="{304E257D-A254-4291-B759-4535B12AF57F}" destId="{0318DF24-C25F-45A5-9A4E-49A3868A41AE}" srcOrd="1" destOrd="0" presId="urn:microsoft.com/office/officeart/2005/8/layout/orgChart1"/>
    <dgm:cxn modelId="{046C14FA-5AF7-4BF5-BAF6-83A20BC43633}" type="presParOf" srcId="{304E257D-A254-4291-B759-4535B12AF57F}" destId="{204388A4-084F-4AEA-8A6E-D5A6D6A93337}" srcOrd="2" destOrd="0" presId="urn:microsoft.com/office/officeart/2005/8/layout/orgChart1"/>
    <dgm:cxn modelId="{946B6611-3B06-4520-A2A3-DA02C45EE67E}" type="presParOf" srcId="{D54F42D7-71F6-45EB-A7BC-526B7DF1E4A8}" destId="{D0B516DD-5565-4328-97FF-4A0A561E0EE2}" srcOrd="2" destOrd="0" presId="urn:microsoft.com/office/officeart/2005/8/layout/orgChart1"/>
    <dgm:cxn modelId="{F965C3B3-91DB-4E81-AEC7-F2A8BC2A5CCB}" type="presParOf" srcId="{493EE8E5-BF06-424D-8EDE-AAA23FCDC716}" destId="{BF5D0DB4-CAAA-4844-94A7-F1199CA34D0E}" srcOrd="26" destOrd="0" presId="urn:microsoft.com/office/officeart/2005/8/layout/orgChart1"/>
    <dgm:cxn modelId="{1D30EF3E-ECD8-4B1F-9BD0-6DD7E91F498D}" type="presParOf" srcId="{493EE8E5-BF06-424D-8EDE-AAA23FCDC716}" destId="{7C37AD16-0F84-45A1-B5C6-82B286C6EBE5}" srcOrd="27" destOrd="0" presId="urn:microsoft.com/office/officeart/2005/8/layout/orgChart1"/>
    <dgm:cxn modelId="{26D4DF01-BBF4-44C6-A561-933113511D4B}" type="presParOf" srcId="{7C37AD16-0F84-45A1-B5C6-82B286C6EBE5}" destId="{D0368B9E-7815-440F-A0BD-509C8444CFE9}" srcOrd="0" destOrd="0" presId="urn:microsoft.com/office/officeart/2005/8/layout/orgChart1"/>
    <dgm:cxn modelId="{1DE57CC9-C44D-43F8-9A58-CD9DB60BA469}" type="presParOf" srcId="{D0368B9E-7815-440F-A0BD-509C8444CFE9}" destId="{B92089A9-848A-42C3-8995-EB466A356AB0}" srcOrd="0" destOrd="0" presId="urn:microsoft.com/office/officeart/2005/8/layout/orgChart1"/>
    <dgm:cxn modelId="{9C167F71-E9B1-47AE-A27A-6C320A33E89D}" type="presParOf" srcId="{D0368B9E-7815-440F-A0BD-509C8444CFE9}" destId="{D81F8801-3974-44F5-B4FB-27A1E2B3FA5C}" srcOrd="1" destOrd="0" presId="urn:microsoft.com/office/officeart/2005/8/layout/orgChart1"/>
    <dgm:cxn modelId="{4D2712CB-D498-4D78-A1C4-F7922BD2E30C}" type="presParOf" srcId="{7C37AD16-0F84-45A1-B5C6-82B286C6EBE5}" destId="{4FBAED68-941E-4872-842B-4FAAFD43BA0B}" srcOrd="1" destOrd="0" presId="urn:microsoft.com/office/officeart/2005/8/layout/orgChart1"/>
    <dgm:cxn modelId="{BD784B4E-49B9-4D06-B7CD-B08CF75ED859}" type="presParOf" srcId="{4FBAED68-941E-4872-842B-4FAAFD43BA0B}" destId="{93413BC6-BB9E-42DD-845B-F61F31EE76FF}" srcOrd="0" destOrd="0" presId="urn:microsoft.com/office/officeart/2005/8/layout/orgChart1"/>
    <dgm:cxn modelId="{843D3168-6979-451C-B896-15A6F90E7BEA}" type="presParOf" srcId="{4FBAED68-941E-4872-842B-4FAAFD43BA0B}" destId="{EC8BB08F-9E3D-45B9-95A4-3C33BB2C926B}" srcOrd="1" destOrd="0" presId="urn:microsoft.com/office/officeart/2005/8/layout/orgChart1"/>
    <dgm:cxn modelId="{B719FCFE-1902-4DB8-901F-9288C30E71E6}" type="presParOf" srcId="{EC8BB08F-9E3D-45B9-95A4-3C33BB2C926B}" destId="{6C05BC1F-92C1-44AA-809C-1071BE1E2CE3}" srcOrd="0" destOrd="0" presId="urn:microsoft.com/office/officeart/2005/8/layout/orgChart1"/>
    <dgm:cxn modelId="{1708BABC-0DA0-4212-BC98-68A862056F05}" type="presParOf" srcId="{6C05BC1F-92C1-44AA-809C-1071BE1E2CE3}" destId="{E9493AD5-BB28-497F-90DC-52AD0295A688}" srcOrd="0" destOrd="0" presId="urn:microsoft.com/office/officeart/2005/8/layout/orgChart1"/>
    <dgm:cxn modelId="{629F4295-2201-472F-9F86-8036578A531A}" type="presParOf" srcId="{6C05BC1F-92C1-44AA-809C-1071BE1E2CE3}" destId="{641911C3-D420-48D8-9DA0-9C55B60D2B8E}" srcOrd="1" destOrd="0" presId="urn:microsoft.com/office/officeart/2005/8/layout/orgChart1"/>
    <dgm:cxn modelId="{70D4C7BA-B32D-4317-8AC8-96F67EBCB08C}" type="presParOf" srcId="{EC8BB08F-9E3D-45B9-95A4-3C33BB2C926B}" destId="{4CC1F27D-CA8E-4DFB-A35D-D3B8FC5E999C}" srcOrd="1" destOrd="0" presId="urn:microsoft.com/office/officeart/2005/8/layout/orgChart1"/>
    <dgm:cxn modelId="{0C6D56E5-EE73-4C6B-A8CA-17B923427D6A}" type="presParOf" srcId="{EC8BB08F-9E3D-45B9-95A4-3C33BB2C926B}" destId="{5632193D-7A9E-43A2-A0FA-BB383ACAC137}" srcOrd="2" destOrd="0" presId="urn:microsoft.com/office/officeart/2005/8/layout/orgChart1"/>
    <dgm:cxn modelId="{0AD5601B-3D6B-4BA6-B23A-D740FA47708D}" type="presParOf" srcId="{4FBAED68-941E-4872-842B-4FAAFD43BA0B}" destId="{029902C5-85BB-447D-B514-661469228F63}" srcOrd="2" destOrd="0" presId="urn:microsoft.com/office/officeart/2005/8/layout/orgChart1"/>
    <dgm:cxn modelId="{6D5861E0-6ED4-4DBC-A412-5A5D24F9D09D}" type="presParOf" srcId="{4FBAED68-941E-4872-842B-4FAAFD43BA0B}" destId="{2CE53AC6-4A60-4827-BC71-714163DFF154}" srcOrd="3" destOrd="0" presId="urn:microsoft.com/office/officeart/2005/8/layout/orgChart1"/>
    <dgm:cxn modelId="{E9485FCD-B922-4167-B86F-D8BACF78B417}" type="presParOf" srcId="{2CE53AC6-4A60-4827-BC71-714163DFF154}" destId="{DA93380C-6E1F-4168-81D9-3AB2DF6E2619}" srcOrd="0" destOrd="0" presId="urn:microsoft.com/office/officeart/2005/8/layout/orgChart1"/>
    <dgm:cxn modelId="{90333AD4-B009-4365-A7D1-52793675B00D}" type="presParOf" srcId="{DA93380C-6E1F-4168-81D9-3AB2DF6E2619}" destId="{F2A5C753-C97E-4547-91C2-4D1203218A5E}" srcOrd="0" destOrd="0" presId="urn:microsoft.com/office/officeart/2005/8/layout/orgChart1"/>
    <dgm:cxn modelId="{8AE545DA-9E6B-4A1F-A3AD-27EDB36B7ABB}" type="presParOf" srcId="{DA93380C-6E1F-4168-81D9-3AB2DF6E2619}" destId="{049E3E1E-A0F1-48E0-8DCD-6EE21FC8437A}" srcOrd="1" destOrd="0" presId="urn:microsoft.com/office/officeart/2005/8/layout/orgChart1"/>
    <dgm:cxn modelId="{37FE5E26-6970-40CD-8802-E891C8399D6F}" type="presParOf" srcId="{2CE53AC6-4A60-4827-BC71-714163DFF154}" destId="{AFE74286-9634-40DD-A808-DA0963B9CB36}" srcOrd="1" destOrd="0" presId="urn:microsoft.com/office/officeart/2005/8/layout/orgChart1"/>
    <dgm:cxn modelId="{1CD46E36-3A04-41BE-8956-A71CCEC712F3}" type="presParOf" srcId="{2CE53AC6-4A60-4827-BC71-714163DFF154}" destId="{41B5AAB5-D7C4-4411-B53F-F31673F36177}" srcOrd="2" destOrd="0" presId="urn:microsoft.com/office/officeart/2005/8/layout/orgChart1"/>
    <dgm:cxn modelId="{8942579D-6AC0-4112-A487-489351BBCE3E}" type="presParOf" srcId="{4FBAED68-941E-4872-842B-4FAAFD43BA0B}" destId="{337A8154-1F40-44AC-A761-097912B7F3AE}" srcOrd="4" destOrd="0" presId="urn:microsoft.com/office/officeart/2005/8/layout/orgChart1"/>
    <dgm:cxn modelId="{27328895-7D25-45FF-944B-AA6E8B3EC796}" type="presParOf" srcId="{4FBAED68-941E-4872-842B-4FAAFD43BA0B}" destId="{864D3B61-FFAA-4C3C-AC92-1C38BC609353}" srcOrd="5" destOrd="0" presId="urn:microsoft.com/office/officeart/2005/8/layout/orgChart1"/>
    <dgm:cxn modelId="{DE6A046C-5C12-487B-9BD9-B6B647DBAFA2}" type="presParOf" srcId="{864D3B61-FFAA-4C3C-AC92-1C38BC609353}" destId="{95FEE60F-8B56-40F8-8DAE-BE136D0F348B}" srcOrd="0" destOrd="0" presId="urn:microsoft.com/office/officeart/2005/8/layout/orgChart1"/>
    <dgm:cxn modelId="{82839B6B-7A39-434B-9263-AFCF082D4482}" type="presParOf" srcId="{95FEE60F-8B56-40F8-8DAE-BE136D0F348B}" destId="{6603A38B-C498-4A2B-893F-063893EE3376}" srcOrd="0" destOrd="0" presId="urn:microsoft.com/office/officeart/2005/8/layout/orgChart1"/>
    <dgm:cxn modelId="{F522A856-727A-4CB4-A419-1E13AE773BA2}" type="presParOf" srcId="{95FEE60F-8B56-40F8-8DAE-BE136D0F348B}" destId="{1AFB0274-E107-42FA-AC2E-F2D7DD6FBB72}" srcOrd="1" destOrd="0" presId="urn:microsoft.com/office/officeart/2005/8/layout/orgChart1"/>
    <dgm:cxn modelId="{3D112968-0999-46E6-9605-84241C898178}" type="presParOf" srcId="{864D3B61-FFAA-4C3C-AC92-1C38BC609353}" destId="{D482838F-8D76-4105-813D-51557D7CEBB5}" srcOrd="1" destOrd="0" presId="urn:microsoft.com/office/officeart/2005/8/layout/orgChart1"/>
    <dgm:cxn modelId="{5FCE5EFA-C135-42DA-9F47-4AA118395A50}" type="presParOf" srcId="{864D3B61-FFAA-4C3C-AC92-1C38BC609353}" destId="{2D17DF1D-4470-48B6-8EB9-95CF134D0EDD}" srcOrd="2" destOrd="0" presId="urn:microsoft.com/office/officeart/2005/8/layout/orgChart1"/>
    <dgm:cxn modelId="{08A61445-1179-4CEC-B00C-00106623DB63}" type="presParOf" srcId="{4FBAED68-941E-4872-842B-4FAAFD43BA0B}" destId="{A7CA3EB8-A91C-4F0B-A28C-991595B635BC}" srcOrd="6" destOrd="0" presId="urn:microsoft.com/office/officeart/2005/8/layout/orgChart1"/>
    <dgm:cxn modelId="{809B7536-D3A3-49E1-BD0A-A31B59BB0420}" type="presParOf" srcId="{4FBAED68-941E-4872-842B-4FAAFD43BA0B}" destId="{7EEA89E0-EC60-4A85-BEEB-DF788B238A1C}" srcOrd="7" destOrd="0" presId="urn:microsoft.com/office/officeart/2005/8/layout/orgChart1"/>
    <dgm:cxn modelId="{F6EBD271-B5C5-4DEF-922B-65F96537ECDA}" type="presParOf" srcId="{7EEA89E0-EC60-4A85-BEEB-DF788B238A1C}" destId="{470A475A-6CAE-4903-856A-66D81E201C87}" srcOrd="0" destOrd="0" presId="urn:microsoft.com/office/officeart/2005/8/layout/orgChart1"/>
    <dgm:cxn modelId="{C05C1E26-03A0-4B29-8856-91CFA2E7C8C9}" type="presParOf" srcId="{470A475A-6CAE-4903-856A-66D81E201C87}" destId="{540B77E4-56D7-409B-AF6E-1E05F3642A22}" srcOrd="0" destOrd="0" presId="urn:microsoft.com/office/officeart/2005/8/layout/orgChart1"/>
    <dgm:cxn modelId="{2EE5E692-80C3-4A26-B098-CD1E36A45912}" type="presParOf" srcId="{470A475A-6CAE-4903-856A-66D81E201C87}" destId="{46C23266-06E9-4874-950A-3D17120F006F}" srcOrd="1" destOrd="0" presId="urn:microsoft.com/office/officeart/2005/8/layout/orgChart1"/>
    <dgm:cxn modelId="{57033C1C-857D-4412-B40C-98C7873A2C3A}" type="presParOf" srcId="{7EEA89E0-EC60-4A85-BEEB-DF788B238A1C}" destId="{C2470ED8-1077-46A8-A690-7B894976A280}" srcOrd="1" destOrd="0" presId="urn:microsoft.com/office/officeart/2005/8/layout/orgChart1"/>
    <dgm:cxn modelId="{81D4890A-802F-494A-8DD9-A668C6E5F349}" type="presParOf" srcId="{7EEA89E0-EC60-4A85-BEEB-DF788B238A1C}" destId="{B47C6988-7BF6-4B3C-B1A8-1C3F487C2EFC}" srcOrd="2" destOrd="0" presId="urn:microsoft.com/office/officeart/2005/8/layout/orgChart1"/>
    <dgm:cxn modelId="{6E9381AB-6E86-453A-8FF7-5DF10591117B}" type="presParOf" srcId="{7C37AD16-0F84-45A1-B5C6-82B286C6EBE5}" destId="{C15E509D-691F-4AC1-B4DF-609025CFDAF6}" srcOrd="2" destOrd="0" presId="urn:microsoft.com/office/officeart/2005/8/layout/orgChart1"/>
    <dgm:cxn modelId="{1849E639-4CCA-4873-9963-FA9D770BC96C}" type="presParOf" srcId="{493EE8E5-BF06-424D-8EDE-AAA23FCDC716}" destId="{03612E41-11A7-4785-9753-D01D9326A458}" srcOrd="28" destOrd="0" presId="urn:microsoft.com/office/officeart/2005/8/layout/orgChart1"/>
    <dgm:cxn modelId="{DC8F35AD-62E8-4C41-B659-6DBCFD0DC85A}" type="presParOf" srcId="{493EE8E5-BF06-424D-8EDE-AAA23FCDC716}" destId="{79B395EF-D4D6-4861-807F-F0099879AC18}" srcOrd="29" destOrd="0" presId="urn:microsoft.com/office/officeart/2005/8/layout/orgChart1"/>
    <dgm:cxn modelId="{F9992D57-2A6B-442B-A9FB-140CDFACED74}" type="presParOf" srcId="{79B395EF-D4D6-4861-807F-F0099879AC18}" destId="{E4B1948E-0103-4BD0-964F-B4622A246ECD}" srcOrd="0" destOrd="0" presId="urn:microsoft.com/office/officeart/2005/8/layout/orgChart1"/>
    <dgm:cxn modelId="{36DFB933-F2ED-4C55-AC29-0ABF1044BB03}" type="presParOf" srcId="{E4B1948E-0103-4BD0-964F-B4622A246ECD}" destId="{8100A7FA-BCB2-46A0-B808-08EC2E628015}" srcOrd="0" destOrd="0" presId="urn:microsoft.com/office/officeart/2005/8/layout/orgChart1"/>
    <dgm:cxn modelId="{AAC1581D-E16D-4151-BDBE-66AB1C71735E}" type="presParOf" srcId="{E4B1948E-0103-4BD0-964F-B4622A246ECD}" destId="{6F46D8E0-DD95-45E0-B21B-0FC11781387D}" srcOrd="1" destOrd="0" presId="urn:microsoft.com/office/officeart/2005/8/layout/orgChart1"/>
    <dgm:cxn modelId="{40DFB654-8C8B-4B46-80A4-55478C4B3D79}" type="presParOf" srcId="{79B395EF-D4D6-4861-807F-F0099879AC18}" destId="{BF2382FD-91E0-465D-B791-0D92E4C6AA0E}" srcOrd="1" destOrd="0" presId="urn:microsoft.com/office/officeart/2005/8/layout/orgChart1"/>
    <dgm:cxn modelId="{8499BBC7-A306-4F02-BCE1-961A48A15E73}" type="presParOf" srcId="{BF2382FD-91E0-465D-B791-0D92E4C6AA0E}" destId="{DEFEC6E3-31E8-472E-969F-2D12B8A0C75C}" srcOrd="0" destOrd="0" presId="urn:microsoft.com/office/officeart/2005/8/layout/orgChart1"/>
    <dgm:cxn modelId="{A018D9B9-ECE7-447F-8848-F75B0711EF0F}" type="presParOf" srcId="{BF2382FD-91E0-465D-B791-0D92E4C6AA0E}" destId="{D604C556-67AC-4CD0-9EC0-9062158F2E72}" srcOrd="1" destOrd="0" presId="urn:microsoft.com/office/officeart/2005/8/layout/orgChart1"/>
    <dgm:cxn modelId="{59E05C82-35A4-45F4-B09E-2BA244F85DFA}" type="presParOf" srcId="{D604C556-67AC-4CD0-9EC0-9062158F2E72}" destId="{FFD3979A-DB4D-4641-AC04-B0F61563AD8D}" srcOrd="0" destOrd="0" presId="urn:microsoft.com/office/officeart/2005/8/layout/orgChart1"/>
    <dgm:cxn modelId="{177D9012-5D1B-4163-B0A4-3324F903D1C7}" type="presParOf" srcId="{FFD3979A-DB4D-4641-AC04-B0F61563AD8D}" destId="{65DB7168-BFE3-4B4E-A49D-E47E944C2A46}" srcOrd="0" destOrd="0" presId="urn:microsoft.com/office/officeart/2005/8/layout/orgChart1"/>
    <dgm:cxn modelId="{423B2365-277A-499D-B922-2D1EFDDE99D1}" type="presParOf" srcId="{FFD3979A-DB4D-4641-AC04-B0F61563AD8D}" destId="{4EE5B67A-E55C-4D12-BF5D-870E17F46611}" srcOrd="1" destOrd="0" presId="urn:microsoft.com/office/officeart/2005/8/layout/orgChart1"/>
    <dgm:cxn modelId="{9C31E051-5FBC-4588-A15B-802E8D094E1A}" type="presParOf" srcId="{D604C556-67AC-4CD0-9EC0-9062158F2E72}" destId="{904DF547-B082-4E30-A194-70807152DD9F}" srcOrd="1" destOrd="0" presId="urn:microsoft.com/office/officeart/2005/8/layout/orgChart1"/>
    <dgm:cxn modelId="{81F17BA4-7D56-4553-B6ED-1BCD3660DEC3}" type="presParOf" srcId="{D604C556-67AC-4CD0-9EC0-9062158F2E72}" destId="{0F032CE9-AD84-4119-9E49-099D5F1CE477}" srcOrd="2" destOrd="0" presId="urn:microsoft.com/office/officeart/2005/8/layout/orgChart1"/>
    <dgm:cxn modelId="{CE115DB8-4BF1-4855-9C9A-07328F15F93A}" type="presParOf" srcId="{BF2382FD-91E0-465D-B791-0D92E4C6AA0E}" destId="{2BAA0B63-9D35-40B7-9CA2-252274379932}" srcOrd="2" destOrd="0" presId="urn:microsoft.com/office/officeart/2005/8/layout/orgChart1"/>
    <dgm:cxn modelId="{033310C5-D3C8-45AE-97AB-A50A8004BE00}" type="presParOf" srcId="{BF2382FD-91E0-465D-B791-0D92E4C6AA0E}" destId="{2AA93A9B-A97F-4181-B273-6AC9DC4FFAE9}" srcOrd="3" destOrd="0" presId="urn:microsoft.com/office/officeart/2005/8/layout/orgChart1"/>
    <dgm:cxn modelId="{5DC53884-78C4-4704-99AE-DBC96963086D}" type="presParOf" srcId="{2AA93A9B-A97F-4181-B273-6AC9DC4FFAE9}" destId="{E66D8128-42D8-4B6B-A710-BB4B31827122}" srcOrd="0" destOrd="0" presId="urn:microsoft.com/office/officeart/2005/8/layout/orgChart1"/>
    <dgm:cxn modelId="{FD001958-477A-4FB7-8B77-E9DE90E26A55}" type="presParOf" srcId="{E66D8128-42D8-4B6B-A710-BB4B31827122}" destId="{C52CB396-E2B9-4EC7-B10C-25D8B95A0724}" srcOrd="0" destOrd="0" presId="urn:microsoft.com/office/officeart/2005/8/layout/orgChart1"/>
    <dgm:cxn modelId="{6A14A4E8-EE88-47C1-819E-133258551B9E}" type="presParOf" srcId="{E66D8128-42D8-4B6B-A710-BB4B31827122}" destId="{3211FB4A-1F2C-4124-8D7E-4B879C5C3398}" srcOrd="1" destOrd="0" presId="urn:microsoft.com/office/officeart/2005/8/layout/orgChart1"/>
    <dgm:cxn modelId="{745E2260-4E58-433B-A3EA-3C60C9C09889}" type="presParOf" srcId="{2AA93A9B-A97F-4181-B273-6AC9DC4FFAE9}" destId="{78889675-1C2B-42DD-9FB7-445257352471}" srcOrd="1" destOrd="0" presId="urn:microsoft.com/office/officeart/2005/8/layout/orgChart1"/>
    <dgm:cxn modelId="{BC0FDD34-F2AC-4779-B007-CBCDC989441E}" type="presParOf" srcId="{2AA93A9B-A97F-4181-B273-6AC9DC4FFAE9}" destId="{944D1A9D-09D5-43A3-B12D-29359E9C1811}" srcOrd="2" destOrd="0" presId="urn:microsoft.com/office/officeart/2005/8/layout/orgChart1"/>
    <dgm:cxn modelId="{B09C48F5-3996-475B-93CE-2AF1B476875D}" type="presParOf" srcId="{BF2382FD-91E0-465D-B791-0D92E4C6AA0E}" destId="{CD4A99C8-D61C-4E19-B119-086CB29733B8}" srcOrd="4" destOrd="0" presId="urn:microsoft.com/office/officeart/2005/8/layout/orgChart1"/>
    <dgm:cxn modelId="{C4A7A950-E607-4FF7-B3B1-D9F4F13F5DEA}" type="presParOf" srcId="{BF2382FD-91E0-465D-B791-0D92E4C6AA0E}" destId="{A2E2A498-F5CE-419E-8030-ADCA89B9FF3D}" srcOrd="5" destOrd="0" presId="urn:microsoft.com/office/officeart/2005/8/layout/orgChart1"/>
    <dgm:cxn modelId="{38545815-93CA-4E3C-8A01-29FAA600E7FB}" type="presParOf" srcId="{A2E2A498-F5CE-419E-8030-ADCA89B9FF3D}" destId="{8306B17A-B19D-4252-B0FE-AFF1E40F0F4E}" srcOrd="0" destOrd="0" presId="urn:microsoft.com/office/officeart/2005/8/layout/orgChart1"/>
    <dgm:cxn modelId="{50CB334D-6E90-4446-AF59-A5E3C505D423}" type="presParOf" srcId="{8306B17A-B19D-4252-B0FE-AFF1E40F0F4E}" destId="{E9B68470-747B-4884-A437-18FA8A76245B}" srcOrd="0" destOrd="0" presId="urn:microsoft.com/office/officeart/2005/8/layout/orgChart1"/>
    <dgm:cxn modelId="{F9923612-6DE1-4FED-9A78-9E08CA630A6C}" type="presParOf" srcId="{8306B17A-B19D-4252-B0FE-AFF1E40F0F4E}" destId="{5F396437-D519-48A2-86EC-FE17598D0028}" srcOrd="1" destOrd="0" presId="urn:microsoft.com/office/officeart/2005/8/layout/orgChart1"/>
    <dgm:cxn modelId="{D0E1F60B-9C76-4744-B260-0F0C43D40E6F}" type="presParOf" srcId="{A2E2A498-F5CE-419E-8030-ADCA89B9FF3D}" destId="{520636A5-2D56-4D08-AFF3-6BD92FFEF9AF}" srcOrd="1" destOrd="0" presId="urn:microsoft.com/office/officeart/2005/8/layout/orgChart1"/>
    <dgm:cxn modelId="{DF3F3783-B404-4E97-98C6-C9D8E96EF24A}" type="presParOf" srcId="{A2E2A498-F5CE-419E-8030-ADCA89B9FF3D}" destId="{3DAB86BF-BB1C-4E8C-9599-725D39C4E1BD}" srcOrd="2" destOrd="0" presId="urn:microsoft.com/office/officeart/2005/8/layout/orgChart1"/>
    <dgm:cxn modelId="{B102CE6F-6873-4018-AECF-88F27923C0A2}" type="presParOf" srcId="{BF2382FD-91E0-465D-B791-0D92E4C6AA0E}" destId="{7F382890-8C5B-42E1-882C-EC5BC7CC9060}" srcOrd="6" destOrd="0" presId="urn:microsoft.com/office/officeart/2005/8/layout/orgChart1"/>
    <dgm:cxn modelId="{AF5E097A-B203-4119-97D7-849F0D32DF28}" type="presParOf" srcId="{BF2382FD-91E0-465D-B791-0D92E4C6AA0E}" destId="{EFFA44AE-A5C4-4338-B567-A89EB3807CB3}" srcOrd="7" destOrd="0" presId="urn:microsoft.com/office/officeart/2005/8/layout/orgChart1"/>
    <dgm:cxn modelId="{65955539-B2A7-4A27-A645-2819E881269B}" type="presParOf" srcId="{EFFA44AE-A5C4-4338-B567-A89EB3807CB3}" destId="{123F3CE4-FE02-4472-A624-FE0472B18D10}" srcOrd="0" destOrd="0" presId="urn:microsoft.com/office/officeart/2005/8/layout/orgChart1"/>
    <dgm:cxn modelId="{CBDB640F-4C61-443D-95DB-6FC344CCBA53}" type="presParOf" srcId="{123F3CE4-FE02-4472-A624-FE0472B18D10}" destId="{0436E9AB-8DEB-4F6F-98F3-D68DAE56E1AF}" srcOrd="0" destOrd="0" presId="urn:microsoft.com/office/officeart/2005/8/layout/orgChart1"/>
    <dgm:cxn modelId="{A9332BE3-7C28-48B6-AD34-2B028FE83E22}" type="presParOf" srcId="{123F3CE4-FE02-4472-A624-FE0472B18D10}" destId="{E0F6FBD8-C49C-4B12-8550-E3B14E624FE1}" srcOrd="1" destOrd="0" presId="urn:microsoft.com/office/officeart/2005/8/layout/orgChart1"/>
    <dgm:cxn modelId="{33CD4D8A-EB0D-417C-B5D0-E8A8B6391B22}" type="presParOf" srcId="{EFFA44AE-A5C4-4338-B567-A89EB3807CB3}" destId="{BA2EA3C9-677B-4AFF-B88E-86661AF91639}" srcOrd="1" destOrd="0" presId="urn:microsoft.com/office/officeart/2005/8/layout/orgChart1"/>
    <dgm:cxn modelId="{8A88AE90-34E0-4DD7-924D-85884287D994}" type="presParOf" srcId="{EFFA44AE-A5C4-4338-B567-A89EB3807CB3}" destId="{A2E33ACA-55A2-4BF9-A105-4AA67B7C050D}" srcOrd="2" destOrd="0" presId="urn:microsoft.com/office/officeart/2005/8/layout/orgChart1"/>
    <dgm:cxn modelId="{7A35918A-DABF-40EC-96A0-06936D65EB92}" type="presParOf" srcId="{BF2382FD-91E0-465D-B791-0D92E4C6AA0E}" destId="{D12A0BD5-805F-4223-A0C8-2717EA97AB94}" srcOrd="8" destOrd="0" presId="urn:microsoft.com/office/officeart/2005/8/layout/orgChart1"/>
    <dgm:cxn modelId="{204B5E35-827B-4B65-B760-8B8BF0EA64CE}" type="presParOf" srcId="{BF2382FD-91E0-465D-B791-0D92E4C6AA0E}" destId="{E4C6A274-1F37-4FEA-A5FB-92C29F732B42}" srcOrd="9" destOrd="0" presId="urn:microsoft.com/office/officeart/2005/8/layout/orgChart1"/>
    <dgm:cxn modelId="{B1575BE6-C70F-466B-A2E8-45E77A4E49D5}" type="presParOf" srcId="{E4C6A274-1F37-4FEA-A5FB-92C29F732B42}" destId="{34F15B25-4C87-44E2-B22D-FBD974EAE72B}" srcOrd="0" destOrd="0" presId="urn:microsoft.com/office/officeart/2005/8/layout/orgChart1"/>
    <dgm:cxn modelId="{E96CF90E-E758-43EE-9895-D8226C442309}" type="presParOf" srcId="{34F15B25-4C87-44E2-B22D-FBD974EAE72B}" destId="{D781F97C-A90D-4CAD-A9C1-9884C8B9E8AC}" srcOrd="0" destOrd="0" presId="urn:microsoft.com/office/officeart/2005/8/layout/orgChart1"/>
    <dgm:cxn modelId="{311D9975-23A1-4322-8220-14796CD60994}" type="presParOf" srcId="{34F15B25-4C87-44E2-B22D-FBD974EAE72B}" destId="{C6178181-D663-44C5-8282-0CCF135CFC86}" srcOrd="1" destOrd="0" presId="urn:microsoft.com/office/officeart/2005/8/layout/orgChart1"/>
    <dgm:cxn modelId="{C8156531-1AE8-4949-898D-C471E63B7BB3}" type="presParOf" srcId="{E4C6A274-1F37-4FEA-A5FB-92C29F732B42}" destId="{978BA4DF-E64D-40B4-962E-8E0C916382C1}" srcOrd="1" destOrd="0" presId="urn:microsoft.com/office/officeart/2005/8/layout/orgChart1"/>
    <dgm:cxn modelId="{E25E2B90-1F2B-4711-A219-41719EEB6314}" type="presParOf" srcId="{E4C6A274-1F37-4FEA-A5FB-92C29F732B42}" destId="{74FAE038-D480-4BAC-A8E5-79D10D60C4A9}" srcOrd="2" destOrd="0" presId="urn:microsoft.com/office/officeart/2005/8/layout/orgChart1"/>
    <dgm:cxn modelId="{7D4EC618-73F3-4910-BBC4-95E8644E1512}" type="presParOf" srcId="{BF2382FD-91E0-465D-B791-0D92E4C6AA0E}" destId="{530A120A-8DF7-4B7D-83DF-2E947A44593F}" srcOrd="10" destOrd="0" presId="urn:microsoft.com/office/officeart/2005/8/layout/orgChart1"/>
    <dgm:cxn modelId="{51694C46-9839-4345-8BCB-DF5D880A1F01}" type="presParOf" srcId="{BF2382FD-91E0-465D-B791-0D92E4C6AA0E}" destId="{EB7021D1-3397-4FA8-BBAA-ABCB23E1E7AC}" srcOrd="11" destOrd="0" presId="urn:microsoft.com/office/officeart/2005/8/layout/orgChart1"/>
    <dgm:cxn modelId="{92F8A881-B45D-4BD5-808A-4DE72E39BC22}" type="presParOf" srcId="{EB7021D1-3397-4FA8-BBAA-ABCB23E1E7AC}" destId="{F111F4E8-8CFD-46C1-8B7A-E3EEC7ACBA21}" srcOrd="0" destOrd="0" presId="urn:microsoft.com/office/officeart/2005/8/layout/orgChart1"/>
    <dgm:cxn modelId="{D5AB468A-46DD-405C-97D9-EE53EF15081E}" type="presParOf" srcId="{F111F4E8-8CFD-46C1-8B7A-E3EEC7ACBA21}" destId="{06173869-058D-44CA-8F48-ADA1306189A3}" srcOrd="0" destOrd="0" presId="urn:microsoft.com/office/officeart/2005/8/layout/orgChart1"/>
    <dgm:cxn modelId="{634C2048-8DA2-4564-B32E-F755B09B79ED}" type="presParOf" srcId="{F111F4E8-8CFD-46C1-8B7A-E3EEC7ACBA21}" destId="{8D9FB27A-8D79-4039-A721-2A9E6ED2414E}" srcOrd="1" destOrd="0" presId="urn:microsoft.com/office/officeart/2005/8/layout/orgChart1"/>
    <dgm:cxn modelId="{2D138AF4-1EA4-40BB-B867-5744A1E32647}" type="presParOf" srcId="{EB7021D1-3397-4FA8-BBAA-ABCB23E1E7AC}" destId="{CF794146-C89C-4D88-88D5-C64286D884B6}" srcOrd="1" destOrd="0" presId="urn:microsoft.com/office/officeart/2005/8/layout/orgChart1"/>
    <dgm:cxn modelId="{D792DFE1-8D56-4E9E-840B-A1DD23F81003}" type="presParOf" srcId="{EB7021D1-3397-4FA8-BBAA-ABCB23E1E7AC}" destId="{92425C83-DF9B-4732-A9D5-8C5F2BDC25E7}" srcOrd="2" destOrd="0" presId="urn:microsoft.com/office/officeart/2005/8/layout/orgChart1"/>
    <dgm:cxn modelId="{C26B8850-AD28-4E3E-AF4B-589B9B411DE1}" type="presParOf" srcId="{79B395EF-D4D6-4861-807F-F0099879AC18}" destId="{DE041265-2F86-4023-BBE7-161F49460079}" srcOrd="2" destOrd="0" presId="urn:microsoft.com/office/officeart/2005/8/layout/orgChart1"/>
    <dgm:cxn modelId="{9B4B5050-0592-4360-B5DD-A8291DF7034F}" type="presParOf" srcId="{493EE8E5-BF06-424D-8EDE-AAA23FCDC716}" destId="{FD87A7D8-F239-439A-84A1-CC5D334D083E}" srcOrd="30" destOrd="0" presId="urn:microsoft.com/office/officeart/2005/8/layout/orgChart1"/>
    <dgm:cxn modelId="{A2DB2BFD-E222-41A4-94E5-010E35075779}" type="presParOf" srcId="{493EE8E5-BF06-424D-8EDE-AAA23FCDC716}" destId="{72A04D64-F570-487E-B142-93E527407646}" srcOrd="31" destOrd="0" presId="urn:microsoft.com/office/officeart/2005/8/layout/orgChart1"/>
    <dgm:cxn modelId="{BA543F8F-1EAF-46D0-A7CB-8DE9EE4F04C0}" type="presParOf" srcId="{72A04D64-F570-487E-B142-93E527407646}" destId="{888CF0C5-2609-4841-8900-99F0CCF56325}" srcOrd="0" destOrd="0" presId="urn:microsoft.com/office/officeart/2005/8/layout/orgChart1"/>
    <dgm:cxn modelId="{93A9CF84-952A-43FA-81CE-7575632496E1}" type="presParOf" srcId="{888CF0C5-2609-4841-8900-99F0CCF56325}" destId="{83239C9F-AC70-4BAE-8FBD-BAB615C5F11F}" srcOrd="0" destOrd="0" presId="urn:microsoft.com/office/officeart/2005/8/layout/orgChart1"/>
    <dgm:cxn modelId="{66F89DF9-B7B6-4A0B-B039-738C2509E725}" type="presParOf" srcId="{888CF0C5-2609-4841-8900-99F0CCF56325}" destId="{7D2B4303-B9AC-4DD3-8C2F-204088CAE8B8}" srcOrd="1" destOrd="0" presId="urn:microsoft.com/office/officeart/2005/8/layout/orgChart1"/>
    <dgm:cxn modelId="{24FD8FC3-B29E-48FD-BF1B-B660C2D981F3}" type="presParOf" srcId="{72A04D64-F570-487E-B142-93E527407646}" destId="{65CE8567-3836-463D-AFBF-C2661F070F03}" srcOrd="1" destOrd="0" presId="urn:microsoft.com/office/officeart/2005/8/layout/orgChart1"/>
    <dgm:cxn modelId="{9C9B2551-0A6D-42EA-A03E-D957FF602A6D}" type="presParOf" srcId="{65CE8567-3836-463D-AFBF-C2661F070F03}" destId="{46147A42-008B-4317-81A3-4D332C91BDB0}" srcOrd="0" destOrd="0" presId="urn:microsoft.com/office/officeart/2005/8/layout/orgChart1"/>
    <dgm:cxn modelId="{F8742162-58C0-41EC-A02B-FCF40F7F90EE}" type="presParOf" srcId="{65CE8567-3836-463D-AFBF-C2661F070F03}" destId="{770B920C-7A9E-4A8D-95D3-65F009A55E0D}" srcOrd="1" destOrd="0" presId="urn:microsoft.com/office/officeart/2005/8/layout/orgChart1"/>
    <dgm:cxn modelId="{D4AF8CCA-CBCB-4474-918F-6D322D5EFB43}" type="presParOf" srcId="{770B920C-7A9E-4A8D-95D3-65F009A55E0D}" destId="{296AFDA6-2C5C-4583-A7F6-817EB5B1D40A}" srcOrd="0" destOrd="0" presId="urn:microsoft.com/office/officeart/2005/8/layout/orgChart1"/>
    <dgm:cxn modelId="{EE6B7977-AAA0-4E97-BE38-5756214F87C1}" type="presParOf" srcId="{296AFDA6-2C5C-4583-A7F6-817EB5B1D40A}" destId="{6B92E8DD-3066-404D-B301-5B4BC726467B}" srcOrd="0" destOrd="0" presId="urn:microsoft.com/office/officeart/2005/8/layout/orgChart1"/>
    <dgm:cxn modelId="{CAB04819-323E-41AD-990B-E637B0738CAA}" type="presParOf" srcId="{296AFDA6-2C5C-4583-A7F6-817EB5B1D40A}" destId="{2AF94619-FA25-484D-BC2D-32E278206FC5}" srcOrd="1" destOrd="0" presId="urn:microsoft.com/office/officeart/2005/8/layout/orgChart1"/>
    <dgm:cxn modelId="{75263DC5-CF9E-46E1-A018-67B05C8B1103}" type="presParOf" srcId="{770B920C-7A9E-4A8D-95D3-65F009A55E0D}" destId="{7C48AEA9-E929-4506-BD46-097A5D7423CF}" srcOrd="1" destOrd="0" presId="urn:microsoft.com/office/officeart/2005/8/layout/orgChart1"/>
    <dgm:cxn modelId="{8825F763-33DB-4699-BD44-4F6B8459D70C}" type="presParOf" srcId="{770B920C-7A9E-4A8D-95D3-65F009A55E0D}" destId="{44A6C785-B074-4B6B-ACCD-76F062A65BBE}" srcOrd="2" destOrd="0" presId="urn:microsoft.com/office/officeart/2005/8/layout/orgChart1"/>
    <dgm:cxn modelId="{29D92890-81AF-4CF3-9787-5F69D301D104}" type="presParOf" srcId="{65CE8567-3836-463D-AFBF-C2661F070F03}" destId="{76EA635E-3528-439F-AA5F-7923F8366AC5}" srcOrd="2" destOrd="0" presId="urn:microsoft.com/office/officeart/2005/8/layout/orgChart1"/>
    <dgm:cxn modelId="{144AA96F-E3F0-4F0A-A3A1-9455B5577FED}" type="presParOf" srcId="{65CE8567-3836-463D-AFBF-C2661F070F03}" destId="{5ECD62CD-A6C6-47DD-AD4A-69220DBA8EF3}" srcOrd="3" destOrd="0" presId="urn:microsoft.com/office/officeart/2005/8/layout/orgChart1"/>
    <dgm:cxn modelId="{3762C526-EC4E-4D68-9325-7F91F944A4EE}" type="presParOf" srcId="{5ECD62CD-A6C6-47DD-AD4A-69220DBA8EF3}" destId="{A866A4CE-8D10-4FCE-B59C-81AC414D8514}" srcOrd="0" destOrd="0" presId="urn:microsoft.com/office/officeart/2005/8/layout/orgChart1"/>
    <dgm:cxn modelId="{744BA756-033F-44D8-B33D-E0FD3C6CAD08}" type="presParOf" srcId="{A866A4CE-8D10-4FCE-B59C-81AC414D8514}" destId="{B973B2C3-2E95-4327-86BF-06553A731977}" srcOrd="0" destOrd="0" presId="urn:microsoft.com/office/officeart/2005/8/layout/orgChart1"/>
    <dgm:cxn modelId="{5D6C0CC0-FBEE-4F43-80AE-B32D237E45D7}" type="presParOf" srcId="{A866A4CE-8D10-4FCE-B59C-81AC414D8514}" destId="{271ED5E5-8660-45B4-8823-1E9FCF274F22}" srcOrd="1" destOrd="0" presId="urn:microsoft.com/office/officeart/2005/8/layout/orgChart1"/>
    <dgm:cxn modelId="{748A3B52-6E13-4EC5-ADCE-0395EF462170}" type="presParOf" srcId="{5ECD62CD-A6C6-47DD-AD4A-69220DBA8EF3}" destId="{22BA1F87-7F31-453B-AC1B-EC4EFB63D50E}" srcOrd="1" destOrd="0" presId="urn:microsoft.com/office/officeart/2005/8/layout/orgChart1"/>
    <dgm:cxn modelId="{FF8D6E8E-2720-4223-8D29-2CB047482CF0}" type="presParOf" srcId="{5ECD62CD-A6C6-47DD-AD4A-69220DBA8EF3}" destId="{1C6CD7C3-F577-45AC-B6B4-92130EE0879B}" srcOrd="2" destOrd="0" presId="urn:microsoft.com/office/officeart/2005/8/layout/orgChart1"/>
    <dgm:cxn modelId="{6F60EE5F-F86F-4E0C-AA24-1346141B70AA}" type="presParOf" srcId="{65CE8567-3836-463D-AFBF-C2661F070F03}" destId="{23A089C9-0C57-47EB-8C3A-D818E2EE4FB2}" srcOrd="4" destOrd="0" presId="urn:microsoft.com/office/officeart/2005/8/layout/orgChart1"/>
    <dgm:cxn modelId="{F47784A9-3B34-4AA7-BFBD-19E0F242F6A1}" type="presParOf" srcId="{65CE8567-3836-463D-AFBF-C2661F070F03}" destId="{4F342C25-6AC2-496E-9466-AC27C4CD4E50}" srcOrd="5" destOrd="0" presId="urn:microsoft.com/office/officeart/2005/8/layout/orgChart1"/>
    <dgm:cxn modelId="{83680D9B-2747-4A45-A6C7-6AFC3C9AEC81}" type="presParOf" srcId="{4F342C25-6AC2-496E-9466-AC27C4CD4E50}" destId="{4170FC46-2981-478B-BF80-6189458D83AF}" srcOrd="0" destOrd="0" presId="urn:microsoft.com/office/officeart/2005/8/layout/orgChart1"/>
    <dgm:cxn modelId="{FA5D7B44-4999-4414-8111-6D8E46F8339D}" type="presParOf" srcId="{4170FC46-2981-478B-BF80-6189458D83AF}" destId="{B6A8BBF0-42A5-456E-B640-BC877E54FD3B}" srcOrd="0" destOrd="0" presId="urn:microsoft.com/office/officeart/2005/8/layout/orgChart1"/>
    <dgm:cxn modelId="{0090BE58-402E-42E1-B827-B36BA1AF1003}" type="presParOf" srcId="{4170FC46-2981-478B-BF80-6189458D83AF}" destId="{BF78E027-4D88-4BE3-B6CD-1D739456AC7F}" srcOrd="1" destOrd="0" presId="urn:microsoft.com/office/officeart/2005/8/layout/orgChart1"/>
    <dgm:cxn modelId="{47614FED-5A6F-4B87-8127-842EF52B046B}" type="presParOf" srcId="{4F342C25-6AC2-496E-9466-AC27C4CD4E50}" destId="{FBE9ABFF-9B37-44E6-8253-BDAC24350999}" srcOrd="1" destOrd="0" presId="urn:microsoft.com/office/officeart/2005/8/layout/orgChart1"/>
    <dgm:cxn modelId="{AD5A35E5-21A9-46BF-B5C0-97E8A5F6F8AE}" type="presParOf" srcId="{4F342C25-6AC2-496E-9466-AC27C4CD4E50}" destId="{7A9E5F60-9BA0-41EB-8E42-EAE7D4A9CF5D}" srcOrd="2" destOrd="0" presId="urn:microsoft.com/office/officeart/2005/8/layout/orgChart1"/>
    <dgm:cxn modelId="{038CA6E2-19BE-4F84-B637-AA4AF7E4272A}" type="presParOf" srcId="{65CE8567-3836-463D-AFBF-C2661F070F03}" destId="{8AE58756-FFCA-48FC-A628-0D3D865A071F}" srcOrd="6" destOrd="0" presId="urn:microsoft.com/office/officeart/2005/8/layout/orgChart1"/>
    <dgm:cxn modelId="{456DA685-41FF-43EB-BFE5-719BA8F01AA8}" type="presParOf" srcId="{65CE8567-3836-463D-AFBF-C2661F070F03}" destId="{C8881800-2A78-499D-BDA6-73A3700B19DE}" srcOrd="7" destOrd="0" presId="urn:microsoft.com/office/officeart/2005/8/layout/orgChart1"/>
    <dgm:cxn modelId="{902D65A8-4E32-486F-8A9F-3BDD28D9CD1B}" type="presParOf" srcId="{C8881800-2A78-499D-BDA6-73A3700B19DE}" destId="{B4F33DF2-DDD9-463F-A7EE-C558971354DD}" srcOrd="0" destOrd="0" presId="urn:microsoft.com/office/officeart/2005/8/layout/orgChart1"/>
    <dgm:cxn modelId="{14B219DB-EAAB-4BA9-ADF5-E70D0780F13A}" type="presParOf" srcId="{B4F33DF2-DDD9-463F-A7EE-C558971354DD}" destId="{002ADD42-BE7E-40F9-8322-E7EB4C71C518}" srcOrd="0" destOrd="0" presId="urn:microsoft.com/office/officeart/2005/8/layout/orgChart1"/>
    <dgm:cxn modelId="{C9D11D16-BCC0-4940-B085-1F45CADCD71C}" type="presParOf" srcId="{B4F33DF2-DDD9-463F-A7EE-C558971354DD}" destId="{1FC95D2B-C6BA-4D0E-AB5B-B40673287915}" srcOrd="1" destOrd="0" presId="urn:microsoft.com/office/officeart/2005/8/layout/orgChart1"/>
    <dgm:cxn modelId="{06A59229-8894-4185-A380-B81518017BA5}" type="presParOf" srcId="{C8881800-2A78-499D-BDA6-73A3700B19DE}" destId="{2844D16D-3E22-48AC-A269-DE3E1FC9803A}" srcOrd="1" destOrd="0" presId="urn:microsoft.com/office/officeart/2005/8/layout/orgChart1"/>
    <dgm:cxn modelId="{8FCD21E0-682C-4E27-83BB-8BC8E45680AE}" type="presParOf" srcId="{C8881800-2A78-499D-BDA6-73A3700B19DE}" destId="{AC971449-AF52-40BA-957B-D1D0B2E08289}" srcOrd="2" destOrd="0" presId="urn:microsoft.com/office/officeart/2005/8/layout/orgChart1"/>
    <dgm:cxn modelId="{9D8D55F6-639C-40D9-B7A2-035893EE5CE1}" type="presParOf" srcId="{65CE8567-3836-463D-AFBF-C2661F070F03}" destId="{BC52C91D-194B-41A3-BECF-E9DFC0026DDD}" srcOrd="8" destOrd="0" presId="urn:microsoft.com/office/officeart/2005/8/layout/orgChart1"/>
    <dgm:cxn modelId="{AAE35BB1-D617-4122-BF2D-454FE47E3F7A}" type="presParOf" srcId="{65CE8567-3836-463D-AFBF-C2661F070F03}" destId="{4686C7E0-C43A-4369-9346-E40D007C0374}" srcOrd="9" destOrd="0" presId="urn:microsoft.com/office/officeart/2005/8/layout/orgChart1"/>
    <dgm:cxn modelId="{5E3C6F5C-CE5F-4FB1-BC16-E27EB0C57D7E}" type="presParOf" srcId="{4686C7E0-C43A-4369-9346-E40D007C0374}" destId="{9EDD2D70-CE1E-45D0-A9C0-CB8045C55D9E}" srcOrd="0" destOrd="0" presId="urn:microsoft.com/office/officeart/2005/8/layout/orgChart1"/>
    <dgm:cxn modelId="{BCCACF28-CB8C-4C1F-A2C4-4E1777102EBD}" type="presParOf" srcId="{9EDD2D70-CE1E-45D0-A9C0-CB8045C55D9E}" destId="{B7883B65-7F09-48A2-AB4D-FC4905CF0A4E}" srcOrd="0" destOrd="0" presId="urn:microsoft.com/office/officeart/2005/8/layout/orgChart1"/>
    <dgm:cxn modelId="{58637C21-6B87-4071-96EF-558FD91A2FAA}" type="presParOf" srcId="{9EDD2D70-CE1E-45D0-A9C0-CB8045C55D9E}" destId="{BD9F3078-4789-47AB-AF3B-1067D50383E2}" srcOrd="1" destOrd="0" presId="urn:microsoft.com/office/officeart/2005/8/layout/orgChart1"/>
    <dgm:cxn modelId="{222A29A4-2110-4EF6-8F59-648662974545}" type="presParOf" srcId="{4686C7E0-C43A-4369-9346-E40D007C0374}" destId="{4AB9EC36-AD4E-40A5-834B-043503C5BF80}" srcOrd="1" destOrd="0" presId="urn:microsoft.com/office/officeart/2005/8/layout/orgChart1"/>
    <dgm:cxn modelId="{3999C762-A9A4-4606-9E8F-7791325C3425}" type="presParOf" srcId="{4686C7E0-C43A-4369-9346-E40D007C0374}" destId="{33CF5456-9416-480D-A874-CB78B6EFBBD0}" srcOrd="2" destOrd="0" presId="urn:microsoft.com/office/officeart/2005/8/layout/orgChart1"/>
    <dgm:cxn modelId="{39C7242E-4176-40B9-A68A-953B36129816}" type="presParOf" srcId="{72A04D64-F570-487E-B142-93E527407646}" destId="{BEBF9067-6D77-4B00-AAFA-9754E894DFF9}" srcOrd="2" destOrd="0" presId="urn:microsoft.com/office/officeart/2005/8/layout/orgChart1"/>
    <dgm:cxn modelId="{D74B7524-9950-424E-B5A0-F51F7B8B6B70}" type="presParOf" srcId="{493EE8E5-BF06-424D-8EDE-AAA23FCDC716}" destId="{0CFF652E-02FE-4FB6-8A04-3B0C7F9B03FF}" srcOrd="32" destOrd="0" presId="urn:microsoft.com/office/officeart/2005/8/layout/orgChart1"/>
    <dgm:cxn modelId="{D3BF9296-0877-4708-82B5-BAA39EB3D7CD}" type="presParOf" srcId="{493EE8E5-BF06-424D-8EDE-AAA23FCDC716}" destId="{F6800D2E-AAF9-424A-ABA7-5CBEED3FF878}" srcOrd="33" destOrd="0" presId="urn:microsoft.com/office/officeart/2005/8/layout/orgChart1"/>
    <dgm:cxn modelId="{7F6F73CE-CC90-43CD-814A-A3113E5808CE}" type="presParOf" srcId="{F6800D2E-AAF9-424A-ABA7-5CBEED3FF878}" destId="{9DAF8C5F-983A-4F69-B90E-1BEDBB7FA4B5}" srcOrd="0" destOrd="0" presId="urn:microsoft.com/office/officeart/2005/8/layout/orgChart1"/>
    <dgm:cxn modelId="{63064E92-9BBE-483E-9F3A-0E3105027856}" type="presParOf" srcId="{9DAF8C5F-983A-4F69-B90E-1BEDBB7FA4B5}" destId="{E909D49E-3521-4E5B-AD20-047FA186F681}" srcOrd="0" destOrd="0" presId="urn:microsoft.com/office/officeart/2005/8/layout/orgChart1"/>
    <dgm:cxn modelId="{1F2C491D-AC5F-4FBF-B2D5-9D59FCC525EE}" type="presParOf" srcId="{9DAF8C5F-983A-4F69-B90E-1BEDBB7FA4B5}" destId="{CB72A6D2-BFBC-4192-BE7D-DD6706E67D5F}" srcOrd="1" destOrd="0" presId="urn:microsoft.com/office/officeart/2005/8/layout/orgChart1"/>
    <dgm:cxn modelId="{D9EBA0C1-5CB9-42F1-B105-9459C4B9F26F}" type="presParOf" srcId="{F6800D2E-AAF9-424A-ABA7-5CBEED3FF878}" destId="{0DDAEDC4-7731-4FCA-9CFE-11D699F86A81}" srcOrd="1" destOrd="0" presId="urn:microsoft.com/office/officeart/2005/8/layout/orgChart1"/>
    <dgm:cxn modelId="{326FB04C-854F-443B-A691-3D9C834E4865}" type="presParOf" srcId="{F6800D2E-AAF9-424A-ABA7-5CBEED3FF878}" destId="{98223FA0-D0DC-4413-8D9A-00C03A91D2BE}" srcOrd="2" destOrd="0" presId="urn:microsoft.com/office/officeart/2005/8/layout/orgChart1"/>
    <dgm:cxn modelId="{57B4A878-CAC3-4E6F-B0FA-817B6049DB3F}" type="presParOf" srcId="{3F823A6A-77FB-4EC1-829F-63A8FB4CCF05}" destId="{0B554C42-9193-4B77-BAD7-957226157DFB}" srcOrd="2" destOrd="0" presId="urn:microsoft.com/office/officeart/2005/8/layout/orgChart1"/>
    <dgm:cxn modelId="{1338C6F3-10DC-42BF-A8DC-06A1AE0A094D}" type="presParOf" srcId="{0B554C42-9193-4B77-BAD7-957226157DFB}" destId="{4ED6C97A-D168-4A63-9945-252086A1255C}" srcOrd="0" destOrd="0" presId="urn:microsoft.com/office/officeart/2005/8/layout/orgChart1"/>
    <dgm:cxn modelId="{6B4345ED-452F-408C-945C-5115EDB500BB}" type="presParOf" srcId="{0B554C42-9193-4B77-BAD7-957226157DFB}" destId="{9BD4BF1A-7433-4A57-8C6A-9F224BC03BBE}" srcOrd="1" destOrd="0" presId="urn:microsoft.com/office/officeart/2005/8/layout/orgChart1"/>
    <dgm:cxn modelId="{DE18CCFD-5762-48C9-ADCF-5127ED16E4FD}" type="presParOf" srcId="{9BD4BF1A-7433-4A57-8C6A-9F224BC03BBE}" destId="{A5F2B567-DF1C-4118-A293-E3E28C0031E7}" srcOrd="0" destOrd="0" presId="urn:microsoft.com/office/officeart/2005/8/layout/orgChart1"/>
    <dgm:cxn modelId="{6AEA49A3-9B05-4C7A-9216-CE184D575F72}" type="presParOf" srcId="{A5F2B567-DF1C-4118-A293-E3E28C0031E7}" destId="{E0ACEFFF-413F-4F5D-97F3-669EB7E622B0}" srcOrd="0" destOrd="0" presId="urn:microsoft.com/office/officeart/2005/8/layout/orgChart1"/>
    <dgm:cxn modelId="{C38212B2-DBA0-4DBF-B0F0-2CA97F3BEFBD}" type="presParOf" srcId="{A5F2B567-DF1C-4118-A293-E3E28C0031E7}" destId="{4C7C204D-52FA-4336-8DB9-9F924840D63B}" srcOrd="1" destOrd="0" presId="urn:microsoft.com/office/officeart/2005/8/layout/orgChart1"/>
    <dgm:cxn modelId="{C6E53670-B08B-4905-86AA-40C91DDA7334}" type="presParOf" srcId="{9BD4BF1A-7433-4A57-8C6A-9F224BC03BBE}" destId="{33339E86-FC44-40FF-9DD3-828692E0ACE1}" srcOrd="1" destOrd="0" presId="urn:microsoft.com/office/officeart/2005/8/layout/orgChart1"/>
    <dgm:cxn modelId="{974F9A1F-0826-4D4E-8ACA-3979C37F5273}" type="presParOf" srcId="{9BD4BF1A-7433-4A57-8C6A-9F224BC03BBE}" destId="{2D32A079-CFD2-41B4-9EF1-40FBA1659CB0}" srcOrd="2" destOrd="0" presId="urn:microsoft.com/office/officeart/2005/8/layout/orgChart1"/>
    <dgm:cxn modelId="{5F1D6E26-C08D-4394-BEFE-A3E4A9CD1ABF}" type="presParOf" srcId="{0B554C42-9193-4B77-BAD7-957226157DFB}" destId="{B2392E2B-1477-4992-B3FD-AE7986DF00BE}" srcOrd="2" destOrd="0" presId="urn:microsoft.com/office/officeart/2005/8/layout/orgChart1"/>
    <dgm:cxn modelId="{41D35631-900A-47A2-8762-98F8764D987E}" type="presParOf" srcId="{0B554C42-9193-4B77-BAD7-957226157DFB}" destId="{E082913E-FA1F-483A-B4CD-E9838DBD26FE}" srcOrd="3" destOrd="0" presId="urn:microsoft.com/office/officeart/2005/8/layout/orgChart1"/>
    <dgm:cxn modelId="{AA64B192-A60A-4AA2-A70F-BE8D8076D825}" type="presParOf" srcId="{E082913E-FA1F-483A-B4CD-E9838DBD26FE}" destId="{69F1A74A-78B0-4FD9-BD24-88D1C0E6318B}" srcOrd="0" destOrd="0" presId="urn:microsoft.com/office/officeart/2005/8/layout/orgChart1"/>
    <dgm:cxn modelId="{11E9D955-B3C3-4635-9AF9-E52D306A1794}" type="presParOf" srcId="{69F1A74A-78B0-4FD9-BD24-88D1C0E6318B}" destId="{13BF4B70-FB53-4544-BC20-DE7FC83FCB9A}" srcOrd="0" destOrd="0" presId="urn:microsoft.com/office/officeart/2005/8/layout/orgChart1"/>
    <dgm:cxn modelId="{D240DC1A-BC9E-459F-BB7D-026E9FD08B7C}" type="presParOf" srcId="{69F1A74A-78B0-4FD9-BD24-88D1C0E6318B}" destId="{F0AC2042-BEE8-4288-972C-0777FC834CF0}" srcOrd="1" destOrd="0" presId="urn:microsoft.com/office/officeart/2005/8/layout/orgChart1"/>
    <dgm:cxn modelId="{1D2BEF9C-FB69-4151-A081-501329F35288}" type="presParOf" srcId="{E082913E-FA1F-483A-B4CD-E9838DBD26FE}" destId="{BC560521-E576-4B85-A507-7DC71E3AF4CF}" srcOrd="1" destOrd="0" presId="urn:microsoft.com/office/officeart/2005/8/layout/orgChart1"/>
    <dgm:cxn modelId="{4D56760E-E557-4D62-9ED8-AF7E58C06305}" type="presParOf" srcId="{E082913E-FA1F-483A-B4CD-E9838DBD26FE}" destId="{84C6A02F-278C-465F-939C-64D62C49854D}" srcOrd="2" destOrd="0" presId="urn:microsoft.com/office/officeart/2005/8/layout/orgChart1"/>
    <dgm:cxn modelId="{B65F7413-546D-4264-943D-14FC230836AC}" type="presParOf" srcId="{0B554C42-9193-4B77-BAD7-957226157DFB}" destId="{1CF963CC-86C7-4862-9A8B-BC2663BD5E6A}" srcOrd="4" destOrd="0" presId="urn:microsoft.com/office/officeart/2005/8/layout/orgChart1"/>
    <dgm:cxn modelId="{1FD9F55A-747F-4A42-A6ED-5034C8A3F05C}" type="presParOf" srcId="{0B554C42-9193-4B77-BAD7-957226157DFB}" destId="{19EC1CC2-D7F5-488F-91BA-152F3C278BC9}" srcOrd="5" destOrd="0" presId="urn:microsoft.com/office/officeart/2005/8/layout/orgChart1"/>
    <dgm:cxn modelId="{1C8333CF-63AA-4DA7-86DA-BA98A28F2559}" type="presParOf" srcId="{19EC1CC2-D7F5-488F-91BA-152F3C278BC9}" destId="{776C3896-139B-4A68-95B5-95975B766FF5}" srcOrd="0" destOrd="0" presId="urn:microsoft.com/office/officeart/2005/8/layout/orgChart1"/>
    <dgm:cxn modelId="{7FD1B1FE-C4E3-4979-ABDB-A7EF26CF4A4C}" type="presParOf" srcId="{776C3896-139B-4A68-95B5-95975B766FF5}" destId="{6C0C1F2D-D33E-4E6A-A03C-B19F6529101E}" srcOrd="0" destOrd="0" presId="urn:microsoft.com/office/officeart/2005/8/layout/orgChart1"/>
    <dgm:cxn modelId="{81896276-2D87-4E99-B164-EDE859592670}" type="presParOf" srcId="{776C3896-139B-4A68-95B5-95975B766FF5}" destId="{4AB87AA8-76A1-4BE0-9329-229C0A715505}" srcOrd="1" destOrd="0" presId="urn:microsoft.com/office/officeart/2005/8/layout/orgChart1"/>
    <dgm:cxn modelId="{11734AB1-5115-47AC-8B98-7993CB315262}" type="presParOf" srcId="{19EC1CC2-D7F5-488F-91BA-152F3C278BC9}" destId="{2C1BA155-663D-4D77-ADED-8F4D8A42A908}" srcOrd="1" destOrd="0" presId="urn:microsoft.com/office/officeart/2005/8/layout/orgChart1"/>
    <dgm:cxn modelId="{F8A3163E-A139-4488-9BB0-7AE7344721CD}" type="presParOf" srcId="{19EC1CC2-D7F5-488F-91BA-152F3C278BC9}" destId="{53A47E10-71AF-4F22-9267-1A42E654A37F}" srcOrd="2" destOrd="0" presId="urn:microsoft.com/office/officeart/2005/8/layout/orgChart1"/>
    <dgm:cxn modelId="{AFAAA4A0-3F15-46D9-98E1-D929688DC2FA}" type="presParOf" srcId="{0B554C42-9193-4B77-BAD7-957226157DFB}" destId="{BF7C6B17-5D9A-49FC-BED5-D3E410EE2B7B}" srcOrd="6" destOrd="0" presId="urn:microsoft.com/office/officeart/2005/8/layout/orgChart1"/>
    <dgm:cxn modelId="{708169CE-2B1B-4ED4-B0F2-99B630AE9006}" type="presParOf" srcId="{0B554C42-9193-4B77-BAD7-957226157DFB}" destId="{45A8B223-1369-47F7-B065-E923AB71B882}" srcOrd="7" destOrd="0" presId="urn:microsoft.com/office/officeart/2005/8/layout/orgChart1"/>
    <dgm:cxn modelId="{3565C408-4D21-4E00-A246-771A318445EC}" type="presParOf" srcId="{45A8B223-1369-47F7-B065-E923AB71B882}" destId="{F168A882-F6C9-44F8-87F2-5D98BA85077E}" srcOrd="0" destOrd="0" presId="urn:microsoft.com/office/officeart/2005/8/layout/orgChart1"/>
    <dgm:cxn modelId="{A8FAE3F3-1D2B-4DE3-AB39-B664B3289839}" type="presParOf" srcId="{F168A882-F6C9-44F8-87F2-5D98BA85077E}" destId="{9A9C1C1A-9F94-441B-8933-DEFF9C68D2DB}" srcOrd="0" destOrd="0" presId="urn:microsoft.com/office/officeart/2005/8/layout/orgChart1"/>
    <dgm:cxn modelId="{194527BA-9C60-4030-ABBC-8217B3662DFE}" type="presParOf" srcId="{F168A882-F6C9-44F8-87F2-5D98BA85077E}" destId="{259C0A62-A00C-48B0-8131-98923557E1BA}" srcOrd="1" destOrd="0" presId="urn:microsoft.com/office/officeart/2005/8/layout/orgChart1"/>
    <dgm:cxn modelId="{05B63CDB-33A2-4FBF-BFB1-BE27218046CE}" type="presParOf" srcId="{45A8B223-1369-47F7-B065-E923AB71B882}" destId="{F3321A3D-F1CF-40CC-97E7-E65028449C7C}" srcOrd="1" destOrd="0" presId="urn:microsoft.com/office/officeart/2005/8/layout/orgChart1"/>
    <dgm:cxn modelId="{E959D61C-BFED-4960-971D-460C27585EAD}" type="presParOf" srcId="{45A8B223-1369-47F7-B065-E923AB71B882}" destId="{E51E2EC1-4161-431A-8545-4FC24AC614F8}" srcOrd="2" destOrd="0" presId="urn:microsoft.com/office/officeart/2005/8/layout/orgChart1"/>
    <dgm:cxn modelId="{5494570F-B4A0-4147-8925-C7CF380627BB}" type="presParOf" srcId="{0B554C42-9193-4B77-BAD7-957226157DFB}" destId="{D76B4B8F-927B-487D-A3B0-FCB3A33DE109}" srcOrd="8" destOrd="0" presId="urn:microsoft.com/office/officeart/2005/8/layout/orgChart1"/>
    <dgm:cxn modelId="{8E32826B-A77F-4B13-9FBB-0C2B16BC6174}" type="presParOf" srcId="{0B554C42-9193-4B77-BAD7-957226157DFB}" destId="{BE502569-261B-4CEE-9349-66553F566F3F}" srcOrd="9" destOrd="0" presId="urn:microsoft.com/office/officeart/2005/8/layout/orgChart1"/>
    <dgm:cxn modelId="{8084ABC9-1F91-4A02-A819-845AADBEBD8E}" type="presParOf" srcId="{BE502569-261B-4CEE-9349-66553F566F3F}" destId="{A28FDEEC-743A-4518-8A8E-5204A472B946}" srcOrd="0" destOrd="0" presId="urn:microsoft.com/office/officeart/2005/8/layout/orgChart1"/>
    <dgm:cxn modelId="{43B53E82-F359-4BB8-ACAC-5FE11B4474AB}" type="presParOf" srcId="{A28FDEEC-743A-4518-8A8E-5204A472B946}" destId="{71C5FBAB-F2E1-4A56-8CCD-8088918D05A7}" srcOrd="0" destOrd="0" presId="urn:microsoft.com/office/officeart/2005/8/layout/orgChart1"/>
    <dgm:cxn modelId="{CC6E28E0-4258-4EBC-8F46-ED73B5C3C419}" type="presParOf" srcId="{A28FDEEC-743A-4518-8A8E-5204A472B946}" destId="{ADB198F9-9C5C-4299-8C78-270AE049FDFB}" srcOrd="1" destOrd="0" presId="urn:microsoft.com/office/officeart/2005/8/layout/orgChart1"/>
    <dgm:cxn modelId="{2003C26E-5794-4B5A-9C77-3840323C88B7}" type="presParOf" srcId="{BE502569-261B-4CEE-9349-66553F566F3F}" destId="{946010BD-6850-4DC9-A750-407D2B183988}" srcOrd="1" destOrd="0" presId="urn:microsoft.com/office/officeart/2005/8/layout/orgChart1"/>
    <dgm:cxn modelId="{FC879BE7-57DD-4D24-A8EF-6691CEAD8994}" type="presParOf" srcId="{BE502569-261B-4CEE-9349-66553F566F3F}" destId="{053C29A4-8159-4555-8295-A5FE9BE308E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6B4B8F-927B-487D-A3B0-FCB3A33DE109}">
      <dsp:nvSpPr>
        <dsp:cNvPr id="0" name=""/>
        <dsp:cNvSpPr/>
      </dsp:nvSpPr>
      <dsp:spPr>
        <a:xfrm>
          <a:off x="3582683" y="1133624"/>
          <a:ext cx="91440" cy="1148072"/>
        </a:xfrm>
        <a:custGeom>
          <a:avLst/>
          <a:gdLst/>
          <a:ahLst/>
          <a:cxnLst/>
          <a:rect l="0" t="0" r="0" b="0"/>
          <a:pathLst>
            <a:path>
              <a:moveTo>
                <a:pt x="90736" y="0"/>
              </a:moveTo>
              <a:lnTo>
                <a:pt x="90736" y="1368380"/>
              </a:lnTo>
              <a:lnTo>
                <a:pt x="45720" y="13683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7C6B17-5D9A-49FC-BED5-D3E410EE2B7B}">
      <dsp:nvSpPr>
        <dsp:cNvPr id="0" name=""/>
        <dsp:cNvSpPr/>
      </dsp:nvSpPr>
      <dsp:spPr>
        <a:xfrm>
          <a:off x="3620452" y="1133624"/>
          <a:ext cx="91440" cy="703951"/>
        </a:xfrm>
        <a:custGeom>
          <a:avLst/>
          <a:gdLst/>
          <a:ahLst/>
          <a:cxnLst/>
          <a:rect l="0" t="0" r="0" b="0"/>
          <a:pathLst>
            <a:path>
              <a:moveTo>
                <a:pt x="45720" y="0"/>
              </a:moveTo>
              <a:lnTo>
                <a:pt x="45720" y="839034"/>
              </a:lnTo>
              <a:lnTo>
                <a:pt x="90736" y="8390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F963CC-86C7-4862-9A8B-BC2663BD5E6A}">
      <dsp:nvSpPr>
        <dsp:cNvPr id="0" name=""/>
        <dsp:cNvSpPr/>
      </dsp:nvSpPr>
      <dsp:spPr>
        <a:xfrm>
          <a:off x="3567777" y="1133624"/>
          <a:ext cx="91440" cy="737840"/>
        </a:xfrm>
        <a:custGeom>
          <a:avLst/>
          <a:gdLst/>
          <a:ahLst/>
          <a:cxnLst/>
          <a:rect l="0" t="0" r="0" b="0"/>
          <a:pathLst>
            <a:path>
              <a:moveTo>
                <a:pt x="108502" y="0"/>
              </a:moveTo>
              <a:lnTo>
                <a:pt x="108502" y="879427"/>
              </a:lnTo>
              <a:lnTo>
                <a:pt x="45720" y="87942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392E2B-1477-4992-B3FD-AE7986DF00BE}">
      <dsp:nvSpPr>
        <dsp:cNvPr id="0" name=""/>
        <dsp:cNvSpPr/>
      </dsp:nvSpPr>
      <dsp:spPr>
        <a:xfrm>
          <a:off x="3666172" y="1133624"/>
          <a:ext cx="278776" cy="253946"/>
        </a:xfrm>
        <a:custGeom>
          <a:avLst/>
          <a:gdLst/>
          <a:ahLst/>
          <a:cxnLst/>
          <a:rect l="0" t="0" r="0" b="0"/>
          <a:pathLst>
            <a:path>
              <a:moveTo>
                <a:pt x="0" y="0"/>
              </a:moveTo>
              <a:lnTo>
                <a:pt x="0" y="302677"/>
              </a:lnTo>
              <a:lnTo>
                <a:pt x="332272" y="3026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D6C97A-D168-4A63-9945-252086A1255C}">
      <dsp:nvSpPr>
        <dsp:cNvPr id="0" name=""/>
        <dsp:cNvSpPr/>
      </dsp:nvSpPr>
      <dsp:spPr>
        <a:xfrm>
          <a:off x="3409772" y="1133624"/>
          <a:ext cx="256399" cy="249562"/>
        </a:xfrm>
        <a:custGeom>
          <a:avLst/>
          <a:gdLst/>
          <a:ahLst/>
          <a:cxnLst/>
          <a:rect l="0" t="0" r="0" b="0"/>
          <a:pathLst>
            <a:path>
              <a:moveTo>
                <a:pt x="305601" y="0"/>
              </a:moveTo>
              <a:lnTo>
                <a:pt x="305601" y="297452"/>
              </a:lnTo>
              <a:lnTo>
                <a:pt x="0" y="2974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FF652E-02FE-4FB6-8A04-3B0C7F9B03FF}">
      <dsp:nvSpPr>
        <dsp:cNvPr id="0" name=""/>
        <dsp:cNvSpPr/>
      </dsp:nvSpPr>
      <dsp:spPr>
        <a:xfrm>
          <a:off x="3666172" y="1133624"/>
          <a:ext cx="3481924" cy="1407902"/>
        </a:xfrm>
        <a:custGeom>
          <a:avLst/>
          <a:gdLst/>
          <a:ahLst/>
          <a:cxnLst/>
          <a:rect l="0" t="0" r="0" b="0"/>
          <a:pathLst>
            <a:path>
              <a:moveTo>
                <a:pt x="0" y="0"/>
              </a:moveTo>
              <a:lnTo>
                <a:pt x="0" y="1633052"/>
              </a:lnTo>
              <a:lnTo>
                <a:pt x="4150081" y="1633052"/>
              </a:lnTo>
              <a:lnTo>
                <a:pt x="4150081"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52C91D-194B-41A3-BECF-E9DFC0026DDD}">
      <dsp:nvSpPr>
        <dsp:cNvPr id="0" name=""/>
        <dsp:cNvSpPr/>
      </dsp:nvSpPr>
      <dsp:spPr>
        <a:xfrm>
          <a:off x="6523254" y="3647280"/>
          <a:ext cx="91440" cy="1573506"/>
        </a:xfrm>
        <a:custGeom>
          <a:avLst/>
          <a:gdLst/>
          <a:ahLst/>
          <a:cxnLst/>
          <a:rect l="0" t="0" r="0" b="0"/>
          <a:pathLst>
            <a:path>
              <a:moveTo>
                <a:pt x="45720" y="0"/>
              </a:moveTo>
              <a:lnTo>
                <a:pt x="45720" y="1875452"/>
              </a:lnTo>
              <a:lnTo>
                <a:pt x="110029" y="18754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E58756-FFCA-48FC-A628-0D3D865A071F}">
      <dsp:nvSpPr>
        <dsp:cNvPr id="0" name=""/>
        <dsp:cNvSpPr/>
      </dsp:nvSpPr>
      <dsp:spPr>
        <a:xfrm>
          <a:off x="6523254" y="3647280"/>
          <a:ext cx="91440" cy="1231898"/>
        </a:xfrm>
        <a:custGeom>
          <a:avLst/>
          <a:gdLst/>
          <a:ahLst/>
          <a:cxnLst/>
          <a:rect l="0" t="0" r="0" b="0"/>
          <a:pathLst>
            <a:path>
              <a:moveTo>
                <a:pt x="45720" y="0"/>
              </a:moveTo>
              <a:lnTo>
                <a:pt x="45720" y="1468291"/>
              </a:lnTo>
              <a:lnTo>
                <a:pt x="110029" y="1468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A089C9-0C57-47EB-8C3A-D818E2EE4FB2}">
      <dsp:nvSpPr>
        <dsp:cNvPr id="0" name=""/>
        <dsp:cNvSpPr/>
      </dsp:nvSpPr>
      <dsp:spPr>
        <a:xfrm>
          <a:off x="6523254" y="3647280"/>
          <a:ext cx="91440" cy="890718"/>
        </a:xfrm>
        <a:custGeom>
          <a:avLst/>
          <a:gdLst/>
          <a:ahLst/>
          <a:cxnLst/>
          <a:rect l="0" t="0" r="0" b="0"/>
          <a:pathLst>
            <a:path>
              <a:moveTo>
                <a:pt x="45720" y="0"/>
              </a:moveTo>
              <a:lnTo>
                <a:pt x="45720" y="1061641"/>
              </a:lnTo>
              <a:lnTo>
                <a:pt x="110029" y="10616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6EA635E-3528-439F-AA5F-7923F8366AC5}">
      <dsp:nvSpPr>
        <dsp:cNvPr id="0" name=""/>
        <dsp:cNvSpPr/>
      </dsp:nvSpPr>
      <dsp:spPr>
        <a:xfrm>
          <a:off x="6523254" y="3647280"/>
          <a:ext cx="91440" cy="549538"/>
        </a:xfrm>
        <a:custGeom>
          <a:avLst/>
          <a:gdLst/>
          <a:ahLst/>
          <a:cxnLst/>
          <a:rect l="0" t="0" r="0" b="0"/>
          <a:pathLst>
            <a:path>
              <a:moveTo>
                <a:pt x="45720" y="0"/>
              </a:moveTo>
              <a:lnTo>
                <a:pt x="45720" y="654991"/>
              </a:lnTo>
              <a:lnTo>
                <a:pt x="110029" y="6549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147A42-008B-4317-81A3-4D332C91BDB0}">
      <dsp:nvSpPr>
        <dsp:cNvPr id="0" name=""/>
        <dsp:cNvSpPr/>
      </dsp:nvSpPr>
      <dsp:spPr>
        <a:xfrm>
          <a:off x="6523254" y="3647280"/>
          <a:ext cx="91440" cy="208358"/>
        </a:xfrm>
        <a:custGeom>
          <a:avLst/>
          <a:gdLst/>
          <a:ahLst/>
          <a:cxnLst/>
          <a:rect l="0" t="0" r="0" b="0"/>
          <a:pathLst>
            <a:path>
              <a:moveTo>
                <a:pt x="45720" y="0"/>
              </a:moveTo>
              <a:lnTo>
                <a:pt x="45720" y="248341"/>
              </a:lnTo>
              <a:lnTo>
                <a:pt x="110029" y="2483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87A7D8-F239-439A-84A1-CC5D334D083E}">
      <dsp:nvSpPr>
        <dsp:cNvPr id="0" name=""/>
        <dsp:cNvSpPr/>
      </dsp:nvSpPr>
      <dsp:spPr>
        <a:xfrm>
          <a:off x="3666172" y="1133624"/>
          <a:ext cx="3046683" cy="1407902"/>
        </a:xfrm>
        <a:custGeom>
          <a:avLst/>
          <a:gdLst/>
          <a:ahLst/>
          <a:cxnLst/>
          <a:rect l="0" t="0" r="0" b="0"/>
          <a:pathLst>
            <a:path>
              <a:moveTo>
                <a:pt x="0" y="0"/>
              </a:moveTo>
              <a:lnTo>
                <a:pt x="0" y="1633052"/>
              </a:lnTo>
              <a:lnTo>
                <a:pt x="3631321" y="1633052"/>
              </a:lnTo>
              <a:lnTo>
                <a:pt x="3631321"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0A120A-8DF7-4B7D-83DF-2E947A44593F}">
      <dsp:nvSpPr>
        <dsp:cNvPr id="0" name=""/>
        <dsp:cNvSpPr/>
      </dsp:nvSpPr>
      <dsp:spPr>
        <a:xfrm>
          <a:off x="6088014" y="3647280"/>
          <a:ext cx="91440" cy="1910297"/>
        </a:xfrm>
        <a:custGeom>
          <a:avLst/>
          <a:gdLst/>
          <a:ahLst/>
          <a:cxnLst/>
          <a:rect l="0" t="0" r="0" b="0"/>
          <a:pathLst>
            <a:path>
              <a:moveTo>
                <a:pt x="45720" y="0"/>
              </a:moveTo>
              <a:lnTo>
                <a:pt x="45720" y="2276870"/>
              </a:lnTo>
              <a:lnTo>
                <a:pt x="110029" y="22768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2A0BD5-805F-4223-A0C8-2717EA97AB94}">
      <dsp:nvSpPr>
        <dsp:cNvPr id="0" name=""/>
        <dsp:cNvSpPr/>
      </dsp:nvSpPr>
      <dsp:spPr>
        <a:xfrm>
          <a:off x="6088014" y="3647280"/>
          <a:ext cx="91440" cy="1571204"/>
        </a:xfrm>
        <a:custGeom>
          <a:avLst/>
          <a:gdLst/>
          <a:ahLst/>
          <a:cxnLst/>
          <a:rect l="0" t="0" r="0" b="0"/>
          <a:pathLst>
            <a:path>
              <a:moveTo>
                <a:pt x="45720" y="0"/>
              </a:moveTo>
              <a:lnTo>
                <a:pt x="45720" y="1872708"/>
              </a:lnTo>
              <a:lnTo>
                <a:pt x="110029" y="187270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382890-8C5B-42E1-882C-EC5BC7CC9060}">
      <dsp:nvSpPr>
        <dsp:cNvPr id="0" name=""/>
        <dsp:cNvSpPr/>
      </dsp:nvSpPr>
      <dsp:spPr>
        <a:xfrm>
          <a:off x="6088014" y="3647280"/>
          <a:ext cx="91440" cy="1232111"/>
        </a:xfrm>
        <a:custGeom>
          <a:avLst/>
          <a:gdLst/>
          <a:ahLst/>
          <a:cxnLst/>
          <a:rect l="0" t="0" r="0" b="0"/>
          <a:pathLst>
            <a:path>
              <a:moveTo>
                <a:pt x="45720" y="0"/>
              </a:moveTo>
              <a:lnTo>
                <a:pt x="45720" y="1468545"/>
              </a:lnTo>
              <a:lnTo>
                <a:pt x="110029" y="14685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4A99C8-D61C-4E19-B119-086CB29733B8}">
      <dsp:nvSpPr>
        <dsp:cNvPr id="0" name=""/>
        <dsp:cNvSpPr/>
      </dsp:nvSpPr>
      <dsp:spPr>
        <a:xfrm>
          <a:off x="6088014" y="3647280"/>
          <a:ext cx="91440" cy="890718"/>
        </a:xfrm>
        <a:custGeom>
          <a:avLst/>
          <a:gdLst/>
          <a:ahLst/>
          <a:cxnLst/>
          <a:rect l="0" t="0" r="0" b="0"/>
          <a:pathLst>
            <a:path>
              <a:moveTo>
                <a:pt x="45720" y="0"/>
              </a:moveTo>
              <a:lnTo>
                <a:pt x="45720" y="1061641"/>
              </a:lnTo>
              <a:lnTo>
                <a:pt x="110029" y="10616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AA0B63-9D35-40B7-9CA2-252274379932}">
      <dsp:nvSpPr>
        <dsp:cNvPr id="0" name=""/>
        <dsp:cNvSpPr/>
      </dsp:nvSpPr>
      <dsp:spPr>
        <a:xfrm>
          <a:off x="6088014" y="3647280"/>
          <a:ext cx="91440" cy="549538"/>
        </a:xfrm>
        <a:custGeom>
          <a:avLst/>
          <a:gdLst/>
          <a:ahLst/>
          <a:cxnLst/>
          <a:rect l="0" t="0" r="0" b="0"/>
          <a:pathLst>
            <a:path>
              <a:moveTo>
                <a:pt x="45720" y="0"/>
              </a:moveTo>
              <a:lnTo>
                <a:pt x="45720" y="654991"/>
              </a:lnTo>
              <a:lnTo>
                <a:pt x="110029" y="6549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FEC6E3-31E8-472E-969F-2D12B8A0C75C}">
      <dsp:nvSpPr>
        <dsp:cNvPr id="0" name=""/>
        <dsp:cNvSpPr/>
      </dsp:nvSpPr>
      <dsp:spPr>
        <a:xfrm>
          <a:off x="6088014" y="3647280"/>
          <a:ext cx="91440" cy="208358"/>
        </a:xfrm>
        <a:custGeom>
          <a:avLst/>
          <a:gdLst/>
          <a:ahLst/>
          <a:cxnLst/>
          <a:rect l="0" t="0" r="0" b="0"/>
          <a:pathLst>
            <a:path>
              <a:moveTo>
                <a:pt x="45720" y="0"/>
              </a:moveTo>
              <a:lnTo>
                <a:pt x="45720" y="248341"/>
              </a:lnTo>
              <a:lnTo>
                <a:pt x="110029" y="2483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612E41-11A7-4785-9753-D01D9326A458}">
      <dsp:nvSpPr>
        <dsp:cNvPr id="0" name=""/>
        <dsp:cNvSpPr/>
      </dsp:nvSpPr>
      <dsp:spPr>
        <a:xfrm>
          <a:off x="3666172" y="1133624"/>
          <a:ext cx="2611443" cy="1407902"/>
        </a:xfrm>
        <a:custGeom>
          <a:avLst/>
          <a:gdLst/>
          <a:ahLst/>
          <a:cxnLst/>
          <a:rect l="0" t="0" r="0" b="0"/>
          <a:pathLst>
            <a:path>
              <a:moveTo>
                <a:pt x="0" y="0"/>
              </a:moveTo>
              <a:lnTo>
                <a:pt x="0" y="1633052"/>
              </a:lnTo>
              <a:lnTo>
                <a:pt x="3112561" y="1633052"/>
              </a:lnTo>
              <a:lnTo>
                <a:pt x="3112561"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CA3EB8-A91C-4F0B-A28C-991595B635BC}">
      <dsp:nvSpPr>
        <dsp:cNvPr id="0" name=""/>
        <dsp:cNvSpPr/>
      </dsp:nvSpPr>
      <dsp:spPr>
        <a:xfrm>
          <a:off x="5652773" y="3647280"/>
          <a:ext cx="91440" cy="1231898"/>
        </a:xfrm>
        <a:custGeom>
          <a:avLst/>
          <a:gdLst/>
          <a:ahLst/>
          <a:cxnLst/>
          <a:rect l="0" t="0" r="0" b="0"/>
          <a:pathLst>
            <a:path>
              <a:moveTo>
                <a:pt x="45720" y="0"/>
              </a:moveTo>
              <a:lnTo>
                <a:pt x="45720" y="1468291"/>
              </a:lnTo>
              <a:lnTo>
                <a:pt x="110029" y="1468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7A8154-1F40-44AC-A761-097912B7F3AE}">
      <dsp:nvSpPr>
        <dsp:cNvPr id="0" name=""/>
        <dsp:cNvSpPr/>
      </dsp:nvSpPr>
      <dsp:spPr>
        <a:xfrm>
          <a:off x="5652773" y="3647280"/>
          <a:ext cx="91440" cy="890718"/>
        </a:xfrm>
        <a:custGeom>
          <a:avLst/>
          <a:gdLst/>
          <a:ahLst/>
          <a:cxnLst/>
          <a:rect l="0" t="0" r="0" b="0"/>
          <a:pathLst>
            <a:path>
              <a:moveTo>
                <a:pt x="45720" y="0"/>
              </a:moveTo>
              <a:lnTo>
                <a:pt x="45720" y="1061641"/>
              </a:lnTo>
              <a:lnTo>
                <a:pt x="110029" y="10616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9902C5-85BB-447D-B514-661469228F63}">
      <dsp:nvSpPr>
        <dsp:cNvPr id="0" name=""/>
        <dsp:cNvSpPr/>
      </dsp:nvSpPr>
      <dsp:spPr>
        <a:xfrm>
          <a:off x="5652773" y="3647280"/>
          <a:ext cx="91440" cy="549538"/>
        </a:xfrm>
        <a:custGeom>
          <a:avLst/>
          <a:gdLst/>
          <a:ahLst/>
          <a:cxnLst/>
          <a:rect l="0" t="0" r="0" b="0"/>
          <a:pathLst>
            <a:path>
              <a:moveTo>
                <a:pt x="45720" y="0"/>
              </a:moveTo>
              <a:lnTo>
                <a:pt x="45720" y="654991"/>
              </a:lnTo>
              <a:lnTo>
                <a:pt x="110029" y="6549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413BC6-BB9E-42DD-845B-F61F31EE76FF}">
      <dsp:nvSpPr>
        <dsp:cNvPr id="0" name=""/>
        <dsp:cNvSpPr/>
      </dsp:nvSpPr>
      <dsp:spPr>
        <a:xfrm>
          <a:off x="5652773" y="3647280"/>
          <a:ext cx="91440" cy="208358"/>
        </a:xfrm>
        <a:custGeom>
          <a:avLst/>
          <a:gdLst/>
          <a:ahLst/>
          <a:cxnLst/>
          <a:rect l="0" t="0" r="0" b="0"/>
          <a:pathLst>
            <a:path>
              <a:moveTo>
                <a:pt x="45720" y="0"/>
              </a:moveTo>
              <a:lnTo>
                <a:pt x="45720" y="248341"/>
              </a:lnTo>
              <a:lnTo>
                <a:pt x="110029" y="2483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5D0DB4-CAAA-4844-94A7-F1199CA34D0E}">
      <dsp:nvSpPr>
        <dsp:cNvPr id="0" name=""/>
        <dsp:cNvSpPr/>
      </dsp:nvSpPr>
      <dsp:spPr>
        <a:xfrm>
          <a:off x="3666172" y="1133624"/>
          <a:ext cx="2176202" cy="1407902"/>
        </a:xfrm>
        <a:custGeom>
          <a:avLst/>
          <a:gdLst/>
          <a:ahLst/>
          <a:cxnLst/>
          <a:rect l="0" t="0" r="0" b="0"/>
          <a:pathLst>
            <a:path>
              <a:moveTo>
                <a:pt x="0" y="0"/>
              </a:moveTo>
              <a:lnTo>
                <a:pt x="0" y="1633052"/>
              </a:lnTo>
              <a:lnTo>
                <a:pt x="2593801" y="1633052"/>
              </a:lnTo>
              <a:lnTo>
                <a:pt x="2593801"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18EA55-CF48-409B-B232-D7DAD4081FA5}">
      <dsp:nvSpPr>
        <dsp:cNvPr id="0" name=""/>
        <dsp:cNvSpPr/>
      </dsp:nvSpPr>
      <dsp:spPr>
        <a:xfrm>
          <a:off x="5217533" y="3647280"/>
          <a:ext cx="91440" cy="890718"/>
        </a:xfrm>
        <a:custGeom>
          <a:avLst/>
          <a:gdLst/>
          <a:ahLst/>
          <a:cxnLst/>
          <a:rect l="0" t="0" r="0" b="0"/>
          <a:pathLst>
            <a:path>
              <a:moveTo>
                <a:pt x="45720" y="0"/>
              </a:moveTo>
              <a:lnTo>
                <a:pt x="45720" y="1061641"/>
              </a:lnTo>
              <a:lnTo>
                <a:pt x="110029" y="10616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E6113C-833F-4578-97B3-135BD079A75D}">
      <dsp:nvSpPr>
        <dsp:cNvPr id="0" name=""/>
        <dsp:cNvSpPr/>
      </dsp:nvSpPr>
      <dsp:spPr>
        <a:xfrm>
          <a:off x="5217533" y="3647280"/>
          <a:ext cx="91440" cy="549538"/>
        </a:xfrm>
        <a:custGeom>
          <a:avLst/>
          <a:gdLst/>
          <a:ahLst/>
          <a:cxnLst/>
          <a:rect l="0" t="0" r="0" b="0"/>
          <a:pathLst>
            <a:path>
              <a:moveTo>
                <a:pt x="45720" y="0"/>
              </a:moveTo>
              <a:lnTo>
                <a:pt x="45720" y="654991"/>
              </a:lnTo>
              <a:lnTo>
                <a:pt x="110029" y="6549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F14F6E-0D2C-489C-9D28-5E7115E59023}">
      <dsp:nvSpPr>
        <dsp:cNvPr id="0" name=""/>
        <dsp:cNvSpPr/>
      </dsp:nvSpPr>
      <dsp:spPr>
        <a:xfrm>
          <a:off x="5217533" y="3647280"/>
          <a:ext cx="91440" cy="208358"/>
        </a:xfrm>
        <a:custGeom>
          <a:avLst/>
          <a:gdLst/>
          <a:ahLst/>
          <a:cxnLst/>
          <a:rect l="0" t="0" r="0" b="0"/>
          <a:pathLst>
            <a:path>
              <a:moveTo>
                <a:pt x="45720" y="0"/>
              </a:moveTo>
              <a:lnTo>
                <a:pt x="45720" y="248341"/>
              </a:lnTo>
              <a:lnTo>
                <a:pt x="110029" y="2483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21F1E-0D4D-4F35-BFF4-894BE8CF8378}">
      <dsp:nvSpPr>
        <dsp:cNvPr id="0" name=""/>
        <dsp:cNvSpPr/>
      </dsp:nvSpPr>
      <dsp:spPr>
        <a:xfrm>
          <a:off x="3666172" y="1133624"/>
          <a:ext cx="1740962" cy="1407902"/>
        </a:xfrm>
        <a:custGeom>
          <a:avLst/>
          <a:gdLst/>
          <a:ahLst/>
          <a:cxnLst/>
          <a:rect l="0" t="0" r="0" b="0"/>
          <a:pathLst>
            <a:path>
              <a:moveTo>
                <a:pt x="0" y="0"/>
              </a:moveTo>
              <a:lnTo>
                <a:pt x="0" y="1633052"/>
              </a:lnTo>
              <a:lnTo>
                <a:pt x="2075040" y="1633052"/>
              </a:lnTo>
              <a:lnTo>
                <a:pt x="207504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9C8AF5-7780-4DC8-888E-8A9803880970}">
      <dsp:nvSpPr>
        <dsp:cNvPr id="0" name=""/>
        <dsp:cNvSpPr/>
      </dsp:nvSpPr>
      <dsp:spPr>
        <a:xfrm>
          <a:off x="4782292" y="3647280"/>
          <a:ext cx="91440" cy="2231799"/>
        </a:xfrm>
        <a:custGeom>
          <a:avLst/>
          <a:gdLst/>
          <a:ahLst/>
          <a:cxnLst/>
          <a:rect l="0" t="0" r="0" b="0"/>
          <a:pathLst>
            <a:path>
              <a:moveTo>
                <a:pt x="45720" y="0"/>
              </a:moveTo>
              <a:lnTo>
                <a:pt x="45720" y="2660066"/>
              </a:lnTo>
              <a:lnTo>
                <a:pt x="110029" y="26600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167784-5D44-4E75-AC1C-25E21C0CF25A}">
      <dsp:nvSpPr>
        <dsp:cNvPr id="0" name=""/>
        <dsp:cNvSpPr/>
      </dsp:nvSpPr>
      <dsp:spPr>
        <a:xfrm>
          <a:off x="4782292" y="3647280"/>
          <a:ext cx="91440" cy="1891043"/>
        </a:xfrm>
        <a:custGeom>
          <a:avLst/>
          <a:gdLst/>
          <a:ahLst/>
          <a:cxnLst/>
          <a:rect l="0" t="0" r="0" b="0"/>
          <a:pathLst>
            <a:path>
              <a:moveTo>
                <a:pt x="45720" y="0"/>
              </a:moveTo>
              <a:lnTo>
                <a:pt x="45720" y="2253922"/>
              </a:lnTo>
              <a:lnTo>
                <a:pt x="110029" y="22539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AE2210-5C63-418F-B5D2-ED3A6C143BC6}">
      <dsp:nvSpPr>
        <dsp:cNvPr id="0" name=""/>
        <dsp:cNvSpPr/>
      </dsp:nvSpPr>
      <dsp:spPr>
        <a:xfrm>
          <a:off x="4782292" y="3647280"/>
          <a:ext cx="91440" cy="1552376"/>
        </a:xfrm>
        <a:custGeom>
          <a:avLst/>
          <a:gdLst/>
          <a:ahLst/>
          <a:cxnLst/>
          <a:rect l="0" t="0" r="0" b="0"/>
          <a:pathLst>
            <a:path>
              <a:moveTo>
                <a:pt x="45720" y="0"/>
              </a:moveTo>
              <a:lnTo>
                <a:pt x="45720" y="1850266"/>
              </a:lnTo>
              <a:lnTo>
                <a:pt x="110029" y="18502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7CFD78-64D2-4A20-9E10-AD614669EB61}">
      <dsp:nvSpPr>
        <dsp:cNvPr id="0" name=""/>
        <dsp:cNvSpPr/>
      </dsp:nvSpPr>
      <dsp:spPr>
        <a:xfrm>
          <a:off x="4782292" y="3647280"/>
          <a:ext cx="91440" cy="1215796"/>
        </a:xfrm>
        <a:custGeom>
          <a:avLst/>
          <a:gdLst/>
          <a:ahLst/>
          <a:cxnLst/>
          <a:rect l="0" t="0" r="0" b="0"/>
          <a:pathLst>
            <a:path>
              <a:moveTo>
                <a:pt x="45720" y="0"/>
              </a:moveTo>
              <a:lnTo>
                <a:pt x="45720" y="1449099"/>
              </a:lnTo>
              <a:lnTo>
                <a:pt x="110029" y="14490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5D7D15-4BCC-4128-8937-6C71F5A9D9E3}">
      <dsp:nvSpPr>
        <dsp:cNvPr id="0" name=""/>
        <dsp:cNvSpPr/>
      </dsp:nvSpPr>
      <dsp:spPr>
        <a:xfrm>
          <a:off x="4782292" y="3647280"/>
          <a:ext cx="91440" cy="879217"/>
        </a:xfrm>
        <a:custGeom>
          <a:avLst/>
          <a:gdLst/>
          <a:ahLst/>
          <a:cxnLst/>
          <a:rect l="0" t="0" r="0" b="0"/>
          <a:pathLst>
            <a:path>
              <a:moveTo>
                <a:pt x="45720" y="0"/>
              </a:moveTo>
              <a:lnTo>
                <a:pt x="45720" y="1047933"/>
              </a:lnTo>
              <a:lnTo>
                <a:pt x="110029" y="10479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2F10B6D-0611-4A8C-9A54-27C1645CC564}">
      <dsp:nvSpPr>
        <dsp:cNvPr id="0" name=""/>
        <dsp:cNvSpPr/>
      </dsp:nvSpPr>
      <dsp:spPr>
        <a:xfrm>
          <a:off x="4782292" y="3647280"/>
          <a:ext cx="91440" cy="542637"/>
        </a:xfrm>
        <a:custGeom>
          <a:avLst/>
          <a:gdLst/>
          <a:ahLst/>
          <a:cxnLst/>
          <a:rect l="0" t="0" r="0" b="0"/>
          <a:pathLst>
            <a:path>
              <a:moveTo>
                <a:pt x="45720" y="0"/>
              </a:moveTo>
              <a:lnTo>
                <a:pt x="45720" y="646766"/>
              </a:lnTo>
              <a:lnTo>
                <a:pt x="110029" y="6467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7BFBD5-6A47-4665-B2EF-1274994F03C4}">
      <dsp:nvSpPr>
        <dsp:cNvPr id="0" name=""/>
        <dsp:cNvSpPr/>
      </dsp:nvSpPr>
      <dsp:spPr>
        <a:xfrm>
          <a:off x="4782292" y="3647280"/>
          <a:ext cx="91440" cy="206058"/>
        </a:xfrm>
        <a:custGeom>
          <a:avLst/>
          <a:gdLst/>
          <a:ahLst/>
          <a:cxnLst/>
          <a:rect l="0" t="0" r="0" b="0"/>
          <a:pathLst>
            <a:path>
              <a:moveTo>
                <a:pt x="45720" y="0"/>
              </a:moveTo>
              <a:lnTo>
                <a:pt x="45720" y="245599"/>
              </a:lnTo>
              <a:lnTo>
                <a:pt x="110029" y="2455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B0588F-7430-4837-AF86-933A9EEB3150}">
      <dsp:nvSpPr>
        <dsp:cNvPr id="0" name=""/>
        <dsp:cNvSpPr/>
      </dsp:nvSpPr>
      <dsp:spPr>
        <a:xfrm>
          <a:off x="3666172" y="1133624"/>
          <a:ext cx="1305721" cy="1407902"/>
        </a:xfrm>
        <a:custGeom>
          <a:avLst/>
          <a:gdLst/>
          <a:ahLst/>
          <a:cxnLst/>
          <a:rect l="0" t="0" r="0" b="0"/>
          <a:pathLst>
            <a:path>
              <a:moveTo>
                <a:pt x="0" y="0"/>
              </a:moveTo>
              <a:lnTo>
                <a:pt x="0" y="1633052"/>
              </a:lnTo>
              <a:lnTo>
                <a:pt x="1556280" y="1633052"/>
              </a:lnTo>
              <a:lnTo>
                <a:pt x="155628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25D954-6446-436C-81BA-948F76B70BCF}">
      <dsp:nvSpPr>
        <dsp:cNvPr id="0" name=""/>
        <dsp:cNvSpPr/>
      </dsp:nvSpPr>
      <dsp:spPr>
        <a:xfrm>
          <a:off x="4347052" y="3647280"/>
          <a:ext cx="91440" cy="879217"/>
        </a:xfrm>
        <a:custGeom>
          <a:avLst/>
          <a:gdLst/>
          <a:ahLst/>
          <a:cxnLst/>
          <a:rect l="0" t="0" r="0" b="0"/>
          <a:pathLst>
            <a:path>
              <a:moveTo>
                <a:pt x="45720" y="0"/>
              </a:moveTo>
              <a:lnTo>
                <a:pt x="45720" y="1047933"/>
              </a:lnTo>
              <a:lnTo>
                <a:pt x="110029" y="10479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99C200-36BE-42E1-915A-2C8D04FAD66C}">
      <dsp:nvSpPr>
        <dsp:cNvPr id="0" name=""/>
        <dsp:cNvSpPr/>
      </dsp:nvSpPr>
      <dsp:spPr>
        <a:xfrm>
          <a:off x="4347052" y="3647280"/>
          <a:ext cx="91440" cy="542637"/>
        </a:xfrm>
        <a:custGeom>
          <a:avLst/>
          <a:gdLst/>
          <a:ahLst/>
          <a:cxnLst/>
          <a:rect l="0" t="0" r="0" b="0"/>
          <a:pathLst>
            <a:path>
              <a:moveTo>
                <a:pt x="45720" y="0"/>
              </a:moveTo>
              <a:lnTo>
                <a:pt x="45720" y="646766"/>
              </a:lnTo>
              <a:lnTo>
                <a:pt x="114440" y="6467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920C7CD-DEF0-43CD-8F16-C7C2E39890EC}">
      <dsp:nvSpPr>
        <dsp:cNvPr id="0" name=""/>
        <dsp:cNvSpPr/>
      </dsp:nvSpPr>
      <dsp:spPr>
        <a:xfrm>
          <a:off x="4347052" y="3647280"/>
          <a:ext cx="91440" cy="206058"/>
        </a:xfrm>
        <a:custGeom>
          <a:avLst/>
          <a:gdLst/>
          <a:ahLst/>
          <a:cxnLst/>
          <a:rect l="0" t="0" r="0" b="0"/>
          <a:pathLst>
            <a:path>
              <a:moveTo>
                <a:pt x="45720" y="0"/>
              </a:moveTo>
              <a:lnTo>
                <a:pt x="45720" y="245599"/>
              </a:lnTo>
              <a:lnTo>
                <a:pt x="110029" y="2455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50164D-B365-49FA-9E9F-F0C1FE9CC391}">
      <dsp:nvSpPr>
        <dsp:cNvPr id="0" name=""/>
        <dsp:cNvSpPr/>
      </dsp:nvSpPr>
      <dsp:spPr>
        <a:xfrm>
          <a:off x="3666172" y="1133624"/>
          <a:ext cx="870481" cy="1407902"/>
        </a:xfrm>
        <a:custGeom>
          <a:avLst/>
          <a:gdLst/>
          <a:ahLst/>
          <a:cxnLst/>
          <a:rect l="0" t="0" r="0" b="0"/>
          <a:pathLst>
            <a:path>
              <a:moveTo>
                <a:pt x="0" y="0"/>
              </a:moveTo>
              <a:lnTo>
                <a:pt x="0" y="1633052"/>
              </a:lnTo>
              <a:lnTo>
                <a:pt x="1037520" y="1633052"/>
              </a:lnTo>
              <a:lnTo>
                <a:pt x="103752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6A375F-FEB0-4AF9-BE8A-A0DC4081BE30}">
      <dsp:nvSpPr>
        <dsp:cNvPr id="0" name=""/>
        <dsp:cNvSpPr/>
      </dsp:nvSpPr>
      <dsp:spPr>
        <a:xfrm>
          <a:off x="3666172" y="1133624"/>
          <a:ext cx="435240" cy="1407902"/>
        </a:xfrm>
        <a:custGeom>
          <a:avLst/>
          <a:gdLst/>
          <a:ahLst/>
          <a:cxnLst/>
          <a:rect l="0" t="0" r="0" b="0"/>
          <a:pathLst>
            <a:path>
              <a:moveTo>
                <a:pt x="0" y="0"/>
              </a:moveTo>
              <a:lnTo>
                <a:pt x="0" y="1633052"/>
              </a:lnTo>
              <a:lnTo>
                <a:pt x="518760" y="1633052"/>
              </a:lnTo>
              <a:lnTo>
                <a:pt x="51876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A010A5-C1DB-46CC-8F18-096C98FBB43E}">
      <dsp:nvSpPr>
        <dsp:cNvPr id="0" name=""/>
        <dsp:cNvSpPr/>
      </dsp:nvSpPr>
      <dsp:spPr>
        <a:xfrm>
          <a:off x="3620452" y="1133624"/>
          <a:ext cx="91440" cy="1407902"/>
        </a:xfrm>
        <a:custGeom>
          <a:avLst/>
          <a:gdLst/>
          <a:ahLst/>
          <a:cxnLst/>
          <a:rect l="0" t="0" r="0" b="0"/>
          <a:pathLst>
            <a:path>
              <a:moveTo>
                <a:pt x="45720" y="0"/>
              </a:moveTo>
              <a:lnTo>
                <a:pt x="4572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221684-450D-496A-AF42-4B1CD6623F07}">
      <dsp:nvSpPr>
        <dsp:cNvPr id="0" name=""/>
        <dsp:cNvSpPr/>
      </dsp:nvSpPr>
      <dsp:spPr>
        <a:xfrm>
          <a:off x="3230931" y="1133624"/>
          <a:ext cx="435240" cy="1407902"/>
        </a:xfrm>
        <a:custGeom>
          <a:avLst/>
          <a:gdLst/>
          <a:ahLst/>
          <a:cxnLst/>
          <a:rect l="0" t="0" r="0" b="0"/>
          <a:pathLst>
            <a:path>
              <a:moveTo>
                <a:pt x="518760" y="0"/>
              </a:moveTo>
              <a:lnTo>
                <a:pt x="518760"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C307B0-C2F6-4974-98DA-38A8CE4B421C}">
      <dsp:nvSpPr>
        <dsp:cNvPr id="0" name=""/>
        <dsp:cNvSpPr/>
      </dsp:nvSpPr>
      <dsp:spPr>
        <a:xfrm>
          <a:off x="2606090" y="3647280"/>
          <a:ext cx="91440" cy="1230413"/>
        </a:xfrm>
        <a:custGeom>
          <a:avLst/>
          <a:gdLst/>
          <a:ahLst/>
          <a:cxnLst/>
          <a:rect l="0" t="0" r="0" b="0"/>
          <a:pathLst>
            <a:path>
              <a:moveTo>
                <a:pt x="45720" y="0"/>
              </a:moveTo>
              <a:lnTo>
                <a:pt x="45720" y="1466521"/>
              </a:lnTo>
              <a:lnTo>
                <a:pt x="110029" y="1466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C7A4CB-1A6F-494C-8834-C59992F74487}">
      <dsp:nvSpPr>
        <dsp:cNvPr id="0" name=""/>
        <dsp:cNvSpPr/>
      </dsp:nvSpPr>
      <dsp:spPr>
        <a:xfrm>
          <a:off x="2606090" y="3647280"/>
          <a:ext cx="91440" cy="889657"/>
        </a:xfrm>
        <a:custGeom>
          <a:avLst/>
          <a:gdLst/>
          <a:ahLst/>
          <a:cxnLst/>
          <a:rect l="0" t="0" r="0" b="0"/>
          <a:pathLst>
            <a:path>
              <a:moveTo>
                <a:pt x="45720" y="0"/>
              </a:moveTo>
              <a:lnTo>
                <a:pt x="45720" y="1060376"/>
              </a:lnTo>
              <a:lnTo>
                <a:pt x="110029" y="10603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A9CFD0-34EA-4918-B961-800A94B05A3F}">
      <dsp:nvSpPr>
        <dsp:cNvPr id="0" name=""/>
        <dsp:cNvSpPr/>
      </dsp:nvSpPr>
      <dsp:spPr>
        <a:xfrm>
          <a:off x="2606090" y="3647280"/>
          <a:ext cx="91440" cy="548902"/>
        </a:xfrm>
        <a:custGeom>
          <a:avLst/>
          <a:gdLst/>
          <a:ahLst/>
          <a:cxnLst/>
          <a:rect l="0" t="0" r="0" b="0"/>
          <a:pathLst>
            <a:path>
              <a:moveTo>
                <a:pt x="45720" y="0"/>
              </a:moveTo>
              <a:lnTo>
                <a:pt x="45720" y="654232"/>
              </a:lnTo>
              <a:lnTo>
                <a:pt x="110029" y="6542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C7ADE5-554E-4A95-A067-B71818C85FAC}">
      <dsp:nvSpPr>
        <dsp:cNvPr id="0" name=""/>
        <dsp:cNvSpPr/>
      </dsp:nvSpPr>
      <dsp:spPr>
        <a:xfrm>
          <a:off x="2606090" y="3647280"/>
          <a:ext cx="91440" cy="208146"/>
        </a:xfrm>
        <a:custGeom>
          <a:avLst/>
          <a:gdLst/>
          <a:ahLst/>
          <a:cxnLst/>
          <a:rect l="0" t="0" r="0" b="0"/>
          <a:pathLst>
            <a:path>
              <a:moveTo>
                <a:pt x="45720" y="0"/>
              </a:moveTo>
              <a:lnTo>
                <a:pt x="45720" y="248088"/>
              </a:lnTo>
              <a:lnTo>
                <a:pt x="110029" y="2480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92C850-E5BC-419A-9460-4EBE34FB7163}">
      <dsp:nvSpPr>
        <dsp:cNvPr id="0" name=""/>
        <dsp:cNvSpPr/>
      </dsp:nvSpPr>
      <dsp:spPr>
        <a:xfrm>
          <a:off x="2795691" y="1133624"/>
          <a:ext cx="870481" cy="1407902"/>
        </a:xfrm>
        <a:custGeom>
          <a:avLst/>
          <a:gdLst/>
          <a:ahLst/>
          <a:cxnLst/>
          <a:rect l="0" t="0" r="0" b="0"/>
          <a:pathLst>
            <a:path>
              <a:moveTo>
                <a:pt x="1037520" y="0"/>
              </a:moveTo>
              <a:lnTo>
                <a:pt x="1037520"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0526CF-6F67-4244-A08E-354F3E1C84D8}">
      <dsp:nvSpPr>
        <dsp:cNvPr id="0" name=""/>
        <dsp:cNvSpPr/>
      </dsp:nvSpPr>
      <dsp:spPr>
        <a:xfrm>
          <a:off x="2170849" y="3647278"/>
          <a:ext cx="91440" cy="1571168"/>
        </a:xfrm>
        <a:custGeom>
          <a:avLst/>
          <a:gdLst/>
          <a:ahLst/>
          <a:cxnLst/>
          <a:rect l="0" t="0" r="0" b="0"/>
          <a:pathLst>
            <a:path>
              <a:moveTo>
                <a:pt x="45720" y="0"/>
              </a:moveTo>
              <a:lnTo>
                <a:pt x="45720" y="1872665"/>
              </a:lnTo>
              <a:lnTo>
                <a:pt x="110029" y="18726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707470-EE3F-4D8C-8CDF-58E2FAB0ACCB}">
      <dsp:nvSpPr>
        <dsp:cNvPr id="0" name=""/>
        <dsp:cNvSpPr/>
      </dsp:nvSpPr>
      <dsp:spPr>
        <a:xfrm>
          <a:off x="2170849" y="3647278"/>
          <a:ext cx="91440" cy="1230413"/>
        </a:xfrm>
        <a:custGeom>
          <a:avLst/>
          <a:gdLst/>
          <a:ahLst/>
          <a:cxnLst/>
          <a:rect l="0" t="0" r="0" b="0"/>
          <a:pathLst>
            <a:path>
              <a:moveTo>
                <a:pt x="45720" y="0"/>
              </a:moveTo>
              <a:lnTo>
                <a:pt x="45720" y="1466521"/>
              </a:lnTo>
              <a:lnTo>
                <a:pt x="110029" y="1466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F117A5-483A-406A-9298-6714D713A483}">
      <dsp:nvSpPr>
        <dsp:cNvPr id="0" name=""/>
        <dsp:cNvSpPr/>
      </dsp:nvSpPr>
      <dsp:spPr>
        <a:xfrm>
          <a:off x="2170849" y="3647278"/>
          <a:ext cx="91440" cy="889657"/>
        </a:xfrm>
        <a:custGeom>
          <a:avLst/>
          <a:gdLst/>
          <a:ahLst/>
          <a:cxnLst/>
          <a:rect l="0" t="0" r="0" b="0"/>
          <a:pathLst>
            <a:path>
              <a:moveTo>
                <a:pt x="45720" y="0"/>
              </a:moveTo>
              <a:lnTo>
                <a:pt x="45720" y="1060376"/>
              </a:lnTo>
              <a:lnTo>
                <a:pt x="110029" y="10603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22AD3A-77CE-4565-B07F-D01B200F0DE3}">
      <dsp:nvSpPr>
        <dsp:cNvPr id="0" name=""/>
        <dsp:cNvSpPr/>
      </dsp:nvSpPr>
      <dsp:spPr>
        <a:xfrm>
          <a:off x="2170849" y="3647278"/>
          <a:ext cx="91440" cy="548902"/>
        </a:xfrm>
        <a:custGeom>
          <a:avLst/>
          <a:gdLst/>
          <a:ahLst/>
          <a:cxnLst/>
          <a:rect l="0" t="0" r="0" b="0"/>
          <a:pathLst>
            <a:path>
              <a:moveTo>
                <a:pt x="45720" y="0"/>
              </a:moveTo>
              <a:lnTo>
                <a:pt x="45720" y="654232"/>
              </a:lnTo>
              <a:lnTo>
                <a:pt x="110029" y="6542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52089A-C9AE-4FA8-BCE9-247FB52FF51B}">
      <dsp:nvSpPr>
        <dsp:cNvPr id="0" name=""/>
        <dsp:cNvSpPr/>
      </dsp:nvSpPr>
      <dsp:spPr>
        <a:xfrm>
          <a:off x="2170849" y="3647278"/>
          <a:ext cx="91440" cy="208146"/>
        </a:xfrm>
        <a:custGeom>
          <a:avLst/>
          <a:gdLst/>
          <a:ahLst/>
          <a:cxnLst/>
          <a:rect l="0" t="0" r="0" b="0"/>
          <a:pathLst>
            <a:path>
              <a:moveTo>
                <a:pt x="45720" y="0"/>
              </a:moveTo>
              <a:lnTo>
                <a:pt x="45720" y="248088"/>
              </a:lnTo>
              <a:lnTo>
                <a:pt x="110029" y="2480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7CD029-90AB-4942-B191-51AE7EF581F3}">
      <dsp:nvSpPr>
        <dsp:cNvPr id="0" name=""/>
        <dsp:cNvSpPr/>
      </dsp:nvSpPr>
      <dsp:spPr>
        <a:xfrm>
          <a:off x="2360450" y="1133624"/>
          <a:ext cx="1305721" cy="1407902"/>
        </a:xfrm>
        <a:custGeom>
          <a:avLst/>
          <a:gdLst/>
          <a:ahLst/>
          <a:cxnLst/>
          <a:rect l="0" t="0" r="0" b="0"/>
          <a:pathLst>
            <a:path>
              <a:moveTo>
                <a:pt x="1556280" y="0"/>
              </a:moveTo>
              <a:lnTo>
                <a:pt x="1556280"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A8895B-2945-4128-B54E-0BC3A9D91F8B}">
      <dsp:nvSpPr>
        <dsp:cNvPr id="0" name=""/>
        <dsp:cNvSpPr/>
      </dsp:nvSpPr>
      <dsp:spPr>
        <a:xfrm>
          <a:off x="1925210" y="1133624"/>
          <a:ext cx="1740962" cy="1407902"/>
        </a:xfrm>
        <a:custGeom>
          <a:avLst/>
          <a:gdLst/>
          <a:ahLst/>
          <a:cxnLst/>
          <a:rect l="0" t="0" r="0" b="0"/>
          <a:pathLst>
            <a:path>
              <a:moveTo>
                <a:pt x="2075040" y="0"/>
              </a:moveTo>
              <a:lnTo>
                <a:pt x="2075040"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A0957C-DEF6-4F29-9A8C-6516C71A946D}">
      <dsp:nvSpPr>
        <dsp:cNvPr id="0" name=""/>
        <dsp:cNvSpPr/>
      </dsp:nvSpPr>
      <dsp:spPr>
        <a:xfrm>
          <a:off x="1300368" y="3647280"/>
          <a:ext cx="91440" cy="882420"/>
        </a:xfrm>
        <a:custGeom>
          <a:avLst/>
          <a:gdLst/>
          <a:ahLst/>
          <a:cxnLst/>
          <a:rect l="0" t="0" r="0" b="0"/>
          <a:pathLst>
            <a:path>
              <a:moveTo>
                <a:pt x="45720" y="0"/>
              </a:moveTo>
              <a:lnTo>
                <a:pt x="45720" y="882420"/>
              </a:lnTo>
              <a:lnTo>
                <a:pt x="99675" y="882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B44B3E-839D-416B-94A5-937F625C474A}">
      <dsp:nvSpPr>
        <dsp:cNvPr id="0" name=""/>
        <dsp:cNvSpPr/>
      </dsp:nvSpPr>
      <dsp:spPr>
        <a:xfrm>
          <a:off x="1300368" y="3647280"/>
          <a:ext cx="91440" cy="548902"/>
        </a:xfrm>
        <a:custGeom>
          <a:avLst/>
          <a:gdLst/>
          <a:ahLst/>
          <a:cxnLst/>
          <a:rect l="0" t="0" r="0" b="0"/>
          <a:pathLst>
            <a:path>
              <a:moveTo>
                <a:pt x="45720" y="0"/>
              </a:moveTo>
              <a:lnTo>
                <a:pt x="45720" y="654232"/>
              </a:lnTo>
              <a:lnTo>
                <a:pt x="110029" y="6542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4568EA-F705-4FE6-BD44-051A2A1D533B}">
      <dsp:nvSpPr>
        <dsp:cNvPr id="0" name=""/>
        <dsp:cNvSpPr/>
      </dsp:nvSpPr>
      <dsp:spPr>
        <a:xfrm>
          <a:off x="1300368" y="3647280"/>
          <a:ext cx="91440" cy="208146"/>
        </a:xfrm>
        <a:custGeom>
          <a:avLst/>
          <a:gdLst/>
          <a:ahLst/>
          <a:cxnLst/>
          <a:rect l="0" t="0" r="0" b="0"/>
          <a:pathLst>
            <a:path>
              <a:moveTo>
                <a:pt x="45720" y="0"/>
              </a:moveTo>
              <a:lnTo>
                <a:pt x="45720" y="248088"/>
              </a:lnTo>
              <a:lnTo>
                <a:pt x="110029" y="2480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7C5488-BC37-4CB7-A200-83D06AF7E41A}">
      <dsp:nvSpPr>
        <dsp:cNvPr id="0" name=""/>
        <dsp:cNvSpPr/>
      </dsp:nvSpPr>
      <dsp:spPr>
        <a:xfrm>
          <a:off x="1489969" y="1133624"/>
          <a:ext cx="2176202" cy="1407902"/>
        </a:xfrm>
        <a:custGeom>
          <a:avLst/>
          <a:gdLst/>
          <a:ahLst/>
          <a:cxnLst/>
          <a:rect l="0" t="0" r="0" b="0"/>
          <a:pathLst>
            <a:path>
              <a:moveTo>
                <a:pt x="2593801" y="0"/>
              </a:moveTo>
              <a:lnTo>
                <a:pt x="2593801"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735DDA-A418-4F17-BE27-F4608A6BE655}">
      <dsp:nvSpPr>
        <dsp:cNvPr id="0" name=""/>
        <dsp:cNvSpPr/>
      </dsp:nvSpPr>
      <dsp:spPr>
        <a:xfrm>
          <a:off x="865128" y="3647280"/>
          <a:ext cx="91440" cy="889657"/>
        </a:xfrm>
        <a:custGeom>
          <a:avLst/>
          <a:gdLst/>
          <a:ahLst/>
          <a:cxnLst/>
          <a:rect l="0" t="0" r="0" b="0"/>
          <a:pathLst>
            <a:path>
              <a:moveTo>
                <a:pt x="45720" y="0"/>
              </a:moveTo>
              <a:lnTo>
                <a:pt x="45720" y="1060376"/>
              </a:lnTo>
              <a:lnTo>
                <a:pt x="110029" y="10603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048DF4-E0CA-4880-8474-35299430F4EE}">
      <dsp:nvSpPr>
        <dsp:cNvPr id="0" name=""/>
        <dsp:cNvSpPr/>
      </dsp:nvSpPr>
      <dsp:spPr>
        <a:xfrm>
          <a:off x="865128" y="3647280"/>
          <a:ext cx="91440" cy="548902"/>
        </a:xfrm>
        <a:custGeom>
          <a:avLst/>
          <a:gdLst/>
          <a:ahLst/>
          <a:cxnLst/>
          <a:rect l="0" t="0" r="0" b="0"/>
          <a:pathLst>
            <a:path>
              <a:moveTo>
                <a:pt x="45720" y="0"/>
              </a:moveTo>
              <a:lnTo>
                <a:pt x="45720" y="654232"/>
              </a:lnTo>
              <a:lnTo>
                <a:pt x="110029" y="6542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1F8FD3-F344-48DE-80B6-D7CEFAA8F796}">
      <dsp:nvSpPr>
        <dsp:cNvPr id="0" name=""/>
        <dsp:cNvSpPr/>
      </dsp:nvSpPr>
      <dsp:spPr>
        <a:xfrm>
          <a:off x="865128" y="3647280"/>
          <a:ext cx="91440" cy="208146"/>
        </a:xfrm>
        <a:custGeom>
          <a:avLst/>
          <a:gdLst/>
          <a:ahLst/>
          <a:cxnLst/>
          <a:rect l="0" t="0" r="0" b="0"/>
          <a:pathLst>
            <a:path>
              <a:moveTo>
                <a:pt x="45720" y="0"/>
              </a:moveTo>
              <a:lnTo>
                <a:pt x="45720" y="248088"/>
              </a:lnTo>
              <a:lnTo>
                <a:pt x="110029" y="2480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0A8B08-48A7-413A-94BC-2B4DA786D7B9}">
      <dsp:nvSpPr>
        <dsp:cNvPr id="0" name=""/>
        <dsp:cNvSpPr/>
      </dsp:nvSpPr>
      <dsp:spPr>
        <a:xfrm>
          <a:off x="1054729" y="1133624"/>
          <a:ext cx="2611443" cy="1407902"/>
        </a:xfrm>
        <a:custGeom>
          <a:avLst/>
          <a:gdLst/>
          <a:ahLst/>
          <a:cxnLst/>
          <a:rect l="0" t="0" r="0" b="0"/>
          <a:pathLst>
            <a:path>
              <a:moveTo>
                <a:pt x="3112561" y="0"/>
              </a:moveTo>
              <a:lnTo>
                <a:pt x="3112561"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C5C825-A7A3-411A-BF11-FFFE5635F3EB}">
      <dsp:nvSpPr>
        <dsp:cNvPr id="0" name=""/>
        <dsp:cNvSpPr/>
      </dsp:nvSpPr>
      <dsp:spPr>
        <a:xfrm>
          <a:off x="619488" y="1133624"/>
          <a:ext cx="3046683" cy="1407902"/>
        </a:xfrm>
        <a:custGeom>
          <a:avLst/>
          <a:gdLst/>
          <a:ahLst/>
          <a:cxnLst/>
          <a:rect l="0" t="0" r="0" b="0"/>
          <a:pathLst>
            <a:path>
              <a:moveTo>
                <a:pt x="3631321" y="0"/>
              </a:moveTo>
              <a:lnTo>
                <a:pt x="3631321"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55CF47-3168-4077-9D43-15283B268914}">
      <dsp:nvSpPr>
        <dsp:cNvPr id="0" name=""/>
        <dsp:cNvSpPr/>
      </dsp:nvSpPr>
      <dsp:spPr>
        <a:xfrm>
          <a:off x="215916" y="1133624"/>
          <a:ext cx="3450255" cy="1390890"/>
        </a:xfrm>
        <a:custGeom>
          <a:avLst/>
          <a:gdLst/>
          <a:ahLst/>
          <a:cxnLst/>
          <a:rect l="0" t="0" r="0" b="0"/>
          <a:pathLst>
            <a:path>
              <a:moveTo>
                <a:pt x="4159775" y="0"/>
              </a:moveTo>
              <a:lnTo>
                <a:pt x="4159775" y="1633052"/>
              </a:lnTo>
              <a:lnTo>
                <a:pt x="0" y="1633052"/>
              </a:lnTo>
              <a:lnTo>
                <a:pt x="0" y="16780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0E03A4-ADB7-4023-9A63-4F9E8A7166BF}">
      <dsp:nvSpPr>
        <dsp:cNvPr id="0" name=""/>
        <dsp:cNvSpPr/>
      </dsp:nvSpPr>
      <dsp:spPr>
        <a:xfrm>
          <a:off x="3113294" y="586596"/>
          <a:ext cx="1105755" cy="547027"/>
        </a:xfrm>
        <a:prstGeom prst="rect">
          <a:avLst/>
        </a:prstGeom>
        <a:solidFill>
          <a:srgbClr val="4F81BD"/>
        </a:solidFill>
        <a:ln w="635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tr-TR" sz="1200" kern="1200">
              <a:solidFill>
                <a:sysClr val="window" lastClr="FFFFFF"/>
              </a:solidFill>
              <a:latin typeface="Calibri"/>
              <a:ea typeface="+mn-ea"/>
              <a:cs typeface="+mn-cs"/>
            </a:rPr>
            <a:t>DEKAN</a:t>
          </a:r>
        </a:p>
      </dsp:txBody>
      <dsp:txXfrm>
        <a:off x="3113294" y="586596"/>
        <a:ext cx="1105755" cy="547027"/>
      </dsp:txXfrm>
    </dsp:sp>
    <dsp:sp modelId="{070A8898-5FE8-44C6-841F-7A46D9E38695}">
      <dsp:nvSpPr>
        <dsp:cNvPr id="0" name=""/>
        <dsp:cNvSpPr/>
      </dsp:nvSpPr>
      <dsp:spPr>
        <a:xfrm>
          <a:off x="36065" y="2524514"/>
          <a:ext cx="359702" cy="11057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5080" tIns="5080" rIns="5080" bIns="508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ALMAN DİLİ VE EDEBİYATI BÖLÜMÜ</a:t>
          </a:r>
        </a:p>
      </dsp:txBody>
      <dsp:txXfrm>
        <a:off x="36065" y="2524514"/>
        <a:ext cx="359702" cy="1105751"/>
      </dsp:txXfrm>
    </dsp:sp>
    <dsp:sp modelId="{F797F3E7-1D16-4C55-83C1-DDC93B1A0463}">
      <dsp:nvSpPr>
        <dsp:cNvPr id="0" name=""/>
        <dsp:cNvSpPr/>
      </dsp:nvSpPr>
      <dsp:spPr>
        <a:xfrm>
          <a:off x="439637" y="2541526"/>
          <a:ext cx="359702" cy="11057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AMERİKEN KÜLTÜRÜ VE EDEBİYATI BÖLÜMÜ</a:t>
          </a:r>
        </a:p>
      </dsp:txBody>
      <dsp:txXfrm>
        <a:off x="439637" y="2541526"/>
        <a:ext cx="359702" cy="1105751"/>
      </dsp:txXfrm>
    </dsp:sp>
    <dsp:sp modelId="{DE6D10C3-E851-4FEA-AA81-10795C5E3466}">
      <dsp:nvSpPr>
        <dsp:cNvPr id="0" name=""/>
        <dsp:cNvSpPr/>
      </dsp:nvSpPr>
      <dsp:spPr>
        <a:xfrm>
          <a:off x="874878"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ANTROPOLOJİ BÖLÜMÜ</a:t>
          </a:r>
        </a:p>
      </dsp:txBody>
      <dsp:txXfrm>
        <a:off x="874878" y="2541526"/>
        <a:ext cx="359702" cy="1105753"/>
      </dsp:txXfrm>
    </dsp:sp>
    <dsp:sp modelId="{9D29F198-6A8F-464A-8ED1-D902B8AFB4A6}">
      <dsp:nvSpPr>
        <dsp:cNvPr id="0" name=""/>
        <dsp:cNvSpPr/>
      </dsp:nvSpPr>
      <dsp:spPr>
        <a:xfrm>
          <a:off x="964803" y="3722817"/>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Fiziki Antroploji</a:t>
          </a:r>
        </a:p>
      </dsp:txBody>
      <dsp:txXfrm>
        <a:off x="964803" y="3722817"/>
        <a:ext cx="359702" cy="265217"/>
      </dsp:txXfrm>
    </dsp:sp>
    <dsp:sp modelId="{24E525BE-CDFA-46B7-AA24-539C2EB41092}">
      <dsp:nvSpPr>
        <dsp:cNvPr id="0" name=""/>
        <dsp:cNvSpPr/>
      </dsp:nvSpPr>
      <dsp:spPr>
        <a:xfrm>
          <a:off x="964803" y="4063573"/>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Paleo antropoloji</a:t>
          </a:r>
        </a:p>
      </dsp:txBody>
      <dsp:txXfrm>
        <a:off x="964803" y="4063573"/>
        <a:ext cx="359702" cy="265217"/>
      </dsp:txXfrm>
    </dsp:sp>
    <dsp:sp modelId="{8B482056-9416-4904-A45C-8C50B1F6CED2}">
      <dsp:nvSpPr>
        <dsp:cNvPr id="0" name=""/>
        <dsp:cNvSpPr/>
      </dsp:nvSpPr>
      <dsp:spPr>
        <a:xfrm>
          <a:off x="964803" y="4404328"/>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Sosyal Antropoloji</a:t>
          </a:r>
        </a:p>
      </dsp:txBody>
      <dsp:txXfrm>
        <a:off x="964803" y="4404328"/>
        <a:ext cx="359702" cy="265217"/>
      </dsp:txXfrm>
    </dsp:sp>
    <dsp:sp modelId="{775A5062-5D2D-4660-BA2B-C4A2B31F8D69}">
      <dsp:nvSpPr>
        <dsp:cNvPr id="0" name=""/>
        <dsp:cNvSpPr/>
      </dsp:nvSpPr>
      <dsp:spPr>
        <a:xfrm>
          <a:off x="1310118"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ARKEOLOJİ BÖLÜMÜ</a:t>
          </a:r>
        </a:p>
      </dsp:txBody>
      <dsp:txXfrm>
        <a:off x="1310118" y="2541526"/>
        <a:ext cx="359702" cy="1105753"/>
      </dsp:txXfrm>
    </dsp:sp>
    <dsp:sp modelId="{B71B97E6-99CE-47E3-A6B3-88D224FEFC5A}">
      <dsp:nvSpPr>
        <dsp:cNvPr id="0" name=""/>
        <dsp:cNvSpPr/>
      </dsp:nvSpPr>
      <dsp:spPr>
        <a:xfrm>
          <a:off x="1400044" y="3722817"/>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Prehistorya</a:t>
          </a:r>
        </a:p>
      </dsp:txBody>
      <dsp:txXfrm>
        <a:off x="1400044" y="3722817"/>
        <a:ext cx="359702" cy="265217"/>
      </dsp:txXfrm>
    </dsp:sp>
    <dsp:sp modelId="{026A4E62-9223-456A-A974-2463F976C414}">
      <dsp:nvSpPr>
        <dsp:cNvPr id="0" name=""/>
        <dsp:cNvSpPr/>
      </dsp:nvSpPr>
      <dsp:spPr>
        <a:xfrm>
          <a:off x="1400044" y="4063573"/>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Protohistorya ve ön Asya Arkeolojisi</a:t>
          </a:r>
        </a:p>
      </dsp:txBody>
      <dsp:txXfrm>
        <a:off x="1400044" y="4063573"/>
        <a:ext cx="359702" cy="265217"/>
      </dsp:txXfrm>
    </dsp:sp>
    <dsp:sp modelId="{C656033D-2699-4212-AB06-C5FADBE391A9}">
      <dsp:nvSpPr>
        <dsp:cNvPr id="0" name=""/>
        <dsp:cNvSpPr/>
      </dsp:nvSpPr>
      <dsp:spPr>
        <a:xfrm>
          <a:off x="1400044" y="4404328"/>
          <a:ext cx="345408" cy="250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Klasik Arkeoloji</a:t>
          </a:r>
        </a:p>
      </dsp:txBody>
      <dsp:txXfrm>
        <a:off x="1400044" y="4404328"/>
        <a:ext cx="345408" cy="250743"/>
      </dsp:txXfrm>
    </dsp:sp>
    <dsp:sp modelId="{820AB30C-268E-489C-8746-D5F9019E7217}">
      <dsp:nvSpPr>
        <dsp:cNvPr id="0" name=""/>
        <dsp:cNvSpPr/>
      </dsp:nvSpPr>
      <dsp:spPr>
        <a:xfrm>
          <a:off x="1745359"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BİLGİ VE BİLGİ YÖNETİMİ BÖLÜMÜ</a:t>
          </a:r>
        </a:p>
      </dsp:txBody>
      <dsp:txXfrm>
        <a:off x="1745359" y="2541526"/>
        <a:ext cx="359702" cy="1105753"/>
      </dsp:txXfrm>
    </dsp:sp>
    <dsp:sp modelId="{5E4DCFB6-7A1F-438F-93ED-4BBEA1F9DEBF}">
      <dsp:nvSpPr>
        <dsp:cNvPr id="0" name=""/>
        <dsp:cNvSpPr/>
      </dsp:nvSpPr>
      <dsp:spPr>
        <a:xfrm>
          <a:off x="2180599" y="2541526"/>
          <a:ext cx="359702" cy="11057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ÇAĞDAŞ TÜRK LEHÇELERİ VE EDEBİYATLARI BÖLÜMÜ</a:t>
          </a:r>
        </a:p>
      </dsp:txBody>
      <dsp:txXfrm>
        <a:off x="2180599" y="2541526"/>
        <a:ext cx="359702" cy="1105751"/>
      </dsp:txXfrm>
    </dsp:sp>
    <dsp:sp modelId="{07D9224D-2416-487C-8E31-22E397407535}">
      <dsp:nvSpPr>
        <dsp:cNvPr id="0" name=""/>
        <dsp:cNvSpPr/>
      </dsp:nvSpPr>
      <dsp:spPr>
        <a:xfrm>
          <a:off x="2270525" y="3722815"/>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Çuvaş Türk Lehçesi ve Edebiyatı</a:t>
          </a:r>
        </a:p>
      </dsp:txBody>
      <dsp:txXfrm>
        <a:off x="2270525" y="3722815"/>
        <a:ext cx="359702" cy="265217"/>
      </dsp:txXfrm>
    </dsp:sp>
    <dsp:sp modelId="{4729DD58-5A52-46C7-B0E6-3E00D3215783}">
      <dsp:nvSpPr>
        <dsp:cNvPr id="0" name=""/>
        <dsp:cNvSpPr/>
      </dsp:nvSpPr>
      <dsp:spPr>
        <a:xfrm>
          <a:off x="2270525" y="4063571"/>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Güney-Batı (Oğuz) Türk Lehçeleri ve Edebiyatları</a:t>
          </a:r>
        </a:p>
      </dsp:txBody>
      <dsp:txXfrm>
        <a:off x="2270525" y="4063571"/>
        <a:ext cx="359702" cy="265217"/>
      </dsp:txXfrm>
    </dsp:sp>
    <dsp:sp modelId="{6C7A0E4C-1AA1-4EA2-9EA0-70A2FD061BF0}">
      <dsp:nvSpPr>
        <dsp:cNvPr id="0" name=""/>
        <dsp:cNvSpPr/>
      </dsp:nvSpPr>
      <dsp:spPr>
        <a:xfrm>
          <a:off x="2270525" y="4404326"/>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Güney -Doğu (Türkmenistan-Uygur) Türk Lehçeleri ve Edebiyatları</a:t>
          </a:r>
        </a:p>
      </dsp:txBody>
      <dsp:txXfrm>
        <a:off x="2270525" y="4404326"/>
        <a:ext cx="359702" cy="265217"/>
      </dsp:txXfrm>
    </dsp:sp>
    <dsp:sp modelId="{060346A6-4223-4A52-BB34-F3C3C309CC9F}">
      <dsp:nvSpPr>
        <dsp:cNvPr id="0" name=""/>
        <dsp:cNvSpPr/>
      </dsp:nvSpPr>
      <dsp:spPr>
        <a:xfrm>
          <a:off x="2270525" y="4745082"/>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Kuzey-Batı (Kıpçak) Türk Lehçeleri ve Edebiyatları</a:t>
          </a:r>
        </a:p>
      </dsp:txBody>
      <dsp:txXfrm>
        <a:off x="2270525" y="4745082"/>
        <a:ext cx="359702" cy="265217"/>
      </dsp:txXfrm>
    </dsp:sp>
    <dsp:sp modelId="{9A4BB777-D7D0-4D2E-9BAF-FA59FED1B290}">
      <dsp:nvSpPr>
        <dsp:cNvPr id="0" name=""/>
        <dsp:cNvSpPr/>
      </dsp:nvSpPr>
      <dsp:spPr>
        <a:xfrm>
          <a:off x="2270525" y="5085838"/>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Kuzey-Doğu (Saha, Yakut, Tuva, Hakas, Altay) Türk Lehçeleri ve Edebiyatları</a:t>
          </a:r>
        </a:p>
      </dsp:txBody>
      <dsp:txXfrm>
        <a:off x="2270525" y="5085838"/>
        <a:ext cx="359702" cy="265217"/>
      </dsp:txXfrm>
    </dsp:sp>
    <dsp:sp modelId="{583CD206-67DC-40A2-B13E-DD7294E692BD}">
      <dsp:nvSpPr>
        <dsp:cNvPr id="0" name=""/>
        <dsp:cNvSpPr/>
      </dsp:nvSpPr>
      <dsp:spPr>
        <a:xfrm>
          <a:off x="2615840"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FELSEFE BÖLÜMÜ</a:t>
          </a:r>
        </a:p>
      </dsp:txBody>
      <dsp:txXfrm>
        <a:off x="2615840" y="2541526"/>
        <a:ext cx="359702" cy="1105753"/>
      </dsp:txXfrm>
    </dsp:sp>
    <dsp:sp modelId="{CA552B8C-2D3D-4276-B37E-65CA4A5BEACE}">
      <dsp:nvSpPr>
        <dsp:cNvPr id="0" name=""/>
        <dsp:cNvSpPr/>
      </dsp:nvSpPr>
      <dsp:spPr>
        <a:xfrm>
          <a:off x="2705765" y="3722817"/>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Sistematik Felsefe ve Mantık</a:t>
          </a:r>
        </a:p>
      </dsp:txBody>
      <dsp:txXfrm>
        <a:off x="2705765" y="3722817"/>
        <a:ext cx="359702" cy="265217"/>
      </dsp:txXfrm>
    </dsp:sp>
    <dsp:sp modelId="{98D93E51-942C-4DF7-B4C1-18CFAF53CB69}">
      <dsp:nvSpPr>
        <dsp:cNvPr id="0" name=""/>
        <dsp:cNvSpPr/>
      </dsp:nvSpPr>
      <dsp:spPr>
        <a:xfrm>
          <a:off x="2705765" y="4063573"/>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Bilim Tarihi</a:t>
          </a:r>
        </a:p>
      </dsp:txBody>
      <dsp:txXfrm>
        <a:off x="2705765" y="4063573"/>
        <a:ext cx="359702" cy="265217"/>
      </dsp:txXfrm>
    </dsp:sp>
    <dsp:sp modelId="{7C5C866F-A44F-4837-A2F6-8A574E1ECD08}">
      <dsp:nvSpPr>
        <dsp:cNvPr id="0" name=""/>
        <dsp:cNvSpPr/>
      </dsp:nvSpPr>
      <dsp:spPr>
        <a:xfrm>
          <a:off x="2705765" y="4404328"/>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Türk-İslam Düşünce Tarihi</a:t>
          </a:r>
        </a:p>
      </dsp:txBody>
      <dsp:txXfrm>
        <a:off x="2705765" y="4404328"/>
        <a:ext cx="359702" cy="265217"/>
      </dsp:txXfrm>
    </dsp:sp>
    <dsp:sp modelId="{651D3DA1-7025-44CE-B005-C062240E59F6}">
      <dsp:nvSpPr>
        <dsp:cNvPr id="0" name=""/>
        <dsp:cNvSpPr/>
      </dsp:nvSpPr>
      <dsp:spPr>
        <a:xfrm>
          <a:off x="2705765" y="4745084"/>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Felsefe Tarihi</a:t>
          </a:r>
        </a:p>
      </dsp:txBody>
      <dsp:txXfrm>
        <a:off x="2705765" y="4745084"/>
        <a:ext cx="359702" cy="265217"/>
      </dsp:txXfrm>
    </dsp:sp>
    <dsp:sp modelId="{1088BA16-2B82-49E7-8B74-194A407B1FFE}">
      <dsp:nvSpPr>
        <dsp:cNvPr id="0" name=""/>
        <dsp:cNvSpPr/>
      </dsp:nvSpPr>
      <dsp:spPr>
        <a:xfrm>
          <a:off x="3051080"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FRANSIZ DİLİ VE  EDEBİYATI</a:t>
          </a:r>
        </a:p>
      </dsp:txBody>
      <dsp:txXfrm>
        <a:off x="3051080" y="2541526"/>
        <a:ext cx="359702" cy="1105753"/>
      </dsp:txXfrm>
    </dsp:sp>
    <dsp:sp modelId="{E2E9F7F3-B96B-4F29-A928-ADEADB5E9A6A}">
      <dsp:nvSpPr>
        <dsp:cNvPr id="0" name=""/>
        <dsp:cNvSpPr/>
      </dsp:nvSpPr>
      <dsp:spPr>
        <a:xfrm>
          <a:off x="3486321"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İNGİLİZ DİL BİLİMİ BÖLÜMÜ</a:t>
          </a:r>
        </a:p>
      </dsp:txBody>
      <dsp:txXfrm>
        <a:off x="3486321" y="2541526"/>
        <a:ext cx="359702" cy="1105753"/>
      </dsp:txXfrm>
    </dsp:sp>
    <dsp:sp modelId="{1604806C-AB20-41FB-806F-DBB1DB8C7A32}">
      <dsp:nvSpPr>
        <dsp:cNvPr id="0" name=""/>
        <dsp:cNvSpPr/>
      </dsp:nvSpPr>
      <dsp:spPr>
        <a:xfrm>
          <a:off x="3921561"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İNGİLİZ DİLİ VE EDEBİYATI BÖLÜMÜ</a:t>
          </a:r>
        </a:p>
      </dsp:txBody>
      <dsp:txXfrm>
        <a:off x="3921561" y="2541526"/>
        <a:ext cx="359702" cy="1105753"/>
      </dsp:txXfrm>
    </dsp:sp>
    <dsp:sp modelId="{AA6E3DF0-A2CD-4500-82F1-B275FAB13D1E}">
      <dsp:nvSpPr>
        <dsp:cNvPr id="0" name=""/>
        <dsp:cNvSpPr/>
      </dsp:nvSpPr>
      <dsp:spPr>
        <a:xfrm>
          <a:off x="4356802"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MÜTERCİM TERCÜMANLIK BÖLÜMÜ</a:t>
          </a:r>
        </a:p>
      </dsp:txBody>
      <dsp:txXfrm>
        <a:off x="4356802" y="2541526"/>
        <a:ext cx="359702" cy="1105753"/>
      </dsp:txXfrm>
    </dsp:sp>
    <dsp:sp modelId="{5A3B8755-D05A-4755-837F-B02F48BC45F2}">
      <dsp:nvSpPr>
        <dsp:cNvPr id="0" name=""/>
        <dsp:cNvSpPr/>
      </dsp:nvSpPr>
      <dsp:spPr>
        <a:xfrm>
          <a:off x="4446727" y="3722817"/>
          <a:ext cx="359702" cy="261041"/>
        </a:xfrm>
        <a:prstGeom prst="rec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Almanca Mütercim Tercümanlık</a:t>
          </a:r>
        </a:p>
      </dsp:txBody>
      <dsp:txXfrm>
        <a:off x="4446727" y="3722817"/>
        <a:ext cx="359702" cy="261041"/>
      </dsp:txXfrm>
    </dsp:sp>
    <dsp:sp modelId="{E8486115-9FDF-49B7-A7E4-0EAFBF4070A0}">
      <dsp:nvSpPr>
        <dsp:cNvPr id="0" name=""/>
        <dsp:cNvSpPr/>
      </dsp:nvSpPr>
      <dsp:spPr>
        <a:xfrm>
          <a:off x="4450429" y="4059397"/>
          <a:ext cx="359702" cy="261041"/>
        </a:xfrm>
        <a:prstGeom prst="rec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Fransız    Mütercim Tercümanlık</a:t>
          </a:r>
        </a:p>
      </dsp:txBody>
      <dsp:txXfrm>
        <a:off x="4450429" y="4059397"/>
        <a:ext cx="359702" cy="261041"/>
      </dsp:txXfrm>
    </dsp:sp>
    <dsp:sp modelId="{DAC18103-F2BE-4739-A85F-3E0B7EF6C765}">
      <dsp:nvSpPr>
        <dsp:cNvPr id="0" name=""/>
        <dsp:cNvSpPr/>
      </dsp:nvSpPr>
      <dsp:spPr>
        <a:xfrm>
          <a:off x="4446727" y="4395976"/>
          <a:ext cx="359702" cy="261041"/>
        </a:xfrm>
        <a:prstGeom prst="rec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İngilizce  Mütercim Tercümanlık</a:t>
          </a:r>
        </a:p>
      </dsp:txBody>
      <dsp:txXfrm>
        <a:off x="4446727" y="4395976"/>
        <a:ext cx="359702" cy="261041"/>
      </dsp:txXfrm>
    </dsp:sp>
    <dsp:sp modelId="{C6B68D35-A1CC-43BE-BE0F-CDD5A50C5320}">
      <dsp:nvSpPr>
        <dsp:cNvPr id="0" name=""/>
        <dsp:cNvSpPr/>
      </dsp:nvSpPr>
      <dsp:spPr>
        <a:xfrm>
          <a:off x="4792042"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PSİKOLOJİ BÖLÜMÜ</a:t>
          </a:r>
        </a:p>
      </dsp:txBody>
      <dsp:txXfrm>
        <a:off x="4792042" y="2541526"/>
        <a:ext cx="359702" cy="1105753"/>
      </dsp:txXfrm>
    </dsp:sp>
    <dsp:sp modelId="{75C63990-7CE8-4B12-B445-D5DFD83CFBE3}">
      <dsp:nvSpPr>
        <dsp:cNvPr id="0" name=""/>
        <dsp:cNvSpPr/>
      </dsp:nvSpPr>
      <dsp:spPr>
        <a:xfrm>
          <a:off x="4881968" y="3722817"/>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Deneysel Psikoloji</a:t>
          </a:r>
        </a:p>
      </dsp:txBody>
      <dsp:txXfrm>
        <a:off x="4881968" y="3722817"/>
        <a:ext cx="359702" cy="261041"/>
      </dsp:txXfrm>
    </dsp:sp>
    <dsp:sp modelId="{7471F2F0-A18E-44A7-8FDE-B6CAE80D5926}">
      <dsp:nvSpPr>
        <dsp:cNvPr id="0" name=""/>
        <dsp:cNvSpPr/>
      </dsp:nvSpPr>
      <dsp:spPr>
        <a:xfrm>
          <a:off x="4881968" y="4059397"/>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Gelişim Psikolojisi</a:t>
          </a:r>
        </a:p>
      </dsp:txBody>
      <dsp:txXfrm>
        <a:off x="4881968" y="4059397"/>
        <a:ext cx="359702" cy="261041"/>
      </dsp:txXfrm>
    </dsp:sp>
    <dsp:sp modelId="{C6F70E84-A9DD-4EDB-BECB-169CE5063615}">
      <dsp:nvSpPr>
        <dsp:cNvPr id="0" name=""/>
        <dsp:cNvSpPr/>
      </dsp:nvSpPr>
      <dsp:spPr>
        <a:xfrm>
          <a:off x="4881968" y="4395976"/>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Sosyal Psikoloji</a:t>
          </a:r>
        </a:p>
      </dsp:txBody>
      <dsp:txXfrm>
        <a:off x="4881968" y="4395976"/>
        <a:ext cx="359702" cy="261041"/>
      </dsp:txXfrm>
    </dsp:sp>
    <dsp:sp modelId="{09CB9E71-A05F-42F3-9294-EF69F8E9B756}">
      <dsp:nvSpPr>
        <dsp:cNvPr id="0" name=""/>
        <dsp:cNvSpPr/>
      </dsp:nvSpPr>
      <dsp:spPr>
        <a:xfrm>
          <a:off x="4881968" y="4732555"/>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Psikometri</a:t>
          </a:r>
        </a:p>
      </dsp:txBody>
      <dsp:txXfrm>
        <a:off x="4881968" y="4732555"/>
        <a:ext cx="359702" cy="261041"/>
      </dsp:txXfrm>
    </dsp:sp>
    <dsp:sp modelId="{63E572F5-E812-4B3D-A4B7-121AEF1E9763}">
      <dsp:nvSpPr>
        <dsp:cNvPr id="0" name=""/>
        <dsp:cNvSpPr/>
      </dsp:nvSpPr>
      <dsp:spPr>
        <a:xfrm>
          <a:off x="4881968" y="5069135"/>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Klinik Psikolojisi</a:t>
          </a:r>
        </a:p>
      </dsp:txBody>
      <dsp:txXfrm>
        <a:off x="4881968" y="5069135"/>
        <a:ext cx="359702" cy="261041"/>
      </dsp:txXfrm>
    </dsp:sp>
    <dsp:sp modelId="{8EF15632-735F-494C-80D1-66C8BECE2665}">
      <dsp:nvSpPr>
        <dsp:cNvPr id="0" name=""/>
        <dsp:cNvSpPr/>
      </dsp:nvSpPr>
      <dsp:spPr>
        <a:xfrm>
          <a:off x="4881968" y="5405714"/>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İş ve Örgüt Psikolojisi</a:t>
          </a:r>
        </a:p>
      </dsp:txBody>
      <dsp:txXfrm>
        <a:off x="4881968" y="5405714"/>
        <a:ext cx="359702" cy="265217"/>
      </dsp:txXfrm>
    </dsp:sp>
    <dsp:sp modelId="{18D6BD65-1EC5-481B-BEBF-71FF4453602C}">
      <dsp:nvSpPr>
        <dsp:cNvPr id="0" name=""/>
        <dsp:cNvSpPr/>
      </dsp:nvSpPr>
      <dsp:spPr>
        <a:xfrm>
          <a:off x="4881968" y="5746470"/>
          <a:ext cx="359702" cy="2652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Uygulamalı Psikoloji</a:t>
          </a:r>
        </a:p>
      </dsp:txBody>
      <dsp:txXfrm>
        <a:off x="4881968" y="5746470"/>
        <a:ext cx="359702" cy="265217"/>
      </dsp:txXfrm>
    </dsp:sp>
    <dsp:sp modelId="{2CCB9AFE-FDDA-4C71-A254-04C02ECC4D01}">
      <dsp:nvSpPr>
        <dsp:cNvPr id="0" name=""/>
        <dsp:cNvSpPr/>
      </dsp:nvSpPr>
      <dsp:spPr>
        <a:xfrm>
          <a:off x="5227283"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SANAT TARİHİ BÖLÜMÜ</a:t>
          </a:r>
        </a:p>
      </dsp:txBody>
      <dsp:txXfrm>
        <a:off x="5227283" y="2541526"/>
        <a:ext cx="359702" cy="1105753"/>
      </dsp:txXfrm>
    </dsp:sp>
    <dsp:sp modelId="{AECCC1D8-6C90-4BDE-B075-630F3FA6A78F}">
      <dsp:nvSpPr>
        <dsp:cNvPr id="0" name=""/>
        <dsp:cNvSpPr/>
      </dsp:nvSpPr>
      <dsp:spPr>
        <a:xfrm>
          <a:off x="5317208" y="372281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Batı Sanatı ve Çağdaş Sanat</a:t>
          </a:r>
        </a:p>
      </dsp:txBody>
      <dsp:txXfrm>
        <a:off x="5317208" y="3722817"/>
        <a:ext cx="359702" cy="265642"/>
      </dsp:txXfrm>
    </dsp:sp>
    <dsp:sp modelId="{0D192FED-11A6-4401-816F-DA06E3E8BD5D}">
      <dsp:nvSpPr>
        <dsp:cNvPr id="0" name=""/>
        <dsp:cNvSpPr/>
      </dsp:nvSpPr>
      <dsp:spPr>
        <a:xfrm>
          <a:off x="5317208" y="406399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Bizans Sanatları</a:t>
          </a:r>
        </a:p>
      </dsp:txBody>
      <dsp:txXfrm>
        <a:off x="5317208" y="4063997"/>
        <a:ext cx="359702" cy="265642"/>
      </dsp:txXfrm>
    </dsp:sp>
    <dsp:sp modelId="{FEF29B80-CA98-4414-9609-D03D966E9C96}">
      <dsp:nvSpPr>
        <dsp:cNvPr id="0" name=""/>
        <dsp:cNvSpPr/>
      </dsp:nvSpPr>
      <dsp:spPr>
        <a:xfrm>
          <a:off x="5317208" y="440517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Türk ve İslam Sanatları</a:t>
          </a:r>
        </a:p>
      </dsp:txBody>
      <dsp:txXfrm>
        <a:off x="5317208" y="4405177"/>
        <a:ext cx="359702" cy="265642"/>
      </dsp:txXfrm>
    </dsp:sp>
    <dsp:sp modelId="{B92089A9-848A-42C3-8995-EB466A356AB0}">
      <dsp:nvSpPr>
        <dsp:cNvPr id="0" name=""/>
        <dsp:cNvSpPr/>
      </dsp:nvSpPr>
      <dsp:spPr>
        <a:xfrm>
          <a:off x="5662523"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SOSYOLOJİ BÖLÜMÜ</a:t>
          </a:r>
        </a:p>
      </dsp:txBody>
      <dsp:txXfrm>
        <a:off x="5662523" y="2541526"/>
        <a:ext cx="359702" cy="1105753"/>
      </dsp:txXfrm>
    </dsp:sp>
    <dsp:sp modelId="{E9493AD5-BB28-497F-90DC-52AD0295A688}">
      <dsp:nvSpPr>
        <dsp:cNvPr id="0" name=""/>
        <dsp:cNvSpPr/>
      </dsp:nvSpPr>
      <dsp:spPr>
        <a:xfrm>
          <a:off x="5752449" y="372281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Genel Sosyoloji ve Metodoloji</a:t>
          </a:r>
        </a:p>
      </dsp:txBody>
      <dsp:txXfrm>
        <a:off x="5752449" y="3722817"/>
        <a:ext cx="359702" cy="265642"/>
      </dsp:txXfrm>
    </dsp:sp>
    <dsp:sp modelId="{F2A5C753-C97E-4547-91C2-4D1203218A5E}">
      <dsp:nvSpPr>
        <dsp:cNvPr id="0" name=""/>
        <dsp:cNvSpPr/>
      </dsp:nvSpPr>
      <dsp:spPr>
        <a:xfrm>
          <a:off x="5752449" y="406399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Toplumsal Yapı ve Değişme</a:t>
          </a:r>
        </a:p>
      </dsp:txBody>
      <dsp:txXfrm>
        <a:off x="5752449" y="4063997"/>
        <a:ext cx="359702" cy="265642"/>
      </dsp:txXfrm>
    </dsp:sp>
    <dsp:sp modelId="{6603A38B-C498-4A2B-893F-063893EE3376}">
      <dsp:nvSpPr>
        <dsp:cNvPr id="0" name=""/>
        <dsp:cNvSpPr/>
      </dsp:nvSpPr>
      <dsp:spPr>
        <a:xfrm>
          <a:off x="5752449" y="440517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Kurumlar Sosyolojisi</a:t>
          </a:r>
        </a:p>
      </dsp:txBody>
      <dsp:txXfrm>
        <a:off x="5752449" y="4405177"/>
        <a:ext cx="359702" cy="265642"/>
      </dsp:txXfrm>
    </dsp:sp>
    <dsp:sp modelId="{540B77E4-56D7-409B-AF6E-1E05F3642A22}">
      <dsp:nvSpPr>
        <dsp:cNvPr id="0" name=""/>
        <dsp:cNvSpPr/>
      </dsp:nvSpPr>
      <dsp:spPr>
        <a:xfrm>
          <a:off x="5752449" y="474635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Uygulamalı Sosyoloji</a:t>
          </a:r>
        </a:p>
      </dsp:txBody>
      <dsp:txXfrm>
        <a:off x="5752449" y="4746357"/>
        <a:ext cx="359702" cy="265642"/>
      </dsp:txXfrm>
    </dsp:sp>
    <dsp:sp modelId="{8100A7FA-BCB2-46A0-B808-08EC2E628015}">
      <dsp:nvSpPr>
        <dsp:cNvPr id="0" name=""/>
        <dsp:cNvSpPr/>
      </dsp:nvSpPr>
      <dsp:spPr>
        <a:xfrm>
          <a:off x="6097764"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TARİH BÖLÜMÜ</a:t>
          </a:r>
        </a:p>
      </dsp:txBody>
      <dsp:txXfrm>
        <a:off x="6097764" y="2541526"/>
        <a:ext cx="359702" cy="1105753"/>
      </dsp:txXfrm>
    </dsp:sp>
    <dsp:sp modelId="{65DB7168-BFE3-4B4E-A49D-E47E944C2A46}">
      <dsp:nvSpPr>
        <dsp:cNvPr id="0" name=""/>
        <dsp:cNvSpPr/>
      </dsp:nvSpPr>
      <dsp:spPr>
        <a:xfrm>
          <a:off x="6187689" y="372281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Genel Türk Tarihi</a:t>
          </a:r>
        </a:p>
      </dsp:txBody>
      <dsp:txXfrm>
        <a:off x="6187689" y="3722817"/>
        <a:ext cx="359702" cy="265642"/>
      </dsp:txXfrm>
    </dsp:sp>
    <dsp:sp modelId="{C52CB396-E2B9-4EC7-B10C-25D8B95A0724}">
      <dsp:nvSpPr>
        <dsp:cNvPr id="0" name=""/>
        <dsp:cNvSpPr/>
      </dsp:nvSpPr>
      <dsp:spPr>
        <a:xfrm>
          <a:off x="6187689" y="406399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Orta Çağ Tarihi</a:t>
          </a:r>
        </a:p>
      </dsp:txBody>
      <dsp:txXfrm>
        <a:off x="6187689" y="4063997"/>
        <a:ext cx="359702" cy="265642"/>
      </dsp:txXfrm>
    </dsp:sp>
    <dsp:sp modelId="{E9B68470-747B-4884-A437-18FA8A76245B}">
      <dsp:nvSpPr>
        <dsp:cNvPr id="0" name=""/>
        <dsp:cNvSpPr/>
      </dsp:nvSpPr>
      <dsp:spPr>
        <a:xfrm>
          <a:off x="6187689" y="440517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Osmanlı Müessesesi ve  Medeniyetleri Tarihi</a:t>
          </a:r>
        </a:p>
      </dsp:txBody>
      <dsp:txXfrm>
        <a:off x="6187689" y="4405177"/>
        <a:ext cx="359702" cy="265642"/>
      </dsp:txXfrm>
    </dsp:sp>
    <dsp:sp modelId="{0436E9AB-8DEB-4F6F-98F3-D68DAE56E1AF}">
      <dsp:nvSpPr>
        <dsp:cNvPr id="0" name=""/>
        <dsp:cNvSpPr/>
      </dsp:nvSpPr>
      <dsp:spPr>
        <a:xfrm>
          <a:off x="6187689" y="4746357"/>
          <a:ext cx="359702" cy="2660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Türkiye Cumhuriyeti Tarihi</a:t>
          </a:r>
        </a:p>
      </dsp:txBody>
      <dsp:txXfrm>
        <a:off x="6187689" y="4746357"/>
        <a:ext cx="359702" cy="266068"/>
      </dsp:txXfrm>
    </dsp:sp>
    <dsp:sp modelId="{D781F97C-A90D-4CAD-A9C1-9884C8B9E8AC}">
      <dsp:nvSpPr>
        <dsp:cNvPr id="0" name=""/>
        <dsp:cNvSpPr/>
      </dsp:nvSpPr>
      <dsp:spPr>
        <a:xfrm>
          <a:off x="6187689" y="5087963"/>
          <a:ext cx="359702" cy="261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Yakın Çağ Tarihi</a:t>
          </a:r>
        </a:p>
      </dsp:txBody>
      <dsp:txXfrm>
        <a:off x="6187689" y="5087963"/>
        <a:ext cx="359702" cy="261041"/>
      </dsp:txXfrm>
    </dsp:sp>
    <dsp:sp modelId="{06173869-058D-44CA-8F48-ADA1306189A3}">
      <dsp:nvSpPr>
        <dsp:cNvPr id="0" name=""/>
        <dsp:cNvSpPr/>
      </dsp:nvSpPr>
      <dsp:spPr>
        <a:xfrm>
          <a:off x="6187689" y="5424543"/>
          <a:ext cx="359702" cy="2660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Yeni Çağ Tarihi</a:t>
          </a:r>
        </a:p>
      </dsp:txBody>
      <dsp:txXfrm>
        <a:off x="6187689" y="5424543"/>
        <a:ext cx="359702" cy="266068"/>
      </dsp:txXfrm>
    </dsp:sp>
    <dsp:sp modelId="{83239C9F-AC70-4BAE-8FBD-BAB615C5F11F}">
      <dsp:nvSpPr>
        <dsp:cNvPr id="0" name=""/>
        <dsp:cNvSpPr/>
      </dsp:nvSpPr>
      <dsp:spPr>
        <a:xfrm>
          <a:off x="6533004"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TÜRK DİLİ VE EDEBİYATI BÖLÜMÜ</a:t>
          </a:r>
        </a:p>
      </dsp:txBody>
      <dsp:txXfrm>
        <a:off x="6533004" y="2541526"/>
        <a:ext cx="359702" cy="1105753"/>
      </dsp:txXfrm>
    </dsp:sp>
    <dsp:sp modelId="{6B92E8DD-3066-404D-B301-5B4BC726467B}">
      <dsp:nvSpPr>
        <dsp:cNvPr id="0" name=""/>
        <dsp:cNvSpPr/>
      </dsp:nvSpPr>
      <dsp:spPr>
        <a:xfrm>
          <a:off x="6622930" y="372281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Eski Türk Dili</a:t>
          </a:r>
        </a:p>
      </dsp:txBody>
      <dsp:txXfrm>
        <a:off x="6622930" y="3722817"/>
        <a:ext cx="359702" cy="265642"/>
      </dsp:txXfrm>
    </dsp:sp>
    <dsp:sp modelId="{B973B2C3-2E95-4327-86BF-06553A731977}">
      <dsp:nvSpPr>
        <dsp:cNvPr id="0" name=""/>
        <dsp:cNvSpPr/>
      </dsp:nvSpPr>
      <dsp:spPr>
        <a:xfrm>
          <a:off x="6622930" y="406399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Eski Türk Edebiyatı</a:t>
          </a:r>
        </a:p>
      </dsp:txBody>
      <dsp:txXfrm>
        <a:off x="6622930" y="4063997"/>
        <a:ext cx="359702" cy="265642"/>
      </dsp:txXfrm>
    </dsp:sp>
    <dsp:sp modelId="{B6A8BBF0-42A5-456E-B640-BC877E54FD3B}">
      <dsp:nvSpPr>
        <dsp:cNvPr id="0" name=""/>
        <dsp:cNvSpPr/>
      </dsp:nvSpPr>
      <dsp:spPr>
        <a:xfrm>
          <a:off x="6622930" y="440517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Yeni Türk Dili</a:t>
          </a:r>
        </a:p>
      </dsp:txBody>
      <dsp:txXfrm>
        <a:off x="6622930" y="4405177"/>
        <a:ext cx="359702" cy="265642"/>
      </dsp:txXfrm>
    </dsp:sp>
    <dsp:sp modelId="{002ADD42-BE7E-40F9-8322-E7EB4C71C518}">
      <dsp:nvSpPr>
        <dsp:cNvPr id="0" name=""/>
        <dsp:cNvSpPr/>
      </dsp:nvSpPr>
      <dsp:spPr>
        <a:xfrm>
          <a:off x="6622930" y="4746357"/>
          <a:ext cx="359702" cy="2656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Yeni Türk Edebiyatı</a:t>
          </a:r>
        </a:p>
      </dsp:txBody>
      <dsp:txXfrm>
        <a:off x="6622930" y="4746357"/>
        <a:ext cx="359702" cy="265642"/>
      </dsp:txXfrm>
    </dsp:sp>
    <dsp:sp modelId="{B7883B65-7F09-48A2-AB4D-FC4905CF0A4E}">
      <dsp:nvSpPr>
        <dsp:cNvPr id="0" name=""/>
        <dsp:cNvSpPr/>
      </dsp:nvSpPr>
      <dsp:spPr>
        <a:xfrm>
          <a:off x="6622930" y="5087537"/>
          <a:ext cx="359702" cy="2664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Türk Halk Edebiyatı</a:t>
          </a:r>
        </a:p>
      </dsp:txBody>
      <dsp:txXfrm>
        <a:off x="6622930" y="5087537"/>
        <a:ext cx="359702" cy="266498"/>
      </dsp:txXfrm>
    </dsp:sp>
    <dsp:sp modelId="{E909D49E-3521-4E5B-AD20-047FA186F681}">
      <dsp:nvSpPr>
        <dsp:cNvPr id="0" name=""/>
        <dsp:cNvSpPr/>
      </dsp:nvSpPr>
      <dsp:spPr>
        <a:xfrm>
          <a:off x="6968245" y="2541526"/>
          <a:ext cx="359702" cy="110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445" tIns="4445" rIns="4445" bIns="4445" numCol="1" spcCol="1270" anchor="ctr" anchorCtr="0">
          <a:noAutofit/>
        </a:bodyPr>
        <a:lstStyle/>
        <a:p>
          <a:pPr lvl="0" algn="ctr" defTabSz="311150">
            <a:lnSpc>
              <a:spcPct val="90000"/>
            </a:lnSpc>
            <a:spcBef>
              <a:spcPct val="0"/>
            </a:spcBef>
            <a:spcAft>
              <a:spcPct val="35000"/>
            </a:spcAft>
            <a:buNone/>
          </a:pPr>
          <a:r>
            <a:rPr lang="tr-TR" sz="700" kern="1200">
              <a:solidFill>
                <a:sysClr val="window" lastClr="FFFFFF"/>
              </a:solidFill>
              <a:latin typeface="Calibri"/>
              <a:ea typeface="+mn-ea"/>
              <a:cs typeface="+mn-cs"/>
            </a:rPr>
            <a:t>TÜRK HALK BİLİMİ BÖLÜMÜ</a:t>
          </a:r>
        </a:p>
      </dsp:txBody>
      <dsp:txXfrm>
        <a:off x="6968245" y="2541526"/>
        <a:ext cx="359702" cy="1105753"/>
      </dsp:txXfrm>
    </dsp:sp>
    <dsp:sp modelId="{E0ACEFFF-413F-4F5D-97F3-669EB7E622B0}">
      <dsp:nvSpPr>
        <dsp:cNvPr id="0" name=""/>
        <dsp:cNvSpPr/>
      </dsp:nvSpPr>
      <dsp:spPr>
        <a:xfrm>
          <a:off x="2312991" y="1209163"/>
          <a:ext cx="1096780" cy="3480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tr-TR" sz="800" kern="1200" baseline="0">
              <a:solidFill>
                <a:sysClr val="window" lastClr="FFFFFF"/>
              </a:solidFill>
              <a:latin typeface="Calibri"/>
              <a:ea typeface="+mn-ea"/>
              <a:cs typeface="+mn-cs"/>
            </a:rPr>
            <a:t>Dekan Yardımcısı</a:t>
          </a:r>
        </a:p>
      </dsp:txBody>
      <dsp:txXfrm>
        <a:off x="2312991" y="1209163"/>
        <a:ext cx="1096780" cy="348046"/>
      </dsp:txXfrm>
    </dsp:sp>
    <dsp:sp modelId="{13BF4B70-FB53-4544-BC20-DE7FC83FCB9A}">
      <dsp:nvSpPr>
        <dsp:cNvPr id="0" name=""/>
        <dsp:cNvSpPr/>
      </dsp:nvSpPr>
      <dsp:spPr>
        <a:xfrm>
          <a:off x="3944949" y="1203278"/>
          <a:ext cx="1105755" cy="3685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tr-TR" sz="800" kern="1200" baseline="0">
              <a:solidFill>
                <a:sysClr val="window" lastClr="FFFFFF"/>
              </a:solidFill>
              <a:latin typeface="Calibri"/>
              <a:ea typeface="+mn-ea"/>
              <a:cs typeface="+mn-cs"/>
            </a:rPr>
            <a:t>Dekan</a:t>
          </a:r>
          <a:r>
            <a:rPr lang="tr-TR" sz="500" kern="1200">
              <a:solidFill>
                <a:sysClr val="window" lastClr="FFFFFF"/>
              </a:solidFill>
              <a:latin typeface="Calibri"/>
              <a:ea typeface="+mn-ea"/>
              <a:cs typeface="+mn-cs"/>
            </a:rPr>
            <a:t> </a:t>
          </a:r>
          <a:r>
            <a:rPr lang="tr-TR" sz="800" kern="1200">
              <a:solidFill>
                <a:sysClr val="window" lastClr="FFFFFF"/>
              </a:solidFill>
              <a:latin typeface="Calibri"/>
              <a:ea typeface="+mn-ea"/>
              <a:cs typeface="+mn-cs"/>
            </a:rPr>
            <a:t>Yardımcısı</a:t>
          </a:r>
        </a:p>
      </dsp:txBody>
      <dsp:txXfrm>
        <a:off x="3944949" y="1203278"/>
        <a:ext cx="1105755" cy="368583"/>
      </dsp:txXfrm>
    </dsp:sp>
    <dsp:sp modelId="{6C0C1F2D-D33E-4E6A-A03C-B19F6529101E}">
      <dsp:nvSpPr>
        <dsp:cNvPr id="0" name=""/>
        <dsp:cNvSpPr/>
      </dsp:nvSpPr>
      <dsp:spPr>
        <a:xfrm>
          <a:off x="2507742" y="1687172"/>
          <a:ext cx="1105755" cy="3685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Fakülte</a:t>
          </a:r>
          <a:r>
            <a:rPr lang="tr-TR" sz="500" kern="1200">
              <a:solidFill>
                <a:sysClr val="window" lastClr="FFFFFF"/>
              </a:solidFill>
              <a:latin typeface="Calibri"/>
              <a:ea typeface="+mn-ea"/>
              <a:cs typeface="+mn-cs"/>
            </a:rPr>
            <a:t> </a:t>
          </a:r>
          <a:r>
            <a:rPr lang="tr-TR" sz="800" kern="1200">
              <a:solidFill>
                <a:sysClr val="window" lastClr="FFFFFF"/>
              </a:solidFill>
              <a:latin typeface="Calibri"/>
              <a:ea typeface="+mn-ea"/>
              <a:cs typeface="+mn-cs"/>
            </a:rPr>
            <a:t>Sekreteri</a:t>
          </a:r>
        </a:p>
      </dsp:txBody>
      <dsp:txXfrm>
        <a:off x="2507742" y="1687172"/>
        <a:ext cx="1105755" cy="368583"/>
      </dsp:txXfrm>
    </dsp:sp>
    <dsp:sp modelId="{9A9C1C1A-9F94-441B-8933-DEFF9C68D2DB}">
      <dsp:nvSpPr>
        <dsp:cNvPr id="0" name=""/>
        <dsp:cNvSpPr/>
      </dsp:nvSpPr>
      <dsp:spPr>
        <a:xfrm>
          <a:off x="3703941" y="1653283"/>
          <a:ext cx="1105755" cy="3685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Fakülte</a:t>
          </a:r>
          <a:r>
            <a:rPr lang="tr-TR" sz="500" kern="1200">
              <a:solidFill>
                <a:sysClr val="window" lastClr="FFFFFF"/>
              </a:solidFill>
              <a:latin typeface="Calibri"/>
              <a:ea typeface="+mn-ea"/>
              <a:cs typeface="+mn-cs"/>
            </a:rPr>
            <a:t> </a:t>
          </a:r>
          <a:r>
            <a:rPr lang="tr-TR" sz="800" kern="1200">
              <a:solidFill>
                <a:sysClr val="window" lastClr="FFFFFF"/>
              </a:solidFill>
              <a:latin typeface="Calibri"/>
              <a:ea typeface="+mn-ea"/>
              <a:cs typeface="+mn-cs"/>
            </a:rPr>
            <a:t>Kurulu</a:t>
          </a:r>
        </a:p>
      </dsp:txBody>
      <dsp:txXfrm>
        <a:off x="3703941" y="1653283"/>
        <a:ext cx="1105755" cy="368583"/>
      </dsp:txXfrm>
    </dsp:sp>
    <dsp:sp modelId="{71C5FBAB-F2E1-4A56-8CCD-8088918D05A7}">
      <dsp:nvSpPr>
        <dsp:cNvPr id="0" name=""/>
        <dsp:cNvSpPr/>
      </dsp:nvSpPr>
      <dsp:spPr>
        <a:xfrm>
          <a:off x="2522648" y="2097404"/>
          <a:ext cx="1105755" cy="3685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Fakülte</a:t>
          </a:r>
          <a:r>
            <a:rPr lang="tr-TR" sz="500" kern="1200">
              <a:solidFill>
                <a:sysClr val="window" lastClr="FFFFFF"/>
              </a:solidFill>
              <a:latin typeface="Calibri"/>
              <a:ea typeface="+mn-ea"/>
              <a:cs typeface="+mn-cs"/>
            </a:rPr>
            <a:t> </a:t>
          </a:r>
          <a:r>
            <a:rPr lang="tr-TR" sz="800" kern="1200">
              <a:solidFill>
                <a:sysClr val="window" lastClr="FFFFFF"/>
              </a:solidFill>
              <a:latin typeface="Calibri"/>
              <a:ea typeface="+mn-ea"/>
              <a:cs typeface="+mn-cs"/>
            </a:rPr>
            <a:t>Yönetim</a:t>
          </a:r>
          <a:r>
            <a:rPr lang="tr-TR" sz="500" kern="1200">
              <a:solidFill>
                <a:sysClr val="window" lastClr="FFFFFF"/>
              </a:solidFill>
              <a:latin typeface="Calibri"/>
              <a:ea typeface="+mn-ea"/>
              <a:cs typeface="+mn-cs"/>
            </a:rPr>
            <a:t> </a:t>
          </a:r>
          <a:r>
            <a:rPr lang="tr-TR" sz="800" kern="1200">
              <a:solidFill>
                <a:sysClr val="window" lastClr="FFFFFF"/>
              </a:solidFill>
              <a:latin typeface="Calibri"/>
              <a:ea typeface="+mn-ea"/>
              <a:cs typeface="+mn-cs"/>
            </a:rPr>
            <a:t>Kurulu</a:t>
          </a:r>
        </a:p>
      </dsp:txBody>
      <dsp:txXfrm>
        <a:off x="2522648" y="2097404"/>
        <a:ext cx="1105755" cy="3685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ED12-75AF-4485-A771-51E2A4D0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1</Pages>
  <Words>14118</Words>
  <Characters>80474</Characters>
  <Application>Microsoft Office Word</Application>
  <DocSecurity>0</DocSecurity>
  <Lines>670</Lines>
  <Paragraphs>188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Hacettepe Üniversitesi</vt:lpstr>
      <vt:lpstr>Hacettepe Üniversitesi</vt:lpstr>
    </vt:vector>
  </TitlesOfParts>
  <Company/>
  <LinksUpToDate>false</LinksUpToDate>
  <CharactersWithSpaces>94404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subject>2018-2022 Stratejik Planı</dc:subject>
  <dc:creator>pc</dc:creator>
  <cp:lastModifiedBy>PERS_VELİ</cp:lastModifiedBy>
  <cp:revision>76</cp:revision>
  <cp:lastPrinted>2021-08-26T08:42:00Z</cp:lastPrinted>
  <dcterms:created xsi:type="dcterms:W3CDTF">2021-07-27T14:01:00Z</dcterms:created>
  <dcterms:modified xsi:type="dcterms:W3CDTF">2021-09-20T08:12:00Z</dcterms:modified>
</cp:coreProperties>
</file>